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5" w:rsidRPr="00CD4872" w:rsidRDefault="00AB5915" w:rsidP="00AB5915">
      <w:pPr>
        <w:pStyle w:val="10"/>
      </w:pPr>
      <w:bookmarkStart w:id="0" w:name="_Toc217446093"/>
      <w:bookmarkStart w:id="1" w:name="_Toc495325693"/>
      <w:r w:rsidRPr="00CD4872">
        <w:rPr>
          <w:rFonts w:hint="eastAsia"/>
        </w:rPr>
        <w:t>技术、商务及其他要求</w:t>
      </w:r>
      <w:bookmarkEnd w:id="0"/>
      <w:bookmarkEnd w:id="1"/>
    </w:p>
    <w:p w:rsidR="00AB5915" w:rsidRPr="00CD4872" w:rsidRDefault="00AB5915" w:rsidP="00AB5915">
      <w:pPr>
        <w:pStyle w:val="20"/>
        <w:rPr>
          <w:sz w:val="21"/>
          <w:szCs w:val="21"/>
        </w:rPr>
      </w:pPr>
      <w:bookmarkStart w:id="2" w:name="_Toc414347857"/>
      <w:bookmarkStart w:id="3" w:name="_Toc417566432"/>
      <w:bookmarkStart w:id="4" w:name="_Toc477248550"/>
      <w:r w:rsidRPr="00CD4872">
        <w:rPr>
          <w:rFonts w:hint="eastAsia"/>
          <w:sz w:val="21"/>
          <w:szCs w:val="21"/>
        </w:rPr>
        <w:t>采购</w:t>
      </w:r>
      <w:bookmarkEnd w:id="2"/>
      <w:bookmarkEnd w:id="3"/>
      <w:r w:rsidRPr="00CD4872">
        <w:rPr>
          <w:rFonts w:hint="eastAsia"/>
          <w:sz w:val="21"/>
          <w:szCs w:val="21"/>
        </w:rPr>
        <w:t>清单</w:t>
      </w:r>
      <w:bookmarkEnd w:id="4"/>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AB5915" w:rsidRPr="00CD4872" w:rsidTr="00687472">
        <w:trPr>
          <w:jc w:val="center"/>
        </w:trPr>
        <w:tc>
          <w:tcPr>
            <w:tcW w:w="824" w:type="dxa"/>
            <w:vAlign w:val="center"/>
          </w:tcPr>
          <w:p w:rsidR="00AB5915" w:rsidRPr="00CD4872" w:rsidRDefault="00AB5915" w:rsidP="00687472">
            <w:pPr>
              <w:rPr>
                <w:b/>
                <w:szCs w:val="21"/>
              </w:rPr>
            </w:pPr>
            <w:r w:rsidRPr="00CD4872">
              <w:rPr>
                <w:rFonts w:hint="eastAsia"/>
                <w:b/>
                <w:szCs w:val="21"/>
              </w:rPr>
              <w:t>序号</w:t>
            </w:r>
          </w:p>
        </w:tc>
        <w:tc>
          <w:tcPr>
            <w:tcW w:w="5528" w:type="dxa"/>
            <w:vAlign w:val="center"/>
          </w:tcPr>
          <w:p w:rsidR="00AB5915" w:rsidRPr="00CD4872" w:rsidRDefault="00AB5915" w:rsidP="00687472">
            <w:pPr>
              <w:jc w:val="center"/>
              <w:rPr>
                <w:b/>
                <w:szCs w:val="21"/>
              </w:rPr>
            </w:pPr>
            <w:r w:rsidRPr="00CD4872">
              <w:rPr>
                <w:rFonts w:hint="eastAsia"/>
                <w:b/>
                <w:szCs w:val="21"/>
              </w:rPr>
              <w:t>设备名称</w:t>
            </w:r>
          </w:p>
        </w:tc>
        <w:tc>
          <w:tcPr>
            <w:tcW w:w="992" w:type="dxa"/>
          </w:tcPr>
          <w:p w:rsidR="00AB5915" w:rsidRPr="00CD4872" w:rsidRDefault="00AB5915" w:rsidP="00687472">
            <w:pPr>
              <w:jc w:val="center"/>
              <w:rPr>
                <w:b/>
                <w:szCs w:val="21"/>
              </w:rPr>
            </w:pPr>
            <w:r w:rsidRPr="00CD4872">
              <w:rPr>
                <w:rFonts w:hint="eastAsia"/>
                <w:b/>
                <w:szCs w:val="21"/>
              </w:rPr>
              <w:t>单位</w:t>
            </w:r>
          </w:p>
        </w:tc>
        <w:tc>
          <w:tcPr>
            <w:tcW w:w="1134" w:type="dxa"/>
            <w:vAlign w:val="center"/>
          </w:tcPr>
          <w:p w:rsidR="00AB5915" w:rsidRPr="00CD4872" w:rsidRDefault="00AB5915" w:rsidP="00687472">
            <w:pPr>
              <w:jc w:val="center"/>
              <w:rPr>
                <w:b/>
                <w:szCs w:val="21"/>
              </w:rPr>
            </w:pPr>
            <w:r w:rsidRPr="00CD4872">
              <w:rPr>
                <w:rFonts w:hint="eastAsia"/>
                <w:b/>
                <w:szCs w:val="21"/>
              </w:rPr>
              <w:t>数量</w:t>
            </w:r>
          </w:p>
        </w:tc>
      </w:tr>
      <w:tr w:rsidR="00AB5915" w:rsidRPr="00CD4872" w:rsidTr="00687472">
        <w:trPr>
          <w:trHeight w:val="357"/>
          <w:jc w:val="center"/>
        </w:trPr>
        <w:tc>
          <w:tcPr>
            <w:tcW w:w="824" w:type="dxa"/>
            <w:vAlign w:val="center"/>
          </w:tcPr>
          <w:p w:rsidR="00AB5915" w:rsidRPr="00CD4872" w:rsidRDefault="00AB5915" w:rsidP="00687472">
            <w:pPr>
              <w:jc w:val="center"/>
              <w:rPr>
                <w:rFonts w:ascii="宋体" w:hAnsi="宋体" w:cs="宋体"/>
                <w:szCs w:val="21"/>
              </w:rPr>
            </w:pPr>
            <w:r w:rsidRPr="00CD4872">
              <w:rPr>
                <w:rFonts w:ascii="宋体" w:hAnsi="宋体" w:cs="宋体" w:hint="eastAsia"/>
                <w:szCs w:val="21"/>
              </w:rPr>
              <w:t>1</w:t>
            </w:r>
          </w:p>
        </w:tc>
        <w:tc>
          <w:tcPr>
            <w:tcW w:w="5528" w:type="dxa"/>
            <w:vAlign w:val="center"/>
          </w:tcPr>
          <w:p w:rsidR="00AB5915" w:rsidRPr="00CD4872" w:rsidRDefault="00AB5915" w:rsidP="00687472">
            <w:pPr>
              <w:rPr>
                <w:rFonts w:ascii="宋体" w:hAnsi="宋体" w:cs="宋体"/>
                <w:szCs w:val="21"/>
              </w:rPr>
            </w:pPr>
            <w:proofErr w:type="gramStart"/>
            <w:r w:rsidRPr="00CD4872">
              <w:rPr>
                <w:rFonts w:ascii="宋体" w:hAnsi="宋体" w:cs="宋体" w:hint="eastAsia"/>
                <w:szCs w:val="21"/>
              </w:rPr>
              <w:t>后勤微信服务</w:t>
            </w:r>
            <w:proofErr w:type="gramEnd"/>
            <w:r w:rsidRPr="00CD4872">
              <w:rPr>
                <w:rFonts w:ascii="宋体" w:hAnsi="宋体" w:cs="宋体" w:hint="eastAsia"/>
                <w:szCs w:val="21"/>
              </w:rPr>
              <w:t>信息管理系统</w:t>
            </w:r>
          </w:p>
        </w:tc>
        <w:tc>
          <w:tcPr>
            <w:tcW w:w="992" w:type="dxa"/>
            <w:vAlign w:val="center"/>
          </w:tcPr>
          <w:p w:rsidR="00AB5915" w:rsidRPr="00CD4872" w:rsidRDefault="00AB5915" w:rsidP="00687472">
            <w:pPr>
              <w:jc w:val="center"/>
              <w:rPr>
                <w:rFonts w:ascii="宋体" w:hAnsi="宋体" w:cs="宋体"/>
                <w:szCs w:val="21"/>
              </w:rPr>
            </w:pPr>
            <w:r w:rsidRPr="00CD4872">
              <w:rPr>
                <w:rFonts w:ascii="宋体" w:hAnsi="宋体" w:cs="宋体" w:hint="eastAsia"/>
                <w:szCs w:val="21"/>
              </w:rPr>
              <w:t>套</w:t>
            </w:r>
          </w:p>
        </w:tc>
        <w:tc>
          <w:tcPr>
            <w:tcW w:w="1134" w:type="dxa"/>
            <w:vAlign w:val="center"/>
          </w:tcPr>
          <w:p w:rsidR="00AB5915" w:rsidRPr="00CD4872" w:rsidRDefault="00AB5915" w:rsidP="00687472">
            <w:pPr>
              <w:jc w:val="center"/>
              <w:rPr>
                <w:rFonts w:ascii="宋体" w:hAnsi="宋体" w:cs="宋体"/>
                <w:szCs w:val="21"/>
              </w:rPr>
            </w:pPr>
            <w:r w:rsidRPr="00CD4872">
              <w:rPr>
                <w:rFonts w:ascii="宋体" w:hAnsi="宋体" w:cs="宋体" w:hint="eastAsia"/>
                <w:szCs w:val="21"/>
              </w:rPr>
              <w:t>1</w:t>
            </w:r>
          </w:p>
        </w:tc>
      </w:tr>
    </w:tbl>
    <w:p w:rsidR="00AB5915" w:rsidRPr="00CD4872" w:rsidRDefault="00AB5915" w:rsidP="00AB5915">
      <w:pPr>
        <w:pStyle w:val="20"/>
        <w:rPr>
          <w:sz w:val="21"/>
          <w:szCs w:val="21"/>
        </w:rPr>
      </w:pPr>
      <w:bookmarkStart w:id="5" w:name="_Toc414347862"/>
      <w:bookmarkStart w:id="6" w:name="_Toc417566433"/>
      <w:bookmarkStart w:id="7" w:name="_Toc477248551"/>
      <w:bookmarkStart w:id="8" w:name="_Toc405470380"/>
      <w:r w:rsidRPr="00CD4872">
        <w:rPr>
          <w:rFonts w:hint="eastAsia"/>
          <w:sz w:val="21"/>
          <w:szCs w:val="21"/>
        </w:rPr>
        <w:t>技术参数及要求</w:t>
      </w:r>
      <w:bookmarkEnd w:id="5"/>
      <w:bookmarkEnd w:id="6"/>
      <w:bookmarkEnd w:id="7"/>
    </w:p>
    <w:tbl>
      <w:tblPr>
        <w:tblStyle w:val="ab"/>
        <w:tblW w:w="9180" w:type="dxa"/>
        <w:jc w:val="center"/>
        <w:tblLayout w:type="fixed"/>
        <w:tblLook w:val="04A0"/>
      </w:tblPr>
      <w:tblGrid>
        <w:gridCol w:w="675"/>
        <w:gridCol w:w="993"/>
        <w:gridCol w:w="6804"/>
        <w:gridCol w:w="708"/>
      </w:tblGrid>
      <w:tr w:rsidR="00AB5915" w:rsidRPr="00CD4872" w:rsidTr="00687472">
        <w:trPr>
          <w:trHeight w:val="20"/>
          <w:jc w:val="center"/>
        </w:trPr>
        <w:tc>
          <w:tcPr>
            <w:tcW w:w="675" w:type="dxa"/>
            <w:vAlign w:val="center"/>
          </w:tcPr>
          <w:p w:rsidR="00AB5915" w:rsidRPr="00CD4872" w:rsidRDefault="00AB5915" w:rsidP="00AB5915">
            <w:pPr>
              <w:spacing w:beforeLines="50" w:afterLines="50"/>
              <w:jc w:val="center"/>
              <w:rPr>
                <w:b/>
                <w:szCs w:val="21"/>
              </w:rPr>
            </w:pPr>
            <w:r w:rsidRPr="00CD4872">
              <w:rPr>
                <w:rFonts w:hint="eastAsia"/>
                <w:b/>
                <w:szCs w:val="21"/>
              </w:rPr>
              <w:t>序号</w:t>
            </w:r>
          </w:p>
        </w:tc>
        <w:tc>
          <w:tcPr>
            <w:tcW w:w="993" w:type="dxa"/>
            <w:vAlign w:val="center"/>
          </w:tcPr>
          <w:p w:rsidR="00AB5915" w:rsidRPr="00CD4872" w:rsidRDefault="00AB5915" w:rsidP="00AB5915">
            <w:pPr>
              <w:spacing w:beforeLines="50" w:afterLines="50"/>
              <w:jc w:val="center"/>
              <w:rPr>
                <w:b/>
                <w:szCs w:val="21"/>
              </w:rPr>
            </w:pPr>
            <w:r w:rsidRPr="00CD4872">
              <w:rPr>
                <w:rFonts w:hint="eastAsia"/>
                <w:b/>
                <w:szCs w:val="21"/>
              </w:rPr>
              <w:t>名称</w:t>
            </w:r>
          </w:p>
        </w:tc>
        <w:tc>
          <w:tcPr>
            <w:tcW w:w="6804" w:type="dxa"/>
            <w:vAlign w:val="center"/>
          </w:tcPr>
          <w:p w:rsidR="00AB5915" w:rsidRPr="00CD4872" w:rsidRDefault="00AB5915" w:rsidP="00AB5915">
            <w:pPr>
              <w:spacing w:beforeLines="50" w:afterLines="50"/>
              <w:jc w:val="center"/>
              <w:rPr>
                <w:b/>
                <w:szCs w:val="21"/>
              </w:rPr>
            </w:pPr>
            <w:r w:rsidRPr="00CD4872">
              <w:rPr>
                <w:rFonts w:hint="eastAsia"/>
                <w:b/>
                <w:szCs w:val="21"/>
              </w:rPr>
              <w:t>详细技术指标及功能需求</w:t>
            </w:r>
          </w:p>
        </w:tc>
        <w:tc>
          <w:tcPr>
            <w:tcW w:w="708" w:type="dxa"/>
            <w:vAlign w:val="center"/>
          </w:tcPr>
          <w:p w:rsidR="00AB5915" w:rsidRPr="00CD4872" w:rsidRDefault="00AB5915" w:rsidP="00AB5915">
            <w:pPr>
              <w:spacing w:beforeLines="50" w:afterLines="50"/>
              <w:jc w:val="center"/>
              <w:rPr>
                <w:b/>
                <w:szCs w:val="21"/>
              </w:rPr>
            </w:pPr>
            <w:r w:rsidRPr="00CD4872">
              <w:rPr>
                <w:rFonts w:hint="eastAsia"/>
                <w:b/>
                <w:szCs w:val="21"/>
              </w:rPr>
              <w:t>备注</w:t>
            </w:r>
          </w:p>
        </w:tc>
      </w:tr>
      <w:tr w:rsidR="00AB5915" w:rsidRPr="00CD4872" w:rsidTr="00687472">
        <w:trPr>
          <w:trHeight w:val="20"/>
          <w:jc w:val="center"/>
        </w:trPr>
        <w:tc>
          <w:tcPr>
            <w:tcW w:w="675" w:type="dxa"/>
            <w:vAlign w:val="center"/>
          </w:tcPr>
          <w:p w:rsidR="00AB5915" w:rsidRPr="00CD4872" w:rsidRDefault="00AB5915" w:rsidP="00AB5915">
            <w:pPr>
              <w:spacing w:beforeLines="50" w:afterLines="50"/>
              <w:jc w:val="center"/>
              <w:rPr>
                <w:b/>
                <w:szCs w:val="21"/>
              </w:rPr>
            </w:pPr>
            <w:r w:rsidRPr="00CD4872">
              <w:rPr>
                <w:rFonts w:hint="eastAsia"/>
                <w:b/>
                <w:szCs w:val="21"/>
              </w:rPr>
              <w:t>1</w:t>
            </w:r>
          </w:p>
        </w:tc>
        <w:tc>
          <w:tcPr>
            <w:tcW w:w="993" w:type="dxa"/>
            <w:vAlign w:val="center"/>
          </w:tcPr>
          <w:p w:rsidR="00AB5915" w:rsidRPr="00CD4872" w:rsidRDefault="00AB5915" w:rsidP="00687472">
            <w:pPr>
              <w:jc w:val="center"/>
              <w:rPr>
                <w:szCs w:val="21"/>
              </w:rPr>
            </w:pPr>
            <w:proofErr w:type="gramStart"/>
            <w:r w:rsidRPr="00CD4872">
              <w:rPr>
                <w:rFonts w:ascii="宋体" w:hAnsi="宋体" w:cs="宋体" w:hint="eastAsia"/>
                <w:szCs w:val="21"/>
              </w:rPr>
              <w:t>后勤微信服务</w:t>
            </w:r>
            <w:proofErr w:type="gramEnd"/>
            <w:r w:rsidRPr="00CD4872">
              <w:rPr>
                <w:rFonts w:ascii="宋体" w:hAnsi="宋体" w:cs="宋体" w:hint="eastAsia"/>
                <w:szCs w:val="21"/>
              </w:rPr>
              <w:t>信息管理系统</w:t>
            </w:r>
          </w:p>
        </w:tc>
        <w:tc>
          <w:tcPr>
            <w:tcW w:w="6804" w:type="dxa"/>
            <w:vAlign w:val="center"/>
          </w:tcPr>
          <w:p w:rsidR="00AB5915" w:rsidRPr="00CD4872" w:rsidRDefault="00AB5915" w:rsidP="00AB5915">
            <w:pPr>
              <w:pStyle w:val="af6"/>
              <w:ind w:left="14" w:firstLineChars="152" w:firstLine="305"/>
              <w:jc w:val="left"/>
              <w:rPr>
                <w:rFonts w:asciiTheme="minorEastAsia" w:eastAsiaTheme="minorEastAsia" w:hAnsiTheme="minorEastAsia"/>
                <w:b/>
                <w:szCs w:val="21"/>
              </w:rPr>
            </w:pPr>
            <w:r w:rsidRPr="00CD4872">
              <w:rPr>
                <w:rFonts w:hint="eastAsia"/>
                <w:b/>
                <w:szCs w:val="21"/>
              </w:rPr>
              <w:t>★总体要求：</w:t>
            </w:r>
          </w:p>
          <w:p w:rsidR="00AB5915" w:rsidRPr="00CD4872" w:rsidRDefault="00AB5915" w:rsidP="00AB5915">
            <w:pPr>
              <w:pStyle w:val="af6"/>
              <w:numPr>
                <w:ilvl w:val="0"/>
                <w:numId w:val="40"/>
              </w:numPr>
              <w:ind w:left="14" w:firstLineChars="0" w:firstLine="0"/>
              <w:jc w:val="left"/>
              <w:rPr>
                <w:rFonts w:asciiTheme="minorEastAsia" w:eastAsiaTheme="minorEastAsia" w:hAnsiTheme="minorEastAsia"/>
                <w:szCs w:val="21"/>
              </w:rPr>
            </w:pPr>
            <w:r w:rsidRPr="00CD4872">
              <w:rPr>
                <w:rFonts w:asciiTheme="minorEastAsia" w:eastAsiaTheme="minorEastAsia" w:hAnsiTheme="minorEastAsia" w:hint="eastAsia"/>
                <w:szCs w:val="21"/>
              </w:rPr>
              <w:t>投标人提供系统为质量优秀、成熟的成品；</w:t>
            </w:r>
          </w:p>
          <w:p w:rsidR="00AB5915" w:rsidRPr="00CD4872" w:rsidRDefault="00AB5915" w:rsidP="00AB5915">
            <w:pPr>
              <w:pStyle w:val="af6"/>
              <w:numPr>
                <w:ilvl w:val="0"/>
                <w:numId w:val="40"/>
              </w:numPr>
              <w:ind w:left="34" w:firstLineChars="0" w:firstLine="0"/>
              <w:jc w:val="left"/>
              <w:rPr>
                <w:rFonts w:asciiTheme="minorEastAsia" w:eastAsiaTheme="minorEastAsia" w:hAnsiTheme="minorEastAsia"/>
                <w:szCs w:val="21"/>
              </w:rPr>
            </w:pPr>
            <w:r w:rsidRPr="00CD4872">
              <w:rPr>
                <w:rFonts w:asciiTheme="minorEastAsia" w:eastAsiaTheme="minorEastAsia" w:hAnsiTheme="minorEastAsia" w:hint="eastAsia"/>
                <w:szCs w:val="21"/>
              </w:rPr>
              <w:t>系统提供工作流定制模板，可根据用户业务流程需求自定义工作流程或工作流程重构。</w:t>
            </w:r>
          </w:p>
          <w:p w:rsidR="00AB5915" w:rsidRPr="00CD4872" w:rsidRDefault="00AB5915" w:rsidP="00AB5915">
            <w:pPr>
              <w:pStyle w:val="af6"/>
              <w:numPr>
                <w:ilvl w:val="0"/>
                <w:numId w:val="40"/>
              </w:numPr>
              <w:ind w:left="14" w:firstLineChars="0" w:firstLine="0"/>
              <w:jc w:val="left"/>
              <w:rPr>
                <w:rFonts w:asciiTheme="minorEastAsia" w:eastAsiaTheme="minorEastAsia" w:hAnsiTheme="minorEastAsia"/>
                <w:szCs w:val="21"/>
              </w:rPr>
            </w:pPr>
            <w:r w:rsidRPr="00CD4872">
              <w:rPr>
                <w:rFonts w:asciiTheme="minorEastAsia" w:eastAsiaTheme="minorEastAsia" w:hAnsiTheme="minorEastAsia" w:hint="eastAsia"/>
                <w:szCs w:val="21"/>
              </w:rPr>
              <w:t>系统后台支持双认证模式。学校在编职工通过学校统一身份认证，</w:t>
            </w:r>
            <w:proofErr w:type="gramStart"/>
            <w:r w:rsidRPr="00CD4872">
              <w:rPr>
                <w:rFonts w:asciiTheme="minorEastAsia" w:eastAsiaTheme="minorEastAsia" w:hAnsiTheme="minorEastAsia" w:hint="eastAsia"/>
                <w:szCs w:val="21"/>
              </w:rPr>
              <w:t>后基处</w:t>
            </w:r>
            <w:proofErr w:type="gramEnd"/>
            <w:r w:rsidRPr="00CD4872">
              <w:rPr>
                <w:rFonts w:asciiTheme="minorEastAsia" w:eastAsiaTheme="minorEastAsia" w:hAnsiTheme="minorEastAsia" w:hint="eastAsia"/>
                <w:szCs w:val="21"/>
              </w:rPr>
              <w:t>聘用员工通过系统后台认证。采用单点登录方式访问系统后台各项服务功能；</w:t>
            </w:r>
          </w:p>
          <w:p w:rsidR="00AB5915" w:rsidRPr="00CD4872" w:rsidRDefault="00AB5915" w:rsidP="00AB5915">
            <w:pPr>
              <w:pStyle w:val="af6"/>
              <w:numPr>
                <w:ilvl w:val="0"/>
                <w:numId w:val="40"/>
              </w:numPr>
              <w:ind w:left="14" w:firstLineChars="0" w:firstLine="0"/>
              <w:jc w:val="left"/>
              <w:rPr>
                <w:rFonts w:asciiTheme="minorEastAsia" w:eastAsiaTheme="minorEastAsia" w:hAnsiTheme="minorEastAsia"/>
                <w:szCs w:val="21"/>
              </w:rPr>
            </w:pPr>
            <w:r w:rsidRPr="00CD4872">
              <w:rPr>
                <w:rFonts w:asciiTheme="minorEastAsia" w:eastAsiaTheme="minorEastAsia" w:hAnsiTheme="minorEastAsia" w:hint="eastAsia"/>
                <w:szCs w:val="21"/>
              </w:rPr>
              <w:t>系统权限设置可对系统各项功能进行权限设置；</w:t>
            </w:r>
          </w:p>
          <w:p w:rsidR="00AB5915" w:rsidRPr="00CD4872" w:rsidRDefault="00AB5915" w:rsidP="00AB5915">
            <w:pPr>
              <w:pStyle w:val="af6"/>
              <w:numPr>
                <w:ilvl w:val="0"/>
                <w:numId w:val="40"/>
              </w:numPr>
              <w:ind w:left="14" w:firstLineChars="0" w:firstLine="0"/>
              <w:jc w:val="left"/>
              <w:rPr>
                <w:rFonts w:asciiTheme="minorEastAsia" w:eastAsiaTheme="minorEastAsia" w:hAnsiTheme="minorEastAsia"/>
                <w:szCs w:val="21"/>
              </w:rPr>
            </w:pPr>
            <w:r w:rsidRPr="00CD4872">
              <w:rPr>
                <w:rFonts w:asciiTheme="minorEastAsia" w:eastAsiaTheme="minorEastAsia" w:hAnsiTheme="minorEastAsia" w:hint="eastAsia"/>
                <w:szCs w:val="21"/>
              </w:rPr>
              <w:t>集成各处</w:t>
            </w:r>
            <w:proofErr w:type="gramStart"/>
            <w:r w:rsidRPr="00CD4872">
              <w:rPr>
                <w:rFonts w:asciiTheme="minorEastAsia" w:eastAsiaTheme="minorEastAsia" w:hAnsiTheme="minorEastAsia" w:hint="eastAsia"/>
                <w:szCs w:val="21"/>
              </w:rPr>
              <w:t>内部门</w:t>
            </w:r>
            <w:proofErr w:type="gramEnd"/>
            <w:r w:rsidRPr="00CD4872">
              <w:rPr>
                <w:rFonts w:asciiTheme="minorEastAsia" w:eastAsiaTheme="minorEastAsia" w:hAnsiTheme="minorEastAsia" w:hint="eastAsia"/>
                <w:szCs w:val="21"/>
              </w:rPr>
              <w:t>已建设的各类信息服务系统；</w:t>
            </w:r>
          </w:p>
          <w:p w:rsidR="00AB5915" w:rsidRPr="00CD4872" w:rsidRDefault="00AB5915" w:rsidP="00AB5915">
            <w:pPr>
              <w:pStyle w:val="af6"/>
              <w:numPr>
                <w:ilvl w:val="0"/>
                <w:numId w:val="40"/>
              </w:numPr>
              <w:ind w:left="14" w:firstLineChars="0" w:firstLine="0"/>
              <w:jc w:val="left"/>
              <w:rPr>
                <w:rFonts w:asciiTheme="minorEastAsia" w:eastAsiaTheme="minorEastAsia" w:hAnsiTheme="minorEastAsia"/>
                <w:szCs w:val="21"/>
              </w:rPr>
            </w:pPr>
            <w:r w:rsidRPr="00CD4872">
              <w:rPr>
                <w:rFonts w:hint="eastAsia"/>
                <w:szCs w:val="21"/>
              </w:rPr>
              <w:t>本系统各功能需以独立模块化方式构建，按学校规范提供接口，供学校网上办事大厅和移动平台（包括移动门户及</w:t>
            </w:r>
            <w:proofErr w:type="gramStart"/>
            <w:r w:rsidRPr="00CD4872">
              <w:rPr>
                <w:rFonts w:hint="eastAsia"/>
                <w:szCs w:val="21"/>
              </w:rPr>
              <w:t>微信门户</w:t>
            </w:r>
            <w:proofErr w:type="gramEnd"/>
            <w:r w:rsidRPr="00CD4872">
              <w:rPr>
                <w:rFonts w:hint="eastAsia"/>
                <w:szCs w:val="21"/>
              </w:rPr>
              <w:t>）调用。并按学校数据平台要求，实现系统数据与数据共享平台对接交换。</w:t>
            </w:r>
            <w:r w:rsidRPr="00CD4872">
              <w:rPr>
                <w:rFonts w:asciiTheme="minorEastAsia" w:eastAsiaTheme="minorEastAsia" w:hAnsiTheme="minorEastAsia" w:hint="eastAsia"/>
                <w:szCs w:val="21"/>
              </w:rPr>
              <w:t>；</w:t>
            </w:r>
          </w:p>
          <w:p w:rsidR="00AB5915" w:rsidRPr="00CD4872" w:rsidRDefault="00AB5915" w:rsidP="00AB5915">
            <w:pPr>
              <w:pStyle w:val="af6"/>
              <w:numPr>
                <w:ilvl w:val="0"/>
                <w:numId w:val="40"/>
              </w:numPr>
              <w:ind w:left="14" w:firstLineChars="0" w:firstLine="0"/>
              <w:jc w:val="left"/>
              <w:rPr>
                <w:rFonts w:asciiTheme="minorEastAsia" w:eastAsiaTheme="minorEastAsia" w:hAnsiTheme="minorEastAsia"/>
                <w:szCs w:val="21"/>
              </w:rPr>
            </w:pPr>
            <w:r w:rsidRPr="00CD4872">
              <w:rPr>
                <w:rFonts w:asciiTheme="minorEastAsia" w:eastAsiaTheme="minorEastAsia" w:hAnsiTheme="minorEastAsia" w:hint="eastAsia"/>
                <w:szCs w:val="21"/>
              </w:rPr>
              <w:t>根据学校信息安全相关规定，系统管理后台和数据库设在校内服务器，</w:t>
            </w:r>
            <w:proofErr w:type="gramStart"/>
            <w:r w:rsidRPr="00CD4872">
              <w:rPr>
                <w:rFonts w:asciiTheme="minorEastAsia" w:eastAsiaTheme="minorEastAsia" w:hAnsiTheme="minorEastAsia" w:hint="eastAsia"/>
                <w:szCs w:val="21"/>
              </w:rPr>
              <w:t>微信平台</w:t>
            </w:r>
            <w:proofErr w:type="gramEnd"/>
            <w:r w:rsidRPr="00CD4872">
              <w:rPr>
                <w:rFonts w:asciiTheme="minorEastAsia" w:eastAsiaTheme="minorEastAsia" w:hAnsiTheme="minorEastAsia" w:hint="eastAsia"/>
                <w:szCs w:val="21"/>
              </w:rPr>
              <w:t>仅存放访问客户端；</w:t>
            </w:r>
          </w:p>
          <w:p w:rsidR="00AB5915" w:rsidRPr="00CD4872" w:rsidRDefault="00AB5915" w:rsidP="00AB5915">
            <w:pPr>
              <w:pStyle w:val="af6"/>
              <w:numPr>
                <w:ilvl w:val="0"/>
                <w:numId w:val="40"/>
              </w:numPr>
              <w:ind w:left="14" w:firstLineChars="0" w:firstLine="0"/>
              <w:jc w:val="left"/>
              <w:rPr>
                <w:szCs w:val="21"/>
              </w:rPr>
            </w:pPr>
            <w:r w:rsidRPr="00CD4872">
              <w:rPr>
                <w:rFonts w:asciiTheme="minorEastAsia" w:eastAsiaTheme="minorEastAsia" w:hAnsiTheme="minorEastAsia" w:hint="eastAsia"/>
                <w:szCs w:val="21"/>
              </w:rPr>
              <w:t>系统免费提供标准的数据接口供学校其他信息系统调用；</w:t>
            </w:r>
          </w:p>
          <w:p w:rsidR="00AB5915" w:rsidRPr="00CD4872" w:rsidRDefault="00AB5915" w:rsidP="00AB5915">
            <w:pPr>
              <w:pStyle w:val="af6"/>
              <w:numPr>
                <w:ilvl w:val="0"/>
                <w:numId w:val="40"/>
              </w:numPr>
              <w:ind w:left="14" w:firstLineChars="0" w:firstLine="0"/>
              <w:jc w:val="left"/>
              <w:rPr>
                <w:szCs w:val="21"/>
              </w:rPr>
            </w:pPr>
            <w:r w:rsidRPr="00CD4872">
              <w:rPr>
                <w:rFonts w:asciiTheme="minorEastAsia" w:eastAsiaTheme="minorEastAsia" w:hAnsiTheme="minorEastAsia" w:hint="eastAsia"/>
                <w:szCs w:val="21"/>
              </w:rPr>
              <w:t>系统与一期建设项目实现数据共享互通。</w:t>
            </w:r>
          </w:p>
          <w:p w:rsidR="00AB5915" w:rsidRPr="00CD4872" w:rsidRDefault="00AB5915" w:rsidP="00AB5915">
            <w:pPr>
              <w:pStyle w:val="af6"/>
              <w:numPr>
                <w:ilvl w:val="0"/>
                <w:numId w:val="40"/>
              </w:numPr>
              <w:ind w:left="14" w:firstLineChars="0" w:firstLine="0"/>
              <w:jc w:val="left"/>
              <w:rPr>
                <w:szCs w:val="21"/>
              </w:rPr>
            </w:pPr>
            <w:r w:rsidRPr="00CD4872">
              <w:rPr>
                <w:rFonts w:asciiTheme="minorEastAsia" w:eastAsiaTheme="minorEastAsia" w:hAnsiTheme="minorEastAsia" w:hint="eastAsia"/>
                <w:szCs w:val="21"/>
              </w:rPr>
              <w:t>支持用户自定义功能模块。后台用户可根据需求自行添加、删除、修改功能模块。</w:t>
            </w:r>
          </w:p>
          <w:p w:rsidR="00AB5915" w:rsidRPr="00CD4872" w:rsidRDefault="00AB5915" w:rsidP="00AB5915">
            <w:pPr>
              <w:pStyle w:val="af6"/>
              <w:ind w:left="14" w:firstLineChars="152" w:firstLine="305"/>
              <w:jc w:val="left"/>
              <w:rPr>
                <w:b/>
                <w:szCs w:val="21"/>
              </w:rPr>
            </w:pPr>
            <w:r w:rsidRPr="00CD4872">
              <w:rPr>
                <w:rFonts w:hint="eastAsia"/>
                <w:b/>
                <w:szCs w:val="21"/>
              </w:rPr>
              <w:t>★</w:t>
            </w:r>
            <w:proofErr w:type="gramStart"/>
            <w:r w:rsidRPr="00CD4872">
              <w:rPr>
                <w:rFonts w:hint="eastAsia"/>
                <w:b/>
                <w:szCs w:val="21"/>
              </w:rPr>
              <w:t>微信用户</w:t>
            </w:r>
            <w:proofErr w:type="gramEnd"/>
            <w:r w:rsidRPr="00CD4872">
              <w:rPr>
                <w:rFonts w:hint="eastAsia"/>
                <w:b/>
                <w:szCs w:val="21"/>
              </w:rPr>
              <w:t>管理：</w:t>
            </w:r>
          </w:p>
          <w:p w:rsidR="00AB5915" w:rsidRPr="00CD4872" w:rsidRDefault="00AB5915" w:rsidP="00AB5915">
            <w:pPr>
              <w:pStyle w:val="af6"/>
              <w:ind w:left="14" w:firstLineChars="144" w:firstLine="288"/>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用户通过扫描后勤</w:t>
            </w:r>
            <w:proofErr w:type="gramStart"/>
            <w:r w:rsidRPr="00CD4872">
              <w:rPr>
                <w:rFonts w:asciiTheme="minorEastAsia" w:eastAsiaTheme="minorEastAsia" w:hAnsiTheme="minorEastAsia" w:cs="Arial" w:hint="eastAsia"/>
                <w:kern w:val="24"/>
                <w:szCs w:val="21"/>
              </w:rPr>
              <w:t>微信公众号二维码</w:t>
            </w:r>
            <w:proofErr w:type="gramEnd"/>
            <w:r w:rsidRPr="00CD4872">
              <w:rPr>
                <w:rFonts w:asciiTheme="minorEastAsia" w:eastAsiaTheme="minorEastAsia" w:hAnsiTheme="minorEastAsia" w:cs="Arial" w:hint="eastAsia"/>
                <w:kern w:val="24"/>
                <w:szCs w:val="21"/>
              </w:rPr>
              <w:t>关注，通过</w:t>
            </w:r>
            <w:proofErr w:type="gramStart"/>
            <w:r w:rsidRPr="00CD4872">
              <w:rPr>
                <w:rFonts w:asciiTheme="minorEastAsia" w:eastAsiaTheme="minorEastAsia" w:hAnsiTheme="minorEastAsia" w:cs="Arial" w:hint="eastAsia"/>
                <w:kern w:val="24"/>
                <w:szCs w:val="21"/>
              </w:rPr>
              <w:t>微信公众号</w:t>
            </w:r>
            <w:proofErr w:type="gramEnd"/>
            <w:r w:rsidRPr="00CD4872">
              <w:rPr>
                <w:rFonts w:asciiTheme="minorEastAsia" w:eastAsiaTheme="minorEastAsia" w:hAnsiTheme="minorEastAsia" w:cs="Arial" w:hint="eastAsia"/>
                <w:kern w:val="24"/>
                <w:szCs w:val="21"/>
              </w:rPr>
              <w:t>菜单进入此系统。进入后绑定用户身份。用户角色分为：访客、学生、教职工三种角色。访客只能看到校园环境、后勤文化等公共信息；教职工和学生须使用学校统一身份认证验证通过后与</w:t>
            </w:r>
            <w:proofErr w:type="gramStart"/>
            <w:r w:rsidRPr="00CD4872">
              <w:rPr>
                <w:rFonts w:asciiTheme="minorEastAsia" w:eastAsiaTheme="minorEastAsia" w:hAnsiTheme="minorEastAsia" w:cs="Arial" w:hint="eastAsia"/>
                <w:kern w:val="24"/>
                <w:szCs w:val="21"/>
              </w:rPr>
              <w:t>微信账号</w:t>
            </w:r>
            <w:proofErr w:type="gramEnd"/>
            <w:r w:rsidRPr="00CD4872">
              <w:rPr>
                <w:rFonts w:asciiTheme="minorEastAsia" w:eastAsiaTheme="minorEastAsia" w:hAnsiTheme="minorEastAsia" w:cs="Arial" w:hint="eastAsia"/>
                <w:kern w:val="24"/>
                <w:szCs w:val="21"/>
              </w:rPr>
              <w:t>进行绑定。</w:t>
            </w:r>
          </w:p>
          <w:p w:rsidR="00AB5915" w:rsidRPr="00CD4872" w:rsidRDefault="00AB5915" w:rsidP="00AB5915">
            <w:pPr>
              <w:widowControl/>
              <w:spacing w:line="300" w:lineRule="exact"/>
              <w:ind w:firstLineChars="150" w:firstLine="301"/>
              <w:jc w:val="left"/>
              <w:rPr>
                <w:rFonts w:asciiTheme="minorEastAsia" w:eastAsiaTheme="minorEastAsia" w:hAnsiTheme="minorEastAsia" w:cs="Arial"/>
                <w:b/>
                <w:kern w:val="24"/>
                <w:szCs w:val="21"/>
              </w:rPr>
            </w:pPr>
            <w:r w:rsidRPr="00CD4872">
              <w:rPr>
                <w:rFonts w:hint="eastAsia"/>
                <w:b/>
                <w:szCs w:val="21"/>
              </w:rPr>
              <w:t>★</w:t>
            </w:r>
            <w:r w:rsidRPr="00CD4872">
              <w:rPr>
                <w:rFonts w:asciiTheme="minorEastAsia" w:eastAsiaTheme="minorEastAsia" w:hAnsiTheme="minorEastAsia" w:cs="Arial" w:hint="eastAsia"/>
                <w:b/>
                <w:kern w:val="24"/>
                <w:szCs w:val="21"/>
              </w:rPr>
              <w:t>系统后台管理：</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1．权限管理</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权限组与部门、岗位关联并与岗位具备相同的继承关系；</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权限管理具备用户化设置某一个系统管理项目的不同属性的操作权限进行设置；</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非权限内基础数据修改需求可以通过向上级提交修改申请、经审批后自动修改的流程；</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lastRenderedPageBreak/>
              <w:t>人员权限包括系统操作权限、部门访问权限、人员访问权限、物资访问权限、财务访问权限等；</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权限管理粒度细化到区分对权限对象的查询和修改（增删改）；</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权限的显示要直观，尤其对异常权限要突出显示。</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2. 工作流管理</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系统集成工作流管理，支持不同类型的任务管理机制，对于不同任务，参与人员支持跨部门、跨等级，并且可以在不同类型任务内设置工作</w:t>
            </w:r>
            <w:proofErr w:type="gramStart"/>
            <w:r w:rsidRPr="00CD4872">
              <w:rPr>
                <w:rFonts w:asciiTheme="minorEastAsia" w:eastAsiaTheme="minorEastAsia" w:hAnsiTheme="minorEastAsia" w:cs="Arial" w:hint="eastAsia"/>
                <w:kern w:val="24"/>
                <w:szCs w:val="21"/>
              </w:rPr>
              <w:t>流相关</w:t>
            </w:r>
            <w:proofErr w:type="gramEnd"/>
            <w:r w:rsidRPr="00CD4872">
              <w:rPr>
                <w:rFonts w:asciiTheme="minorEastAsia" w:eastAsiaTheme="minorEastAsia" w:hAnsiTheme="minorEastAsia" w:cs="Arial" w:hint="eastAsia"/>
                <w:kern w:val="24"/>
                <w:szCs w:val="21"/>
              </w:rPr>
              <w:t>的角色与权限，分配到工作</w:t>
            </w:r>
            <w:proofErr w:type="gramStart"/>
            <w:r w:rsidRPr="00CD4872">
              <w:rPr>
                <w:rFonts w:asciiTheme="minorEastAsia" w:eastAsiaTheme="minorEastAsia" w:hAnsiTheme="minorEastAsia" w:cs="Arial" w:hint="eastAsia"/>
                <w:kern w:val="24"/>
                <w:szCs w:val="21"/>
              </w:rPr>
              <w:t>流相关</w:t>
            </w:r>
            <w:proofErr w:type="gramEnd"/>
            <w:r w:rsidRPr="00CD4872">
              <w:rPr>
                <w:rFonts w:asciiTheme="minorEastAsia" w:eastAsiaTheme="minorEastAsia" w:hAnsiTheme="minorEastAsia" w:cs="Arial" w:hint="eastAsia"/>
                <w:kern w:val="24"/>
                <w:szCs w:val="21"/>
              </w:rPr>
              <w:t>的节点中。</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系统通过工作流服务程序，辅助系统做到精细化管理。工作</w:t>
            </w:r>
            <w:proofErr w:type="gramStart"/>
            <w:r w:rsidRPr="00CD4872">
              <w:rPr>
                <w:rFonts w:asciiTheme="minorEastAsia" w:eastAsiaTheme="minorEastAsia" w:hAnsiTheme="minorEastAsia" w:cs="Arial" w:hint="eastAsia"/>
                <w:kern w:val="24"/>
                <w:szCs w:val="21"/>
              </w:rPr>
              <w:t>流支持</w:t>
            </w:r>
            <w:proofErr w:type="gramEnd"/>
            <w:r w:rsidRPr="00CD4872">
              <w:rPr>
                <w:rFonts w:asciiTheme="minorEastAsia" w:eastAsiaTheme="minorEastAsia" w:hAnsiTheme="minorEastAsia" w:cs="Arial" w:hint="eastAsia"/>
                <w:kern w:val="24"/>
                <w:szCs w:val="21"/>
              </w:rPr>
              <w:t>流程定义、角色定义。</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工作的执行者：包括部门和人员。</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工作过程：记录时间节点，工作状态，工作记录等。</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工作结果：产生的结果性文件存入档案系统（如合同）。</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工作评价：对部门工作的评价、对个人工作的评价。</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工作</w:t>
            </w:r>
            <w:proofErr w:type="gramStart"/>
            <w:r w:rsidRPr="00CD4872">
              <w:rPr>
                <w:rFonts w:asciiTheme="minorEastAsia" w:eastAsiaTheme="minorEastAsia" w:hAnsiTheme="minorEastAsia" w:cs="Arial" w:hint="eastAsia"/>
                <w:kern w:val="24"/>
                <w:szCs w:val="21"/>
              </w:rPr>
              <w:t>流应该</w:t>
            </w:r>
            <w:proofErr w:type="gramEnd"/>
            <w:r w:rsidRPr="00CD4872">
              <w:rPr>
                <w:rFonts w:asciiTheme="minorEastAsia" w:eastAsiaTheme="minorEastAsia" w:hAnsiTheme="minorEastAsia" w:cs="Arial" w:hint="eastAsia"/>
                <w:kern w:val="24"/>
                <w:szCs w:val="21"/>
              </w:rPr>
              <w:t>是一个贯穿系统始末，涉及各个部门、每位参与者的事件主线。它可以由多个子系统发起，经过参与者的记录、反馈，其所产生的结果存入多个子系统中去。工作流成为整个系统的关键线索。</w:t>
            </w:r>
          </w:p>
          <w:p w:rsidR="00AB5915" w:rsidRPr="00CD4872" w:rsidRDefault="00AB5915" w:rsidP="00687472">
            <w:pPr>
              <w:pStyle w:val="af6"/>
              <w:ind w:left="14" w:firstLineChars="0" w:firstLine="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3.数据备份：支持本地自动备份和人工异地备份功能。</w:t>
            </w:r>
          </w:p>
          <w:p w:rsidR="00AB5915" w:rsidRPr="00CD4872" w:rsidRDefault="00AB5915" w:rsidP="00AB5915">
            <w:pPr>
              <w:widowControl/>
              <w:spacing w:line="300" w:lineRule="exact"/>
              <w:ind w:firstLineChars="150" w:firstLine="301"/>
              <w:jc w:val="left"/>
              <w:rPr>
                <w:rFonts w:asciiTheme="minorEastAsia" w:eastAsiaTheme="minorEastAsia" w:hAnsiTheme="minorEastAsia" w:cs="Arial"/>
                <w:b/>
                <w:kern w:val="24"/>
                <w:szCs w:val="21"/>
              </w:rPr>
            </w:pPr>
            <w:r w:rsidRPr="00CD4872">
              <w:rPr>
                <w:rFonts w:hint="eastAsia"/>
                <w:b/>
                <w:szCs w:val="21"/>
              </w:rPr>
              <w:t>信息发布：</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通知类、公告类、新闻类信息管理。用于发布服务指南、使用须知、学校动态等内容，可根据业务需要灵活增减栏目。</w:t>
            </w:r>
          </w:p>
          <w:p w:rsidR="00AB5915" w:rsidRPr="00CD4872" w:rsidRDefault="00AB5915" w:rsidP="00AB5915">
            <w:pPr>
              <w:widowControl/>
              <w:spacing w:line="300" w:lineRule="exact"/>
              <w:ind w:firstLineChars="150" w:firstLine="301"/>
              <w:jc w:val="left"/>
              <w:rPr>
                <w:b/>
                <w:szCs w:val="21"/>
              </w:rPr>
            </w:pPr>
            <w:r w:rsidRPr="00CD4872">
              <w:rPr>
                <w:rFonts w:hint="eastAsia"/>
                <w:b/>
                <w:szCs w:val="21"/>
              </w:rPr>
              <w:t>消息推送：</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消息推送：所有需要与用户交互的业务场景均需实现</w:t>
            </w:r>
            <w:proofErr w:type="gramStart"/>
            <w:r w:rsidRPr="00CD4872">
              <w:rPr>
                <w:rFonts w:asciiTheme="minorEastAsia" w:eastAsiaTheme="minorEastAsia" w:hAnsiTheme="minorEastAsia" w:cs="Arial" w:hint="eastAsia"/>
                <w:kern w:val="24"/>
                <w:szCs w:val="21"/>
              </w:rPr>
              <w:t>通过微信点对点</w:t>
            </w:r>
            <w:proofErr w:type="gramEnd"/>
            <w:r w:rsidRPr="00CD4872">
              <w:rPr>
                <w:rFonts w:asciiTheme="minorEastAsia" w:eastAsiaTheme="minorEastAsia" w:hAnsiTheme="minorEastAsia" w:cs="Arial" w:hint="eastAsia"/>
                <w:kern w:val="24"/>
                <w:szCs w:val="21"/>
              </w:rPr>
              <w:t>的消息推送。</w:t>
            </w:r>
          </w:p>
          <w:p w:rsidR="00AB5915" w:rsidRPr="00CD4872" w:rsidRDefault="00AB5915" w:rsidP="00AB5915">
            <w:pPr>
              <w:widowControl/>
              <w:spacing w:line="300" w:lineRule="exact"/>
              <w:ind w:firstLineChars="150" w:firstLine="300"/>
              <w:jc w:val="left"/>
              <w:rPr>
                <w:szCs w:val="21"/>
              </w:rPr>
            </w:pPr>
            <w:r w:rsidRPr="00CD4872">
              <w:rPr>
                <w:rFonts w:hint="eastAsia"/>
                <w:szCs w:val="21"/>
              </w:rPr>
              <w:t>校园生活：</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完成学生入住宿舍信息查询，学校三维地图导航等。</w:t>
            </w:r>
          </w:p>
          <w:p w:rsidR="00AB5915" w:rsidRPr="00CD4872" w:rsidRDefault="00AB5915" w:rsidP="00AB5915">
            <w:pPr>
              <w:widowControl/>
              <w:spacing w:line="300" w:lineRule="exact"/>
              <w:ind w:firstLineChars="150" w:firstLine="301"/>
              <w:jc w:val="left"/>
              <w:rPr>
                <w:b/>
                <w:szCs w:val="21"/>
              </w:rPr>
            </w:pPr>
            <w:r w:rsidRPr="00CD4872">
              <w:rPr>
                <w:rFonts w:hint="eastAsia"/>
                <w:b/>
                <w:szCs w:val="21"/>
              </w:rPr>
              <w:t>服务监督：</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师生在线投诉、建议、咨询，在线投票，问卷调查线上评选管理等。</w:t>
            </w:r>
          </w:p>
          <w:p w:rsidR="00AB5915" w:rsidRPr="00CD4872" w:rsidRDefault="00AB5915" w:rsidP="00AB5915">
            <w:pPr>
              <w:widowControl/>
              <w:spacing w:line="300" w:lineRule="exact"/>
              <w:ind w:firstLineChars="150" w:firstLine="301"/>
              <w:jc w:val="left"/>
              <w:rPr>
                <w:b/>
                <w:szCs w:val="21"/>
              </w:rPr>
            </w:pPr>
            <w:r w:rsidRPr="00CD4872">
              <w:rPr>
                <w:rFonts w:hint="eastAsia"/>
                <w:b/>
                <w:szCs w:val="21"/>
              </w:rPr>
              <w:t>失物招领：</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互动平台，师生通过该平台可以发布丢失信息和拾到信息，在线预审失主信息，在线约定见面地点和第三人证。</w:t>
            </w:r>
          </w:p>
          <w:p w:rsidR="00AB5915" w:rsidRPr="00CD4872" w:rsidRDefault="00AB5915" w:rsidP="00AB5915">
            <w:pPr>
              <w:widowControl/>
              <w:spacing w:line="300" w:lineRule="exact"/>
              <w:ind w:firstLineChars="150" w:firstLine="301"/>
              <w:jc w:val="left"/>
              <w:rPr>
                <w:b/>
                <w:szCs w:val="21"/>
              </w:rPr>
            </w:pPr>
            <w:r w:rsidRPr="00CD4872">
              <w:rPr>
                <w:rFonts w:hint="eastAsia"/>
                <w:b/>
                <w:szCs w:val="21"/>
              </w:rPr>
              <w:t>公寓海报审批：</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提供海报的申请、海报审批、海报发布功能。</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海报申请：申请者必须以实名制方式申请，填写张贴的地点、张数、有效期、内容等信息进行申请。</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海报审批：审批人通过系统后台查看申请信息，符合要求予以通过，生成审批文号，并以</w:t>
            </w:r>
            <w:proofErr w:type="gramStart"/>
            <w:r w:rsidRPr="00CD4872">
              <w:rPr>
                <w:rFonts w:asciiTheme="minorEastAsia" w:eastAsiaTheme="minorEastAsia" w:hAnsiTheme="minorEastAsia" w:cs="Arial" w:hint="eastAsia"/>
                <w:szCs w:val="21"/>
              </w:rPr>
              <w:t>微信消息</w:t>
            </w:r>
            <w:proofErr w:type="gramEnd"/>
            <w:r w:rsidRPr="00CD4872">
              <w:rPr>
                <w:rFonts w:asciiTheme="minorEastAsia" w:eastAsiaTheme="minorEastAsia" w:hAnsiTheme="minorEastAsia" w:cs="Arial" w:hint="eastAsia"/>
                <w:szCs w:val="21"/>
              </w:rPr>
              <w:t>推送方式向申请者提醒。</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海报发布：申请者只有获得审批后方可张贴，并在张贴内容上打（印）上审批文号。</w:t>
            </w:r>
          </w:p>
          <w:p w:rsidR="00AB5915" w:rsidRPr="00CD4872" w:rsidRDefault="00AB5915" w:rsidP="00AB5915">
            <w:pPr>
              <w:widowControl/>
              <w:spacing w:line="300" w:lineRule="exact"/>
              <w:ind w:firstLineChars="150" w:firstLine="301"/>
              <w:jc w:val="left"/>
              <w:rPr>
                <w:b/>
                <w:szCs w:val="21"/>
              </w:rPr>
            </w:pPr>
            <w:r w:rsidRPr="00CD4872">
              <w:rPr>
                <w:rFonts w:hint="eastAsia"/>
                <w:b/>
                <w:szCs w:val="21"/>
              </w:rPr>
              <w:t>水电查询缴费：</w:t>
            </w:r>
          </w:p>
          <w:p w:rsidR="00AB5915" w:rsidRPr="00CD4872" w:rsidRDefault="00AB5915" w:rsidP="00AB5915">
            <w:pPr>
              <w:widowControl/>
              <w:spacing w:line="300" w:lineRule="exact"/>
              <w:ind w:firstLineChars="132" w:firstLine="264"/>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通过链接地址或</w:t>
            </w:r>
            <w:proofErr w:type="gramStart"/>
            <w:r w:rsidRPr="00CD4872">
              <w:rPr>
                <w:rFonts w:asciiTheme="minorEastAsia" w:eastAsiaTheme="minorEastAsia" w:hAnsiTheme="minorEastAsia" w:cs="Arial" w:hint="eastAsia"/>
                <w:kern w:val="24"/>
                <w:szCs w:val="21"/>
              </w:rPr>
              <w:t>微信公众号</w:t>
            </w:r>
            <w:proofErr w:type="gramEnd"/>
            <w:r w:rsidRPr="00CD4872">
              <w:rPr>
                <w:rFonts w:asciiTheme="minorEastAsia" w:eastAsiaTheme="minorEastAsia" w:hAnsiTheme="minorEastAsia" w:cs="Arial" w:hint="eastAsia"/>
                <w:kern w:val="24"/>
                <w:szCs w:val="21"/>
              </w:rPr>
              <w:t>跳转访问，</w:t>
            </w:r>
            <w:proofErr w:type="gramStart"/>
            <w:r w:rsidRPr="00CD4872">
              <w:rPr>
                <w:rFonts w:asciiTheme="minorEastAsia" w:eastAsiaTheme="minorEastAsia" w:hAnsiTheme="minorEastAsia" w:cs="Arial" w:hint="eastAsia"/>
                <w:kern w:val="24"/>
                <w:szCs w:val="21"/>
              </w:rPr>
              <w:t>实现线</w:t>
            </w:r>
            <w:proofErr w:type="gramEnd"/>
            <w:r w:rsidRPr="00CD4872">
              <w:rPr>
                <w:rFonts w:asciiTheme="minorEastAsia" w:eastAsiaTheme="minorEastAsia" w:hAnsiTheme="minorEastAsia" w:cs="Arial" w:hint="eastAsia"/>
                <w:kern w:val="24"/>
                <w:szCs w:val="21"/>
              </w:rPr>
              <w:t>上电费查询、收缴。</w:t>
            </w:r>
          </w:p>
          <w:p w:rsidR="00AB5915" w:rsidRPr="00CD4872" w:rsidRDefault="00AB5915" w:rsidP="00AB5915">
            <w:pPr>
              <w:widowControl/>
              <w:spacing w:line="300" w:lineRule="exact"/>
              <w:ind w:firstLineChars="132" w:firstLine="265"/>
              <w:jc w:val="left"/>
              <w:rPr>
                <w:b/>
                <w:szCs w:val="21"/>
              </w:rPr>
            </w:pPr>
            <w:r w:rsidRPr="00CD4872">
              <w:rPr>
                <w:rFonts w:hint="eastAsia"/>
                <w:b/>
                <w:szCs w:val="21"/>
              </w:rPr>
              <w:t>智能报修：</w:t>
            </w:r>
          </w:p>
          <w:p w:rsidR="00AB5915" w:rsidRPr="00CD4872" w:rsidRDefault="00AB5915" w:rsidP="00AB5915">
            <w:pPr>
              <w:widowControl/>
              <w:spacing w:line="300" w:lineRule="exact"/>
              <w:ind w:firstLineChars="132" w:firstLine="264"/>
              <w:jc w:val="left"/>
              <w:rPr>
                <w:rFonts w:asciiTheme="minorEastAsia" w:eastAsiaTheme="minorEastAsia" w:hAnsiTheme="minorEastAsia" w:cs="Arial"/>
                <w:kern w:val="24"/>
                <w:szCs w:val="21"/>
              </w:rPr>
            </w:pPr>
            <w:r w:rsidRPr="00CD4872">
              <w:rPr>
                <w:rFonts w:asciiTheme="minorEastAsia" w:eastAsiaTheme="minorEastAsia" w:hAnsiTheme="minorEastAsia" w:cs="Arial" w:hint="eastAsia"/>
                <w:kern w:val="24"/>
                <w:szCs w:val="21"/>
              </w:rPr>
              <w:t>通过链接地址或</w:t>
            </w:r>
            <w:proofErr w:type="gramStart"/>
            <w:r w:rsidRPr="00CD4872">
              <w:rPr>
                <w:rFonts w:asciiTheme="minorEastAsia" w:eastAsiaTheme="minorEastAsia" w:hAnsiTheme="minorEastAsia" w:cs="Arial" w:hint="eastAsia"/>
                <w:kern w:val="24"/>
                <w:szCs w:val="21"/>
              </w:rPr>
              <w:t>微信公众号</w:t>
            </w:r>
            <w:proofErr w:type="gramEnd"/>
            <w:r w:rsidRPr="00CD4872">
              <w:rPr>
                <w:rFonts w:asciiTheme="minorEastAsia" w:eastAsiaTheme="minorEastAsia" w:hAnsiTheme="minorEastAsia" w:cs="Arial" w:hint="eastAsia"/>
                <w:kern w:val="24"/>
                <w:szCs w:val="21"/>
              </w:rPr>
              <w:t>跳转访问，</w:t>
            </w:r>
            <w:proofErr w:type="gramStart"/>
            <w:r w:rsidRPr="00CD4872">
              <w:rPr>
                <w:rFonts w:asciiTheme="minorEastAsia" w:eastAsiaTheme="minorEastAsia" w:hAnsiTheme="minorEastAsia" w:cs="Arial" w:hint="eastAsia"/>
                <w:kern w:val="24"/>
                <w:szCs w:val="21"/>
              </w:rPr>
              <w:t>实现线</w:t>
            </w:r>
            <w:proofErr w:type="gramEnd"/>
            <w:r w:rsidRPr="00CD4872">
              <w:rPr>
                <w:rFonts w:asciiTheme="minorEastAsia" w:eastAsiaTheme="minorEastAsia" w:hAnsiTheme="minorEastAsia" w:cs="Arial" w:hint="eastAsia"/>
                <w:kern w:val="24"/>
                <w:szCs w:val="21"/>
              </w:rPr>
              <w:t>上报修预约、修缮过程、服务</w:t>
            </w:r>
            <w:proofErr w:type="gramStart"/>
            <w:r w:rsidRPr="00CD4872">
              <w:rPr>
                <w:rFonts w:asciiTheme="minorEastAsia" w:eastAsiaTheme="minorEastAsia" w:hAnsiTheme="minorEastAsia" w:cs="Arial" w:hint="eastAsia"/>
                <w:kern w:val="24"/>
                <w:szCs w:val="21"/>
              </w:rPr>
              <w:t>评价全</w:t>
            </w:r>
            <w:proofErr w:type="gramEnd"/>
            <w:r w:rsidRPr="00CD4872">
              <w:rPr>
                <w:rFonts w:asciiTheme="minorEastAsia" w:eastAsiaTheme="minorEastAsia" w:hAnsiTheme="minorEastAsia" w:cs="Arial" w:hint="eastAsia"/>
                <w:kern w:val="24"/>
                <w:szCs w:val="21"/>
              </w:rPr>
              <w:t>过程管理。</w:t>
            </w:r>
          </w:p>
          <w:p w:rsidR="00AB5915" w:rsidRPr="00CD4872" w:rsidRDefault="00AB5915" w:rsidP="00AB5915">
            <w:pPr>
              <w:widowControl/>
              <w:spacing w:line="300" w:lineRule="exact"/>
              <w:ind w:firstLineChars="132" w:firstLine="265"/>
              <w:jc w:val="left"/>
              <w:rPr>
                <w:b/>
                <w:szCs w:val="21"/>
              </w:rPr>
            </w:pPr>
            <w:r w:rsidRPr="00CD4872">
              <w:rPr>
                <w:rFonts w:hint="eastAsia"/>
                <w:b/>
                <w:szCs w:val="21"/>
              </w:rPr>
              <w:t>场馆预订：</w:t>
            </w:r>
          </w:p>
          <w:p w:rsidR="00AB5915" w:rsidRPr="00CD4872" w:rsidRDefault="00AB5915" w:rsidP="00AB5915">
            <w:pPr>
              <w:widowControl/>
              <w:spacing w:line="300" w:lineRule="exact"/>
              <w:ind w:firstLineChars="141" w:firstLine="282"/>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学校活动场馆、</w:t>
            </w:r>
            <w:proofErr w:type="gramStart"/>
            <w:r w:rsidRPr="00CD4872">
              <w:rPr>
                <w:rFonts w:asciiTheme="minorEastAsia" w:eastAsiaTheme="minorEastAsia" w:hAnsiTheme="minorEastAsia" w:cs="Arial" w:hint="eastAsia"/>
                <w:szCs w:val="21"/>
              </w:rPr>
              <w:t>运动场所线上</w:t>
            </w:r>
            <w:proofErr w:type="gramEnd"/>
            <w:r w:rsidRPr="00CD4872">
              <w:rPr>
                <w:rFonts w:asciiTheme="minorEastAsia" w:eastAsiaTheme="minorEastAsia" w:hAnsiTheme="minorEastAsia" w:cs="Arial" w:hint="eastAsia"/>
                <w:szCs w:val="21"/>
              </w:rPr>
              <w:t>预定、缴费管理。</w:t>
            </w:r>
          </w:p>
          <w:p w:rsidR="00AB5915" w:rsidRPr="00CD4872" w:rsidRDefault="00AB5915" w:rsidP="00AB5915">
            <w:pPr>
              <w:widowControl/>
              <w:spacing w:line="300" w:lineRule="exact"/>
              <w:ind w:firstLineChars="141" w:firstLine="283"/>
              <w:jc w:val="left"/>
              <w:rPr>
                <w:b/>
                <w:szCs w:val="21"/>
              </w:rPr>
            </w:pPr>
            <w:r w:rsidRPr="00CD4872">
              <w:rPr>
                <w:rFonts w:hint="eastAsia"/>
                <w:b/>
                <w:szCs w:val="21"/>
              </w:rPr>
              <w:lastRenderedPageBreak/>
              <w:t>幼儿报名：</w:t>
            </w:r>
          </w:p>
          <w:p w:rsidR="00AB5915" w:rsidRPr="00CD4872" w:rsidRDefault="00AB5915" w:rsidP="00AB5915">
            <w:pPr>
              <w:widowControl/>
              <w:spacing w:line="300" w:lineRule="exact"/>
              <w:ind w:firstLineChars="141" w:firstLine="282"/>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幼儿园招生线上预报名、线上资格预审管理。</w:t>
            </w:r>
          </w:p>
          <w:p w:rsidR="00AB5915" w:rsidRPr="00CD4872" w:rsidRDefault="00AB5915" w:rsidP="00AB5915">
            <w:pPr>
              <w:widowControl/>
              <w:spacing w:line="300" w:lineRule="exact"/>
              <w:ind w:firstLineChars="141" w:firstLine="283"/>
              <w:jc w:val="left"/>
              <w:rPr>
                <w:b/>
                <w:szCs w:val="21"/>
              </w:rPr>
            </w:pPr>
            <w:r w:rsidRPr="00CD4872">
              <w:rPr>
                <w:rFonts w:hint="eastAsia"/>
                <w:b/>
                <w:szCs w:val="21"/>
              </w:rPr>
              <w:t>活动保障：</w:t>
            </w:r>
          </w:p>
          <w:p w:rsidR="00AB5915" w:rsidRPr="00CD4872" w:rsidRDefault="00AB5915" w:rsidP="00AB5915">
            <w:pPr>
              <w:widowControl/>
              <w:spacing w:line="300" w:lineRule="exact"/>
              <w:ind w:firstLineChars="141" w:firstLine="282"/>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校内学院、师生团体活动组织所需服务和后勤保障线上预约、审批发布等。</w:t>
            </w:r>
          </w:p>
          <w:p w:rsidR="00AB5915" w:rsidRPr="00CD4872" w:rsidRDefault="00AB5915" w:rsidP="00AB5915">
            <w:pPr>
              <w:widowControl/>
              <w:spacing w:line="300" w:lineRule="exact"/>
              <w:ind w:firstLineChars="141" w:firstLine="283"/>
              <w:jc w:val="left"/>
              <w:rPr>
                <w:b/>
                <w:szCs w:val="21"/>
              </w:rPr>
            </w:pPr>
            <w:r w:rsidRPr="00CD4872">
              <w:rPr>
                <w:rFonts w:hint="eastAsia"/>
                <w:b/>
                <w:szCs w:val="21"/>
              </w:rPr>
              <w:t>医疗预约：</w:t>
            </w:r>
          </w:p>
          <w:p w:rsidR="00AB5915" w:rsidRPr="00CD4872" w:rsidRDefault="00AB5915" w:rsidP="00AB5915">
            <w:pPr>
              <w:widowControl/>
              <w:spacing w:line="300" w:lineRule="exact"/>
              <w:ind w:firstLineChars="141" w:firstLine="282"/>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校医院线上挂号、体检预约，医生在线义诊等。</w:t>
            </w:r>
          </w:p>
          <w:p w:rsidR="00AB5915" w:rsidRPr="00CD4872" w:rsidRDefault="00AB5915" w:rsidP="00AB5915">
            <w:pPr>
              <w:widowControl/>
              <w:spacing w:line="300" w:lineRule="exact"/>
              <w:ind w:firstLineChars="141" w:firstLine="283"/>
              <w:jc w:val="left"/>
              <w:rPr>
                <w:b/>
                <w:szCs w:val="21"/>
              </w:rPr>
            </w:pPr>
            <w:r w:rsidRPr="00CD4872">
              <w:rPr>
                <w:rFonts w:hint="eastAsia"/>
                <w:b/>
                <w:szCs w:val="21"/>
              </w:rPr>
              <w:t>公车运营：</w:t>
            </w:r>
          </w:p>
          <w:p w:rsidR="00AB5915" w:rsidRPr="00CD4872" w:rsidRDefault="00AB5915" w:rsidP="00AB5915">
            <w:pPr>
              <w:widowControl/>
              <w:spacing w:line="300" w:lineRule="exact"/>
              <w:ind w:firstLineChars="150" w:firstLine="300"/>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线上预定公车座位，线上预约活动用车，班车信息管理、班车运营活动管理等。</w:t>
            </w:r>
          </w:p>
          <w:p w:rsidR="00AB5915" w:rsidRPr="00CD4872" w:rsidRDefault="00AB5915" w:rsidP="00AB5915">
            <w:pPr>
              <w:widowControl/>
              <w:spacing w:line="300" w:lineRule="exact"/>
              <w:ind w:firstLineChars="150" w:firstLine="301"/>
              <w:jc w:val="left"/>
              <w:rPr>
                <w:b/>
                <w:szCs w:val="21"/>
              </w:rPr>
            </w:pPr>
            <w:r w:rsidRPr="00CD4872">
              <w:rPr>
                <w:rFonts w:hint="eastAsia"/>
                <w:b/>
                <w:szCs w:val="21"/>
              </w:rPr>
              <w:t>智能订餐：</w:t>
            </w:r>
          </w:p>
          <w:p w:rsidR="00AB5915" w:rsidRPr="00CD4872" w:rsidRDefault="00AB5915" w:rsidP="00AB5915">
            <w:pPr>
              <w:widowControl/>
              <w:spacing w:line="300" w:lineRule="exact"/>
              <w:ind w:firstLineChars="151" w:firstLine="302"/>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菜品推送，在线选餐、在线支付、线下派送、服务点评等全过程管理。</w:t>
            </w:r>
          </w:p>
          <w:p w:rsidR="00AB5915" w:rsidRPr="00CD4872" w:rsidRDefault="00AB5915" w:rsidP="00AB5915">
            <w:pPr>
              <w:widowControl/>
              <w:spacing w:line="300" w:lineRule="exact"/>
              <w:ind w:firstLineChars="151" w:firstLine="303"/>
              <w:jc w:val="left"/>
              <w:rPr>
                <w:b/>
                <w:szCs w:val="21"/>
              </w:rPr>
            </w:pPr>
            <w:r w:rsidRPr="00CD4872">
              <w:rPr>
                <w:rFonts w:hint="eastAsia"/>
                <w:b/>
                <w:szCs w:val="21"/>
              </w:rPr>
              <w:t>文化周边拓展：</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（1）意见征集</w:t>
            </w:r>
          </w:p>
          <w:p w:rsidR="00AB5915" w:rsidRPr="00CD4872" w:rsidRDefault="00AB5915" w:rsidP="00AB5915">
            <w:pPr>
              <w:widowControl/>
              <w:spacing w:line="300" w:lineRule="exact"/>
              <w:ind w:firstLineChars="218" w:firstLine="436"/>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通过设置调研选项，最大化了解学生的兴趣需求，提高产品的欢迎度和使用率，让文化用品发挥最大的传播价值。主要从以下几个方面征集意见。</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w:t>
            </w:r>
            <w:r w:rsidRPr="00CD4872">
              <w:rPr>
                <w:rFonts w:asciiTheme="minorEastAsia" w:eastAsiaTheme="minorEastAsia" w:hAnsiTheme="minorEastAsia" w:cs="Arial" w:hint="eastAsia"/>
                <w:szCs w:val="21"/>
              </w:rPr>
              <w:tab/>
              <w:t>了解在校大学生对校园文化用品的认知程度和购买意向。</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w:t>
            </w:r>
            <w:r w:rsidRPr="00CD4872">
              <w:rPr>
                <w:rFonts w:asciiTheme="minorEastAsia" w:eastAsiaTheme="minorEastAsia" w:hAnsiTheme="minorEastAsia" w:cs="Arial" w:hint="eastAsia"/>
                <w:szCs w:val="21"/>
              </w:rPr>
              <w:tab/>
              <w:t>了解在校大学生对校园文化用品类型、样式的要求、兴趣。</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w:t>
            </w:r>
            <w:r w:rsidRPr="00CD4872">
              <w:rPr>
                <w:rFonts w:asciiTheme="minorEastAsia" w:eastAsiaTheme="minorEastAsia" w:hAnsiTheme="minorEastAsia" w:cs="Arial" w:hint="eastAsia"/>
                <w:szCs w:val="21"/>
              </w:rPr>
              <w:tab/>
              <w:t>了解在校大学生对校园文化用品价位的接受程度。</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w:t>
            </w:r>
            <w:r w:rsidRPr="00CD4872">
              <w:rPr>
                <w:rFonts w:asciiTheme="minorEastAsia" w:eastAsiaTheme="minorEastAsia" w:hAnsiTheme="minorEastAsia" w:cs="Arial" w:hint="eastAsia"/>
                <w:szCs w:val="21"/>
              </w:rPr>
              <w:tab/>
              <w:t>了解在校大学生购买校园文化用品的用途。</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w:t>
            </w:r>
            <w:r w:rsidRPr="00CD4872">
              <w:rPr>
                <w:rFonts w:asciiTheme="minorEastAsia" w:eastAsiaTheme="minorEastAsia" w:hAnsiTheme="minorEastAsia" w:cs="Arial" w:hint="eastAsia"/>
                <w:szCs w:val="21"/>
              </w:rPr>
              <w:tab/>
              <w:t>了解购买者购买校园文化用品之后对产品的满意度。</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（2）校园文化用品展示</w:t>
            </w:r>
          </w:p>
          <w:p w:rsidR="00AB5915" w:rsidRPr="00CD4872" w:rsidRDefault="00AB5915" w:rsidP="00AB5915">
            <w:pPr>
              <w:widowControl/>
              <w:spacing w:line="300" w:lineRule="exact"/>
              <w:ind w:firstLineChars="218" w:firstLine="436"/>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设置独立的展示模块展示校园文化用品，介绍其文化创意来源、用途、产品价值等。</w:t>
            </w:r>
          </w:p>
          <w:p w:rsidR="00AB5915" w:rsidRPr="00CD4872" w:rsidRDefault="00AB5915" w:rsidP="00687472">
            <w:pPr>
              <w:widowControl/>
              <w:spacing w:line="300" w:lineRule="exact"/>
              <w:jc w:val="left"/>
              <w:rPr>
                <w:rFonts w:asciiTheme="minorEastAsia" w:eastAsiaTheme="minorEastAsia" w:hAnsiTheme="minorEastAsia" w:cs="Arial"/>
                <w:szCs w:val="21"/>
              </w:rPr>
            </w:pPr>
            <w:r w:rsidRPr="00CD4872">
              <w:rPr>
                <w:rFonts w:asciiTheme="minorEastAsia" w:eastAsiaTheme="minorEastAsia" w:hAnsiTheme="minorEastAsia" w:cs="Arial" w:hint="eastAsia"/>
                <w:szCs w:val="21"/>
              </w:rPr>
              <w:t>（3）校园文化用品销售</w:t>
            </w:r>
          </w:p>
          <w:p w:rsidR="00AB5915" w:rsidRPr="00CD4872" w:rsidRDefault="00AB5915" w:rsidP="00AB5915">
            <w:pPr>
              <w:spacing w:line="300" w:lineRule="exact"/>
              <w:ind w:firstLineChars="218" w:firstLine="436"/>
              <w:jc w:val="left"/>
              <w:rPr>
                <w:szCs w:val="21"/>
              </w:rPr>
            </w:pPr>
            <w:r w:rsidRPr="00CD4872">
              <w:rPr>
                <w:rFonts w:asciiTheme="minorEastAsia" w:eastAsiaTheme="minorEastAsia" w:hAnsiTheme="minorEastAsia" w:cs="Arial" w:hint="eastAsia"/>
                <w:szCs w:val="21"/>
              </w:rPr>
              <w:t>线上选购校园文化用品，现场验货、提货，完成支付全过程管理。</w:t>
            </w:r>
          </w:p>
        </w:tc>
        <w:tc>
          <w:tcPr>
            <w:tcW w:w="708" w:type="dxa"/>
            <w:vAlign w:val="center"/>
          </w:tcPr>
          <w:p w:rsidR="00AB5915" w:rsidRPr="00CD4872" w:rsidRDefault="00AB5915" w:rsidP="00AB5915">
            <w:pPr>
              <w:spacing w:beforeLines="50" w:afterLines="50"/>
              <w:jc w:val="center"/>
              <w:rPr>
                <w:b/>
                <w:szCs w:val="21"/>
              </w:rPr>
            </w:pPr>
          </w:p>
        </w:tc>
      </w:tr>
    </w:tbl>
    <w:p w:rsidR="00AB5915" w:rsidRPr="00CD4872" w:rsidRDefault="00AB5915" w:rsidP="00AB5915">
      <w:pPr>
        <w:pStyle w:val="20"/>
        <w:rPr>
          <w:sz w:val="21"/>
          <w:szCs w:val="21"/>
        </w:rPr>
      </w:pPr>
      <w:bookmarkStart w:id="9" w:name="_Toc477248552"/>
      <w:bookmarkEnd w:id="8"/>
      <w:r w:rsidRPr="00CD4872">
        <w:rPr>
          <w:rFonts w:hint="eastAsia"/>
          <w:sz w:val="21"/>
          <w:szCs w:val="21"/>
        </w:rPr>
        <w:lastRenderedPageBreak/>
        <w:t>★</w:t>
      </w:r>
      <w:r w:rsidRPr="00CD4872">
        <w:rPr>
          <w:sz w:val="21"/>
          <w:szCs w:val="21"/>
        </w:rPr>
        <w:t>项目履约时间</w:t>
      </w:r>
      <w:r w:rsidRPr="00CD4872">
        <w:rPr>
          <w:rFonts w:hint="eastAsia"/>
          <w:sz w:val="21"/>
          <w:szCs w:val="21"/>
        </w:rPr>
        <w:t>、</w:t>
      </w:r>
      <w:r w:rsidRPr="00CD4872">
        <w:rPr>
          <w:sz w:val="21"/>
          <w:szCs w:val="21"/>
        </w:rPr>
        <w:t>地点</w:t>
      </w:r>
      <w:bookmarkEnd w:id="9"/>
    </w:p>
    <w:p w:rsidR="00AB5915" w:rsidRPr="00CD4872" w:rsidRDefault="00AB5915" w:rsidP="00AB5915">
      <w:pPr>
        <w:spacing w:line="440" w:lineRule="exact"/>
        <w:ind w:firstLine="403"/>
        <w:rPr>
          <w:b/>
          <w:szCs w:val="21"/>
        </w:rPr>
      </w:pPr>
      <w:r w:rsidRPr="00CD4872">
        <w:rPr>
          <w:rFonts w:hint="eastAsia"/>
          <w:b/>
          <w:szCs w:val="21"/>
        </w:rPr>
        <w:t>履约时间：</w:t>
      </w:r>
      <w:r w:rsidRPr="00CD4872">
        <w:rPr>
          <w:rFonts w:hint="eastAsia"/>
          <w:szCs w:val="21"/>
        </w:rPr>
        <w:t>合同签订后</w:t>
      </w:r>
      <w:r w:rsidRPr="00CD4872">
        <w:rPr>
          <w:rFonts w:hint="eastAsia"/>
          <w:szCs w:val="21"/>
        </w:rPr>
        <w:t>90</w:t>
      </w:r>
      <w:r w:rsidRPr="00CD4872">
        <w:rPr>
          <w:rFonts w:hint="eastAsia"/>
          <w:szCs w:val="21"/>
        </w:rPr>
        <w:t>天内交货。</w:t>
      </w:r>
    </w:p>
    <w:p w:rsidR="00AB5915" w:rsidRPr="00CD4872" w:rsidRDefault="00AB5915" w:rsidP="00AB5915">
      <w:pPr>
        <w:spacing w:line="440" w:lineRule="exact"/>
        <w:ind w:firstLine="403"/>
        <w:rPr>
          <w:b/>
          <w:szCs w:val="21"/>
        </w:rPr>
      </w:pPr>
      <w:r w:rsidRPr="00CD4872">
        <w:rPr>
          <w:rFonts w:hint="eastAsia"/>
          <w:b/>
          <w:szCs w:val="21"/>
        </w:rPr>
        <w:t>履约地点：</w:t>
      </w:r>
      <w:r w:rsidRPr="00CD4872">
        <w:rPr>
          <w:rFonts w:ascii="宋体" w:hAnsi="宋体" w:hint="eastAsia"/>
          <w:szCs w:val="21"/>
        </w:rPr>
        <w:t>西南交通大学</w:t>
      </w:r>
      <w:proofErr w:type="gramStart"/>
      <w:r w:rsidRPr="00CD4872">
        <w:rPr>
          <w:rFonts w:ascii="宋体" w:hAnsi="宋体" w:hint="eastAsia"/>
          <w:szCs w:val="21"/>
        </w:rPr>
        <w:t>犀</w:t>
      </w:r>
      <w:proofErr w:type="gramEnd"/>
      <w:r w:rsidRPr="00CD4872">
        <w:rPr>
          <w:rFonts w:ascii="宋体" w:hAnsi="宋体" w:hint="eastAsia"/>
          <w:szCs w:val="21"/>
        </w:rPr>
        <w:t>浦校区信息化网络管理处</w:t>
      </w:r>
      <w:r w:rsidRPr="00CD4872">
        <w:rPr>
          <w:rFonts w:hint="eastAsia"/>
          <w:szCs w:val="21"/>
        </w:rPr>
        <w:t>。</w:t>
      </w:r>
    </w:p>
    <w:p w:rsidR="00AB5915" w:rsidRPr="00CD4872" w:rsidRDefault="00AB5915" w:rsidP="00AB5915">
      <w:pPr>
        <w:pStyle w:val="20"/>
        <w:rPr>
          <w:sz w:val="21"/>
          <w:szCs w:val="21"/>
        </w:rPr>
      </w:pPr>
      <w:bookmarkStart w:id="10" w:name="_Toc417566437"/>
      <w:bookmarkStart w:id="11" w:name="_Toc477248553"/>
      <w:r w:rsidRPr="00CD4872">
        <w:rPr>
          <w:rFonts w:hint="eastAsia"/>
          <w:sz w:val="21"/>
          <w:szCs w:val="21"/>
        </w:rPr>
        <w:t>★付款方式</w:t>
      </w:r>
      <w:bookmarkEnd w:id="10"/>
      <w:bookmarkEnd w:id="11"/>
    </w:p>
    <w:p w:rsidR="00AB5915" w:rsidRPr="00CD4872" w:rsidRDefault="00AB5915" w:rsidP="00AB5915">
      <w:pPr>
        <w:spacing w:line="440" w:lineRule="exact"/>
        <w:ind w:firstLineChars="200" w:firstLine="420"/>
        <w:rPr>
          <w:szCs w:val="21"/>
        </w:rPr>
      </w:pPr>
      <w:bookmarkStart w:id="12" w:name="_Toc417566438"/>
      <w:r w:rsidRPr="00CD4872">
        <w:rPr>
          <w:szCs w:val="21"/>
        </w:rPr>
        <w:t>1.</w:t>
      </w:r>
      <w:r w:rsidRPr="00CD4872">
        <w:rPr>
          <w:szCs w:val="21"/>
        </w:rPr>
        <w:t>分期付款，第一期，合同签署后支付</w:t>
      </w:r>
      <w:r w:rsidRPr="00CD4872">
        <w:rPr>
          <w:rFonts w:hint="eastAsia"/>
          <w:szCs w:val="21"/>
        </w:rPr>
        <w:t>合同</w:t>
      </w:r>
      <w:r w:rsidRPr="00CD4872">
        <w:rPr>
          <w:szCs w:val="21"/>
        </w:rPr>
        <w:t>总额的</w:t>
      </w:r>
      <w:r w:rsidRPr="00CD4872">
        <w:rPr>
          <w:rFonts w:hint="eastAsia"/>
          <w:szCs w:val="21"/>
        </w:rPr>
        <w:t>6</w:t>
      </w:r>
      <w:r w:rsidRPr="00CD4872">
        <w:rPr>
          <w:szCs w:val="21"/>
        </w:rPr>
        <w:t>0%</w:t>
      </w:r>
      <w:r w:rsidRPr="00CD4872">
        <w:rPr>
          <w:szCs w:val="21"/>
        </w:rPr>
        <w:t>；第二期，货到验收合格，在</w:t>
      </w:r>
      <w:r w:rsidRPr="00CD4872">
        <w:rPr>
          <w:rFonts w:hint="eastAsia"/>
          <w:szCs w:val="21"/>
        </w:rPr>
        <w:t>成交</w:t>
      </w:r>
      <w:r w:rsidRPr="00CD4872">
        <w:rPr>
          <w:szCs w:val="21"/>
        </w:rPr>
        <w:t>人支付采购人</w:t>
      </w:r>
      <w:r w:rsidRPr="00CD4872">
        <w:rPr>
          <w:szCs w:val="21"/>
        </w:rPr>
        <w:t>5%</w:t>
      </w:r>
      <w:r w:rsidRPr="00CD4872">
        <w:rPr>
          <w:szCs w:val="21"/>
        </w:rPr>
        <w:t>的质保金后十个工作日内，采购人支付合同总额的</w:t>
      </w:r>
      <w:r w:rsidRPr="00CD4872">
        <w:rPr>
          <w:rFonts w:hint="eastAsia"/>
          <w:szCs w:val="21"/>
        </w:rPr>
        <w:t>4</w:t>
      </w:r>
      <w:r w:rsidRPr="00CD4872">
        <w:rPr>
          <w:szCs w:val="21"/>
        </w:rPr>
        <w:t>0%</w:t>
      </w:r>
      <w:r w:rsidRPr="00CD4872">
        <w:rPr>
          <w:szCs w:val="21"/>
        </w:rPr>
        <w:t>；第三期，正常运行</w:t>
      </w:r>
      <w:r w:rsidRPr="00CD4872">
        <w:rPr>
          <w:rFonts w:hint="eastAsia"/>
          <w:szCs w:val="21"/>
        </w:rPr>
        <w:t>一</w:t>
      </w:r>
      <w:r w:rsidRPr="00CD4872">
        <w:rPr>
          <w:szCs w:val="21"/>
        </w:rPr>
        <w:t>年后</w:t>
      </w:r>
      <w:r w:rsidRPr="00CD4872">
        <w:rPr>
          <w:rFonts w:hint="eastAsia"/>
          <w:szCs w:val="21"/>
        </w:rPr>
        <w:t>退还</w:t>
      </w:r>
      <w:r w:rsidRPr="00CD4872">
        <w:rPr>
          <w:szCs w:val="21"/>
        </w:rPr>
        <w:t>质保金；</w:t>
      </w:r>
    </w:p>
    <w:p w:rsidR="00AB5915" w:rsidRPr="00CD4872" w:rsidRDefault="00AB5915" w:rsidP="00AB5915">
      <w:pPr>
        <w:spacing w:line="440" w:lineRule="exact"/>
        <w:ind w:firstLineChars="200" w:firstLine="420"/>
        <w:rPr>
          <w:szCs w:val="21"/>
        </w:rPr>
      </w:pPr>
      <w:r w:rsidRPr="00CD4872">
        <w:rPr>
          <w:szCs w:val="21"/>
        </w:rPr>
        <w:t>2.</w:t>
      </w:r>
      <w:r w:rsidRPr="00CD4872">
        <w:rPr>
          <w:rFonts w:hint="eastAsia"/>
          <w:szCs w:val="21"/>
        </w:rPr>
        <w:t>成交人</w:t>
      </w:r>
      <w:r w:rsidRPr="00CD4872">
        <w:rPr>
          <w:szCs w:val="21"/>
        </w:rPr>
        <w:t>需提供增值税发票。</w:t>
      </w:r>
    </w:p>
    <w:p w:rsidR="00AB5915" w:rsidRPr="00CD4872" w:rsidRDefault="00AB5915" w:rsidP="00AB5915">
      <w:pPr>
        <w:pStyle w:val="20"/>
        <w:rPr>
          <w:sz w:val="21"/>
          <w:szCs w:val="21"/>
        </w:rPr>
      </w:pPr>
      <w:bookmarkStart w:id="13" w:name="_Toc477248554"/>
      <w:bookmarkEnd w:id="12"/>
      <w:r w:rsidRPr="00CD4872">
        <w:rPr>
          <w:rFonts w:hint="eastAsia"/>
          <w:sz w:val="21"/>
          <w:szCs w:val="21"/>
        </w:rPr>
        <w:lastRenderedPageBreak/>
        <w:t>服务要求</w:t>
      </w:r>
      <w:bookmarkEnd w:id="13"/>
    </w:p>
    <w:tbl>
      <w:tblPr>
        <w:tblW w:w="9056" w:type="dxa"/>
        <w:jc w:val="center"/>
        <w:tblLayout w:type="fixed"/>
        <w:tblLook w:val="0000"/>
      </w:tblPr>
      <w:tblGrid>
        <w:gridCol w:w="674"/>
        <w:gridCol w:w="1561"/>
        <w:gridCol w:w="6821"/>
      </w:tblGrid>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b/>
              </w:rPr>
              <w:t>服务要求项目</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b/>
              </w:rPr>
              <w:t>服务要求标准</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cs="宋体" w:hint="eastAsia"/>
                <w:szCs w:val="21"/>
              </w:rPr>
              <w:t>★</w:t>
            </w:r>
            <w:r w:rsidRPr="00CD4872">
              <w:rPr>
                <w:rFonts w:ascii="宋体" w:hAnsi="宋体" w:hint="eastAsia"/>
              </w:rPr>
              <w:t>服务要求</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1、技术文件：应提供全套、完整的书面技术资料，包括系统说明书、操作手册、</w:t>
            </w:r>
            <w:proofErr w:type="gramStart"/>
            <w:r w:rsidRPr="00CD4872">
              <w:rPr>
                <w:rFonts w:ascii="宋体" w:hAnsi="宋体" w:hint="eastAsia"/>
              </w:rPr>
              <w:t>简单维护</w:t>
            </w:r>
            <w:proofErr w:type="gramEnd"/>
            <w:r w:rsidRPr="00CD4872">
              <w:rPr>
                <w:rFonts w:ascii="宋体" w:hAnsi="宋体" w:hint="eastAsia"/>
              </w:rPr>
              <w:t>说明等。</w:t>
            </w:r>
          </w:p>
          <w:p w:rsidR="00AB5915" w:rsidRPr="00CD4872" w:rsidRDefault="00AB5915" w:rsidP="00687472">
            <w:pPr>
              <w:rPr>
                <w:rFonts w:ascii="宋体" w:hAnsi="宋体"/>
              </w:rPr>
            </w:pPr>
            <w:r w:rsidRPr="00CD4872">
              <w:rPr>
                <w:rFonts w:ascii="宋体" w:hAnsi="宋体" w:hint="eastAsia"/>
              </w:rPr>
              <w:t>2、系统安装、调试和验收：在合同生效后，采购人向学校信息化网络管理处申请服务器空间，由投标人免费提供并安装系统操作系统和数据库软件（正版激活软件），并免费搭建系统运行环境。</w:t>
            </w:r>
          </w:p>
          <w:p w:rsidR="00AB5915" w:rsidRPr="00CD4872" w:rsidRDefault="00AB5915" w:rsidP="00687472">
            <w:pPr>
              <w:ind w:firstLineChars="218" w:firstLine="458"/>
              <w:rPr>
                <w:rFonts w:ascii="宋体" w:hAnsi="宋体"/>
              </w:rPr>
            </w:pPr>
            <w:r w:rsidRPr="00CD4872">
              <w:rPr>
                <w:rFonts w:ascii="宋体" w:hAnsi="宋体" w:hint="eastAsia"/>
              </w:rPr>
              <w:t>投标人需对系统功能需求进行调查分析，并与采购人签订系统需求确认书。投标人须严格按照采购人的实际使用需求和招标文件及合同约定技术需求对系统进行功能整改调试，并确保系统完全满足采购人需求，直至通过验收。</w:t>
            </w:r>
          </w:p>
          <w:p w:rsidR="00AB5915" w:rsidRPr="00CD4872" w:rsidRDefault="00AB5915" w:rsidP="00687472">
            <w:pPr>
              <w:rPr>
                <w:rFonts w:ascii="宋体" w:hAnsi="宋体"/>
              </w:rPr>
            </w:pPr>
            <w:r w:rsidRPr="00CD4872">
              <w:rPr>
                <w:rFonts w:ascii="宋体" w:hAnsi="宋体" w:hint="eastAsia"/>
              </w:rPr>
              <w:t>3、技术培训：在采购人所在地对系统进行操作和维护进行培训，使被培训人员达到能够熟练使用。培训内容包括系统的技术原理、操作、数据处理、基本维护等。</w:t>
            </w:r>
          </w:p>
          <w:p w:rsidR="00AB5915" w:rsidRPr="00CD4872" w:rsidRDefault="00AB5915" w:rsidP="00687472">
            <w:pPr>
              <w:rPr>
                <w:rFonts w:ascii="宋体" w:hAnsi="宋体"/>
              </w:rPr>
            </w:pPr>
            <w:r w:rsidRPr="00CD4872">
              <w:rPr>
                <w:rFonts w:ascii="宋体" w:hAnsi="宋体" w:hint="eastAsia"/>
              </w:rPr>
              <w:t>4、保修期：提供2年的免费保修,保修期自仪器验收签字之日起计算。免费保修期间，投标人根据采购人要求，免费对系统进行功能整改，并满足采购人使用需求。</w:t>
            </w:r>
          </w:p>
          <w:p w:rsidR="00AB5915" w:rsidRPr="00CD4872" w:rsidRDefault="00AB5915" w:rsidP="00687472">
            <w:pPr>
              <w:rPr>
                <w:rFonts w:ascii="宋体" w:hAnsi="宋体"/>
              </w:rPr>
            </w:pPr>
            <w:r w:rsidRPr="00CD4872">
              <w:rPr>
                <w:rFonts w:ascii="宋体" w:hAnsi="宋体" w:hint="eastAsia"/>
              </w:rPr>
              <w:t>5、维修响应时间：保修期内，在收到用户的维修服务要求后2小时内做出回应，24小时内恢复正常使用。</w:t>
            </w:r>
          </w:p>
          <w:p w:rsidR="00AB5915" w:rsidRPr="00CD4872" w:rsidRDefault="00AB5915" w:rsidP="00687472">
            <w:pPr>
              <w:rPr>
                <w:rFonts w:ascii="宋体" w:hAnsi="宋体"/>
              </w:rPr>
            </w:pPr>
            <w:r w:rsidRPr="00CD4872">
              <w:rPr>
                <w:rFonts w:ascii="宋体" w:hAnsi="宋体" w:hint="eastAsia"/>
              </w:rPr>
              <w:t>6、系统升级：应免费向采购人提供在硬件许可条件下的软件升级服务。</w:t>
            </w:r>
          </w:p>
          <w:p w:rsidR="00AB5915" w:rsidRPr="00CD4872" w:rsidRDefault="00AB5915" w:rsidP="00687472">
            <w:pPr>
              <w:rPr>
                <w:rFonts w:ascii="宋体" w:hAnsi="宋体"/>
                <w:b/>
                <w:bCs/>
                <w:szCs w:val="21"/>
              </w:rPr>
            </w:pPr>
            <w:r w:rsidRPr="00CD4872">
              <w:rPr>
                <w:rFonts w:ascii="宋体" w:hAnsi="宋体" w:hint="eastAsia"/>
              </w:rPr>
              <w:t>7、系统对接：投标人免费配合采购人与学校其他信息系统进行系统对接和技术支持。</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b/>
                <w:bCs/>
                <w:szCs w:val="21"/>
              </w:rPr>
            </w:pPr>
            <w:r w:rsidRPr="00CD4872">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cs="宋体" w:hint="eastAsia"/>
                <w:szCs w:val="21"/>
              </w:rPr>
              <w:t>★</w:t>
            </w:r>
            <w:r w:rsidRPr="00CD4872">
              <w:rPr>
                <w:rFonts w:ascii="宋体" w:hAnsi="宋体" w:hint="eastAsia"/>
              </w:rPr>
              <w:t>售后服务承诺</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投标人提供完善的售后服务方案和售后服务项目报价明细，对项目售后服务内容的合理性、全面性进行综合比较评分。</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b/>
                <w:bCs/>
                <w:szCs w:val="21"/>
              </w:rPr>
            </w:pPr>
            <w:r w:rsidRPr="00CD4872">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cs="宋体" w:hint="eastAsia"/>
                <w:szCs w:val="21"/>
              </w:rPr>
              <w:t>★</w:t>
            </w:r>
            <w:r w:rsidRPr="00CD4872">
              <w:rPr>
                <w:rFonts w:ascii="宋体" w:hAnsi="宋体" w:hint="eastAsia"/>
              </w:rPr>
              <w:t>服务标准</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投标产品质保：系统（含操作系统和数据库软件等系统运行环境）质保期为2年。</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b/>
                <w:bCs/>
                <w:szCs w:val="21"/>
              </w:rPr>
            </w:pPr>
            <w:r w:rsidRPr="00CD4872">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rPr>
              <w:t>系统维护</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投标人提供详细、可行的系统维护方案。</w:t>
            </w:r>
          </w:p>
        </w:tc>
      </w:tr>
      <w:tr w:rsidR="00AB5915" w:rsidRPr="00CD4872" w:rsidTr="00687472">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b/>
                <w:bCs/>
                <w:szCs w:val="21"/>
              </w:rPr>
            </w:pPr>
            <w:r w:rsidRPr="00CD4872">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rPr>
              <w:t>服务体系</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 xml:space="preserve">技术支持与服务体系健全，组织机构、管理和服务人员针对工程实际配置且合理。 </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b/>
                <w:bCs/>
                <w:szCs w:val="21"/>
              </w:rPr>
            </w:pPr>
            <w:r w:rsidRPr="00CD4872">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cs="宋体" w:hint="eastAsia"/>
                <w:szCs w:val="21"/>
              </w:rPr>
              <w:t>★</w:t>
            </w:r>
            <w:r w:rsidRPr="00CD4872">
              <w:rPr>
                <w:rFonts w:ascii="宋体" w:hAnsi="宋体" w:hint="eastAsia"/>
              </w:rPr>
              <w:t>响应速度</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投标人故障现场服务时间要求：2小时内到达服务现场。服务现场24小时内解决技术故障。</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b/>
                <w:bCs/>
                <w:szCs w:val="21"/>
              </w:rPr>
            </w:pPr>
            <w:r w:rsidRPr="00CD4872">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rFonts w:ascii="宋体" w:hAnsi="宋体"/>
                <w:b/>
                <w:bCs/>
                <w:szCs w:val="21"/>
              </w:rPr>
            </w:pPr>
            <w:r w:rsidRPr="00CD4872">
              <w:rPr>
                <w:rFonts w:ascii="宋体" w:hAnsi="宋体" w:hint="eastAsia"/>
              </w:rPr>
              <w:t>人员资格</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投标人项目实施人员的学历、职称、资质认证等说明，并提供有效的证明材料；</w:t>
            </w:r>
          </w:p>
        </w:tc>
      </w:tr>
      <w:tr w:rsidR="00AB5915" w:rsidRPr="00CD4872" w:rsidTr="00687472">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rPr>
                <w:rFonts w:ascii="宋体" w:hAnsi="宋体"/>
                <w:kern w:val="0"/>
                <w:sz w:val="18"/>
              </w:rPr>
            </w:pPr>
            <w:r w:rsidRPr="00CD4872">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360" w:lineRule="auto"/>
              <w:jc w:val="center"/>
              <w:rPr>
                <w:kern w:val="0"/>
              </w:rPr>
            </w:pPr>
            <w:r w:rsidRPr="00CD4872">
              <w:rPr>
                <w:rFonts w:ascii="宋体" w:hAnsi="宋体" w:cs="宋体" w:hint="eastAsia"/>
                <w:szCs w:val="21"/>
              </w:rPr>
              <w:t>★</w:t>
            </w:r>
            <w:r w:rsidRPr="00CD4872">
              <w:rPr>
                <w:rFonts w:ascii="宋体" w:hAnsi="宋体" w:hint="eastAsia"/>
              </w:rPr>
              <w:t>培训</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投标人培训方案的完整性，包括内容、人员、时间、地点、频次等。</w:t>
            </w:r>
          </w:p>
        </w:tc>
      </w:tr>
      <w:tr w:rsidR="00AB5915" w:rsidRPr="00CD4872" w:rsidTr="00687472">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spacing w:line="440" w:lineRule="exact"/>
              <w:jc w:val="center"/>
              <w:rPr>
                <w:szCs w:val="21"/>
              </w:rPr>
            </w:pPr>
            <w:r w:rsidRPr="00CD4872">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jc w:val="center"/>
              <w:rPr>
                <w:szCs w:val="21"/>
              </w:rPr>
            </w:pPr>
            <w:r w:rsidRPr="00CD4872">
              <w:rPr>
                <w:rFonts w:ascii="宋体" w:hAnsi="宋体" w:cs="宋体" w:hint="eastAsia"/>
                <w:szCs w:val="21"/>
              </w:rPr>
              <w:t>★</w:t>
            </w:r>
            <w:r w:rsidRPr="00CD4872">
              <w:rPr>
                <w:rFonts w:hint="eastAsia"/>
                <w:szCs w:val="21"/>
              </w:rPr>
              <w:t>集成实施服务</w:t>
            </w:r>
          </w:p>
        </w:tc>
        <w:tc>
          <w:tcPr>
            <w:tcW w:w="6821" w:type="dxa"/>
            <w:tcBorders>
              <w:top w:val="single" w:sz="4" w:space="0" w:color="auto"/>
              <w:left w:val="single" w:sz="4" w:space="0" w:color="auto"/>
              <w:bottom w:val="single" w:sz="4" w:space="0" w:color="auto"/>
              <w:right w:val="single" w:sz="4" w:space="0" w:color="auto"/>
            </w:tcBorders>
            <w:vAlign w:val="center"/>
          </w:tcPr>
          <w:p w:rsidR="00AB5915" w:rsidRPr="00CD4872" w:rsidRDefault="00AB5915" w:rsidP="00687472">
            <w:pPr>
              <w:rPr>
                <w:rFonts w:ascii="宋体" w:hAnsi="宋体"/>
              </w:rPr>
            </w:pPr>
            <w:r w:rsidRPr="00CD4872">
              <w:rPr>
                <w:rFonts w:ascii="宋体" w:hAnsi="宋体" w:hint="eastAsia"/>
              </w:rPr>
              <w:t>投标人要根据本项目特点，免费提供集成实施和安装施工调试方案，负责本次所有投标产品的安装调试集成等服务工作，并根据投标人需求，免费提供本次投标产品包含的各个功能模块的与校内其他信息系统的对接工作。费用包含在投标总价中。</w:t>
            </w:r>
          </w:p>
        </w:tc>
      </w:tr>
    </w:tbl>
    <w:p w:rsidR="00586DCE" w:rsidRPr="00AB5915" w:rsidRDefault="00AB5915" w:rsidP="00AB5915">
      <w:r w:rsidRPr="00CD4872">
        <w:rPr>
          <w:rFonts w:ascii="宋体" w:hAnsi="宋体" w:hint="eastAsia"/>
          <w:szCs w:val="21"/>
        </w:rPr>
        <w:t>注：加</w:t>
      </w:r>
      <w:r w:rsidRPr="00CD4872">
        <w:rPr>
          <w:rFonts w:ascii="宋体" w:hAnsi="宋体" w:cs="宋体" w:hint="eastAsia"/>
          <w:szCs w:val="21"/>
        </w:rPr>
        <w:t>★号指标不满足将导致投标被拒绝</w:t>
      </w:r>
    </w:p>
    <w:sectPr w:rsidR="00586DCE" w:rsidRPr="00AB591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29" w:rsidRDefault="001A2D29" w:rsidP="006718F6">
      <w:r>
        <w:separator/>
      </w:r>
    </w:p>
  </w:endnote>
  <w:endnote w:type="continuationSeparator" w:id="0">
    <w:p w:rsidR="001A2D29" w:rsidRDefault="001A2D29"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D0243">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AB5915" w:rsidRPr="00AB5915">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29" w:rsidRDefault="001A2D29" w:rsidP="006718F6">
      <w:r>
        <w:separator/>
      </w:r>
    </w:p>
  </w:footnote>
  <w:footnote w:type="continuationSeparator" w:id="0">
    <w:p w:rsidR="001A2D29" w:rsidRDefault="001A2D29"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8"/>
  </w:num>
  <w:num w:numId="24">
    <w:abstractNumId w:val="35"/>
  </w:num>
  <w:num w:numId="25">
    <w:abstractNumId w:val="37"/>
  </w:num>
  <w:num w:numId="26">
    <w:abstractNumId w:val="24"/>
  </w:num>
  <w:num w:numId="27">
    <w:abstractNumId w:val="25"/>
  </w:num>
  <w:num w:numId="28">
    <w:abstractNumId w:val="33"/>
  </w:num>
  <w:num w:numId="29">
    <w:abstractNumId w:val="39"/>
  </w:num>
  <w:num w:numId="30">
    <w:abstractNumId w:val="29"/>
  </w:num>
  <w:num w:numId="31">
    <w:abstractNumId w:val="31"/>
  </w:num>
  <w:num w:numId="32">
    <w:abstractNumId w:val="36"/>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0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4F3FF7"/>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0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493</Words>
  <Characters>2816</Characters>
  <Application>Microsoft Office Word</Application>
  <DocSecurity>0</DocSecurity>
  <Lines>23</Lines>
  <Paragraphs>6</Paragraphs>
  <ScaleCrop>false</ScaleCrop>
  <Company>Microsoft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185</cp:revision>
  <cp:lastPrinted>2017-05-09T09:20:00Z</cp:lastPrinted>
  <dcterms:created xsi:type="dcterms:W3CDTF">2017-06-08T09:05:00Z</dcterms:created>
  <dcterms:modified xsi:type="dcterms:W3CDTF">2018-05-18T10:15:00Z</dcterms:modified>
</cp:coreProperties>
</file>