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75" w:rsidRDefault="00116475" w:rsidP="00116475">
      <w:pPr>
        <w:pStyle w:val="1"/>
        <w:numPr>
          <w:ilvl w:val="0"/>
          <w:numId w:val="3"/>
        </w:numPr>
      </w:pPr>
      <w:r>
        <w:rPr>
          <w:rFonts w:hint="eastAsia"/>
        </w:rPr>
        <w:t>技术、商务及其他要求</w:t>
      </w:r>
    </w:p>
    <w:p w:rsidR="00116475" w:rsidRDefault="00116475" w:rsidP="00116475">
      <w:pPr>
        <w:pStyle w:val="af2"/>
        <w:keepNext/>
        <w:numPr>
          <w:ilvl w:val="0"/>
          <w:numId w:val="14"/>
        </w:numPr>
        <w:snapToGrid w:val="0"/>
        <w:spacing w:before="260" w:after="260" w:line="360" w:lineRule="auto"/>
        <w:ind w:firstLineChars="0"/>
        <w:jc w:val="left"/>
        <w:outlineLvl w:val="1"/>
        <w:rPr>
          <w:rFonts w:ascii="宋体" w:hAnsi="宋体" w:hint="eastAsia"/>
          <w:b/>
          <w:bCs/>
          <w:vanish/>
          <w:szCs w:val="21"/>
        </w:rPr>
      </w:pPr>
      <w:bookmarkStart w:id="0" w:name="_Toc477248550"/>
      <w:bookmarkStart w:id="1" w:name="_Toc417566432"/>
      <w:bookmarkStart w:id="2" w:name="_Toc414347857"/>
    </w:p>
    <w:p w:rsidR="00116475" w:rsidRDefault="00116475" w:rsidP="00116475">
      <w:pPr>
        <w:pStyle w:val="af2"/>
        <w:keepNext/>
        <w:numPr>
          <w:ilvl w:val="0"/>
          <w:numId w:val="14"/>
        </w:numPr>
        <w:snapToGrid w:val="0"/>
        <w:spacing w:before="260" w:after="260" w:line="360" w:lineRule="auto"/>
        <w:ind w:firstLineChars="0"/>
        <w:jc w:val="left"/>
        <w:outlineLvl w:val="1"/>
        <w:rPr>
          <w:rFonts w:ascii="宋体" w:hAnsi="宋体" w:hint="eastAsia"/>
          <w:b/>
          <w:bCs/>
          <w:vanish/>
          <w:szCs w:val="21"/>
        </w:rPr>
      </w:pPr>
    </w:p>
    <w:p w:rsidR="00116475" w:rsidRDefault="00116475" w:rsidP="00116475">
      <w:pPr>
        <w:pStyle w:val="af2"/>
        <w:keepNext/>
        <w:numPr>
          <w:ilvl w:val="0"/>
          <w:numId w:val="14"/>
        </w:numPr>
        <w:snapToGrid w:val="0"/>
        <w:spacing w:before="260" w:after="260" w:line="360" w:lineRule="auto"/>
        <w:ind w:firstLineChars="0"/>
        <w:jc w:val="left"/>
        <w:outlineLvl w:val="1"/>
        <w:rPr>
          <w:rFonts w:ascii="宋体" w:hAnsi="宋体" w:hint="eastAsia"/>
          <w:b/>
          <w:bCs/>
          <w:vanish/>
          <w:szCs w:val="21"/>
        </w:rPr>
      </w:pPr>
    </w:p>
    <w:p w:rsidR="00116475" w:rsidRDefault="00116475" w:rsidP="00116475">
      <w:pPr>
        <w:pStyle w:val="af2"/>
        <w:keepNext/>
        <w:numPr>
          <w:ilvl w:val="0"/>
          <w:numId w:val="14"/>
        </w:numPr>
        <w:snapToGrid w:val="0"/>
        <w:spacing w:before="260" w:after="260" w:line="360" w:lineRule="auto"/>
        <w:ind w:firstLineChars="0"/>
        <w:jc w:val="left"/>
        <w:outlineLvl w:val="1"/>
        <w:rPr>
          <w:rFonts w:ascii="宋体" w:hAnsi="宋体" w:hint="eastAsia"/>
          <w:b/>
          <w:bCs/>
          <w:vanish/>
          <w:szCs w:val="21"/>
        </w:rPr>
      </w:pPr>
    </w:p>
    <w:p w:rsidR="00116475" w:rsidRDefault="00116475" w:rsidP="00116475">
      <w:pPr>
        <w:pStyle w:val="2"/>
        <w:numPr>
          <w:ilvl w:val="1"/>
          <w:numId w:val="3"/>
        </w:numPr>
        <w:spacing w:line="440" w:lineRule="exact"/>
        <w:rPr>
          <w:rFonts w:hint="eastAsia"/>
          <w:b w:val="0"/>
          <w:bCs w:val="0"/>
          <w:sz w:val="21"/>
          <w:szCs w:val="21"/>
        </w:rPr>
      </w:pPr>
      <w:bookmarkStart w:id="3" w:name="_Toc477248552"/>
      <w:bookmarkStart w:id="4" w:name="_Toc276718522"/>
      <w:bookmarkStart w:id="5" w:name="_Toc249366050"/>
      <w:bookmarkStart w:id="6" w:name="_Toc301782789"/>
      <w:bookmarkStart w:id="7" w:name="_Toc301782771"/>
      <w:bookmarkStart w:id="8" w:name="_Toc273336187"/>
      <w:bookmarkStart w:id="9" w:name="_Toc249194650"/>
      <w:bookmarkStart w:id="10" w:name="_Toc303150932"/>
      <w:bookmarkStart w:id="11" w:name="_Toc343513803"/>
      <w:bookmarkStart w:id="12" w:name="_Toc295392031"/>
      <w:bookmarkStart w:id="13" w:name="_Toc308116285"/>
      <w:bookmarkStart w:id="14" w:name="_Toc217446094"/>
      <w:bookmarkEnd w:id="0"/>
      <w:bookmarkEnd w:id="1"/>
      <w:bookmarkEnd w:id="2"/>
      <w:r>
        <w:rPr>
          <w:rFonts w:hint="eastAsia"/>
          <w:b w:val="0"/>
          <w:bCs w:val="0"/>
          <w:sz w:val="21"/>
          <w:szCs w:val="21"/>
        </w:rPr>
        <w:t>采购明细清单</w:t>
      </w:r>
      <w:bookmarkStart w:id="15" w:name="_Toc477248551"/>
      <w:bookmarkStart w:id="16" w:name="_Toc417566433"/>
      <w:bookmarkStart w:id="17" w:name="_Toc414347862"/>
      <w:bookmarkStart w:id="18" w:name="_Toc405470380"/>
      <w:r>
        <w:rPr>
          <w:rFonts w:hint="eastAsia"/>
          <w:b w:val="0"/>
          <w:bCs w:val="0"/>
          <w:sz w:val="21"/>
          <w:szCs w:val="21"/>
        </w:rPr>
        <w:t>及具体要求</w:t>
      </w:r>
    </w:p>
    <w:tbl>
      <w:tblPr>
        <w:tblStyle w:val="a7"/>
        <w:tblW w:w="5000" w:type="pct"/>
        <w:tblLook w:val="04A0"/>
      </w:tblPr>
      <w:tblGrid>
        <w:gridCol w:w="1429"/>
        <w:gridCol w:w="2797"/>
        <w:gridCol w:w="1479"/>
        <w:gridCol w:w="1355"/>
        <w:gridCol w:w="1462"/>
      </w:tblGrid>
      <w:tr w:rsidR="00116475" w:rsidTr="00116475">
        <w:tc>
          <w:tcPr>
            <w:tcW w:w="83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rFonts w:hint="eastAsia"/>
                <w:b/>
              </w:rPr>
              <w:t>序号</w:t>
            </w:r>
          </w:p>
        </w:tc>
        <w:tc>
          <w:tcPr>
            <w:tcW w:w="1641"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rFonts w:hint="eastAsia"/>
                <w:b/>
              </w:rPr>
              <w:t>名称</w:t>
            </w:r>
          </w:p>
        </w:tc>
        <w:tc>
          <w:tcPr>
            <w:tcW w:w="86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rFonts w:hint="eastAsia"/>
                <w:b/>
              </w:rPr>
              <w:t>单位</w:t>
            </w:r>
          </w:p>
        </w:tc>
        <w:tc>
          <w:tcPr>
            <w:tcW w:w="795"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rFonts w:hint="eastAsia"/>
                <w:b/>
              </w:rPr>
              <w:t>数量</w:t>
            </w:r>
          </w:p>
        </w:tc>
        <w:tc>
          <w:tcPr>
            <w:tcW w:w="85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rFonts w:hint="eastAsia"/>
                <w:b/>
              </w:rPr>
              <w:t>备注</w:t>
            </w:r>
          </w:p>
        </w:tc>
      </w:tr>
      <w:tr w:rsidR="00116475" w:rsidTr="00116475">
        <w:trPr>
          <w:trHeight w:val="349"/>
        </w:trPr>
        <w:tc>
          <w:tcPr>
            <w:tcW w:w="83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1</w:t>
            </w:r>
          </w:p>
        </w:tc>
        <w:tc>
          <w:tcPr>
            <w:tcW w:w="1641"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档案信息化管理平台</w:t>
            </w:r>
          </w:p>
        </w:tc>
        <w:tc>
          <w:tcPr>
            <w:tcW w:w="86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套</w:t>
            </w:r>
          </w:p>
        </w:tc>
        <w:tc>
          <w:tcPr>
            <w:tcW w:w="795"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1</w:t>
            </w:r>
          </w:p>
        </w:tc>
        <w:tc>
          <w:tcPr>
            <w:tcW w:w="858" w:type="pct"/>
            <w:tcBorders>
              <w:top w:val="single" w:sz="4" w:space="0" w:color="auto"/>
              <w:left w:val="single" w:sz="4" w:space="0" w:color="auto"/>
              <w:bottom w:val="single" w:sz="4" w:space="0" w:color="auto"/>
              <w:right w:val="single" w:sz="4" w:space="0" w:color="auto"/>
            </w:tcBorders>
            <w:vAlign w:val="center"/>
          </w:tcPr>
          <w:p w:rsidR="00116475" w:rsidRDefault="00116475">
            <w:pPr>
              <w:rPr>
                <w:kern w:val="2"/>
                <w:sz w:val="21"/>
                <w:szCs w:val="22"/>
              </w:rPr>
            </w:pPr>
          </w:p>
        </w:tc>
      </w:tr>
      <w:tr w:rsidR="00116475" w:rsidTr="00116475">
        <w:trPr>
          <w:trHeight w:val="349"/>
        </w:trPr>
        <w:tc>
          <w:tcPr>
            <w:tcW w:w="83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2</w:t>
            </w:r>
          </w:p>
        </w:tc>
        <w:tc>
          <w:tcPr>
            <w:tcW w:w="1641"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w:t>
            </w:r>
            <w:r>
              <w:rPr>
                <w:rFonts w:hint="eastAsia"/>
              </w:rPr>
              <w:t>综合档案管理系统</w:t>
            </w:r>
          </w:p>
        </w:tc>
        <w:tc>
          <w:tcPr>
            <w:tcW w:w="86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套</w:t>
            </w:r>
          </w:p>
        </w:tc>
        <w:tc>
          <w:tcPr>
            <w:tcW w:w="795"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1</w:t>
            </w:r>
          </w:p>
        </w:tc>
        <w:tc>
          <w:tcPr>
            <w:tcW w:w="85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rPr>
                <w:kern w:val="2"/>
                <w:sz w:val="21"/>
                <w:szCs w:val="22"/>
              </w:rPr>
            </w:pPr>
            <w:r>
              <w:rPr>
                <w:rFonts w:hint="eastAsia"/>
              </w:rPr>
              <w:t>需演示</w:t>
            </w:r>
          </w:p>
        </w:tc>
      </w:tr>
      <w:tr w:rsidR="00116475" w:rsidTr="00116475">
        <w:trPr>
          <w:trHeight w:val="349"/>
        </w:trPr>
        <w:tc>
          <w:tcPr>
            <w:tcW w:w="83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3</w:t>
            </w:r>
          </w:p>
        </w:tc>
        <w:tc>
          <w:tcPr>
            <w:tcW w:w="1641"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w:t>
            </w:r>
            <w:r>
              <w:rPr>
                <w:rFonts w:hint="eastAsia"/>
              </w:rPr>
              <w:t>声像档案管理系统</w:t>
            </w:r>
          </w:p>
        </w:tc>
        <w:tc>
          <w:tcPr>
            <w:tcW w:w="86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套</w:t>
            </w:r>
          </w:p>
        </w:tc>
        <w:tc>
          <w:tcPr>
            <w:tcW w:w="795"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1</w:t>
            </w:r>
          </w:p>
        </w:tc>
        <w:tc>
          <w:tcPr>
            <w:tcW w:w="85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rPr>
                <w:kern w:val="2"/>
                <w:sz w:val="21"/>
                <w:szCs w:val="22"/>
              </w:rPr>
            </w:pPr>
            <w:r>
              <w:rPr>
                <w:rFonts w:ascii="宋体" w:hAnsi="宋体" w:cs="宋体" w:hint="eastAsia"/>
                <w:szCs w:val="21"/>
              </w:rPr>
              <w:t>需演示</w:t>
            </w:r>
          </w:p>
        </w:tc>
      </w:tr>
      <w:tr w:rsidR="00116475" w:rsidTr="00116475">
        <w:trPr>
          <w:trHeight w:val="349"/>
        </w:trPr>
        <w:tc>
          <w:tcPr>
            <w:tcW w:w="83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4</w:t>
            </w:r>
          </w:p>
        </w:tc>
        <w:tc>
          <w:tcPr>
            <w:tcW w:w="1641"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ascii="宋体" w:hAnsi="宋体" w:hint="eastAsia"/>
                <w:szCs w:val="21"/>
              </w:rPr>
              <w:t>#学生档案成绩翻译系统</w:t>
            </w:r>
          </w:p>
        </w:tc>
        <w:tc>
          <w:tcPr>
            <w:tcW w:w="86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套</w:t>
            </w:r>
          </w:p>
        </w:tc>
        <w:tc>
          <w:tcPr>
            <w:tcW w:w="795"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1</w:t>
            </w:r>
          </w:p>
        </w:tc>
        <w:tc>
          <w:tcPr>
            <w:tcW w:w="85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rPr>
                <w:kern w:val="2"/>
                <w:sz w:val="21"/>
                <w:szCs w:val="22"/>
              </w:rPr>
            </w:pPr>
            <w:r>
              <w:rPr>
                <w:rFonts w:ascii="宋体" w:hAnsi="宋体" w:cs="宋体" w:hint="eastAsia"/>
                <w:szCs w:val="21"/>
              </w:rPr>
              <w:t>需演示</w:t>
            </w:r>
          </w:p>
        </w:tc>
      </w:tr>
      <w:tr w:rsidR="00116475" w:rsidTr="00116475">
        <w:trPr>
          <w:trHeight w:val="349"/>
        </w:trPr>
        <w:tc>
          <w:tcPr>
            <w:tcW w:w="83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5</w:t>
            </w:r>
          </w:p>
        </w:tc>
        <w:tc>
          <w:tcPr>
            <w:tcW w:w="1641"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rFonts w:ascii="宋体" w:hAnsi="宋体"/>
                <w:kern w:val="2"/>
                <w:sz w:val="21"/>
                <w:szCs w:val="21"/>
              </w:rPr>
            </w:pPr>
            <w:r>
              <w:rPr>
                <w:rFonts w:ascii="宋体" w:hAnsi="宋体" w:hint="eastAsia"/>
                <w:szCs w:val="21"/>
              </w:rPr>
              <w:t>研究生毕业论文管理系统</w:t>
            </w:r>
          </w:p>
        </w:tc>
        <w:tc>
          <w:tcPr>
            <w:tcW w:w="86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套</w:t>
            </w:r>
          </w:p>
        </w:tc>
        <w:tc>
          <w:tcPr>
            <w:tcW w:w="795"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1</w:t>
            </w:r>
          </w:p>
        </w:tc>
        <w:tc>
          <w:tcPr>
            <w:tcW w:w="858" w:type="pct"/>
            <w:tcBorders>
              <w:top w:val="single" w:sz="4" w:space="0" w:color="auto"/>
              <w:left w:val="single" w:sz="4" w:space="0" w:color="auto"/>
              <w:bottom w:val="single" w:sz="4" w:space="0" w:color="auto"/>
              <w:right w:val="single" w:sz="4" w:space="0" w:color="auto"/>
            </w:tcBorders>
            <w:vAlign w:val="center"/>
          </w:tcPr>
          <w:p w:rsidR="00116475" w:rsidRDefault="00116475">
            <w:pPr>
              <w:jc w:val="center"/>
              <w:rPr>
                <w:kern w:val="2"/>
                <w:sz w:val="21"/>
                <w:szCs w:val="22"/>
              </w:rPr>
            </w:pPr>
          </w:p>
        </w:tc>
      </w:tr>
      <w:tr w:rsidR="00116475" w:rsidTr="00116475">
        <w:trPr>
          <w:trHeight w:val="349"/>
        </w:trPr>
        <w:tc>
          <w:tcPr>
            <w:tcW w:w="83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6</w:t>
            </w:r>
          </w:p>
        </w:tc>
        <w:tc>
          <w:tcPr>
            <w:tcW w:w="1641"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rFonts w:ascii="宋体" w:hAnsi="宋体"/>
                <w:kern w:val="2"/>
                <w:sz w:val="21"/>
                <w:szCs w:val="21"/>
              </w:rPr>
            </w:pPr>
            <w:r>
              <w:rPr>
                <w:rFonts w:ascii="宋体" w:hAnsi="宋体" w:hint="eastAsia"/>
                <w:szCs w:val="21"/>
              </w:rPr>
              <w:t>校友档案管理系统</w:t>
            </w:r>
          </w:p>
        </w:tc>
        <w:tc>
          <w:tcPr>
            <w:tcW w:w="86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套</w:t>
            </w:r>
          </w:p>
        </w:tc>
        <w:tc>
          <w:tcPr>
            <w:tcW w:w="795"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1</w:t>
            </w:r>
          </w:p>
        </w:tc>
        <w:tc>
          <w:tcPr>
            <w:tcW w:w="858" w:type="pct"/>
            <w:tcBorders>
              <w:top w:val="single" w:sz="4" w:space="0" w:color="auto"/>
              <w:left w:val="single" w:sz="4" w:space="0" w:color="auto"/>
              <w:bottom w:val="single" w:sz="4" w:space="0" w:color="auto"/>
              <w:right w:val="single" w:sz="4" w:space="0" w:color="auto"/>
            </w:tcBorders>
            <w:vAlign w:val="center"/>
          </w:tcPr>
          <w:p w:rsidR="00116475" w:rsidRDefault="00116475">
            <w:pPr>
              <w:jc w:val="center"/>
              <w:rPr>
                <w:kern w:val="2"/>
                <w:sz w:val="21"/>
                <w:szCs w:val="22"/>
              </w:rPr>
            </w:pPr>
          </w:p>
        </w:tc>
      </w:tr>
      <w:tr w:rsidR="00116475" w:rsidTr="00116475">
        <w:trPr>
          <w:trHeight w:val="349"/>
        </w:trPr>
        <w:tc>
          <w:tcPr>
            <w:tcW w:w="83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7</w:t>
            </w:r>
          </w:p>
        </w:tc>
        <w:tc>
          <w:tcPr>
            <w:tcW w:w="1641"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rFonts w:ascii="宋体" w:hAnsi="宋体"/>
                <w:kern w:val="2"/>
                <w:sz w:val="21"/>
                <w:szCs w:val="21"/>
              </w:rPr>
            </w:pPr>
            <w:r>
              <w:rPr>
                <w:rFonts w:ascii="宋体" w:hAnsi="宋体" w:hint="eastAsia"/>
                <w:szCs w:val="21"/>
              </w:rPr>
              <w:t>信息发布系统</w:t>
            </w:r>
          </w:p>
        </w:tc>
        <w:tc>
          <w:tcPr>
            <w:tcW w:w="86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套</w:t>
            </w:r>
          </w:p>
        </w:tc>
        <w:tc>
          <w:tcPr>
            <w:tcW w:w="795"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1</w:t>
            </w:r>
          </w:p>
        </w:tc>
        <w:tc>
          <w:tcPr>
            <w:tcW w:w="858" w:type="pct"/>
            <w:tcBorders>
              <w:top w:val="single" w:sz="4" w:space="0" w:color="auto"/>
              <w:left w:val="single" w:sz="4" w:space="0" w:color="auto"/>
              <w:bottom w:val="single" w:sz="4" w:space="0" w:color="auto"/>
              <w:right w:val="single" w:sz="4" w:space="0" w:color="auto"/>
            </w:tcBorders>
            <w:vAlign w:val="center"/>
          </w:tcPr>
          <w:p w:rsidR="00116475" w:rsidRDefault="00116475">
            <w:pPr>
              <w:jc w:val="center"/>
              <w:rPr>
                <w:kern w:val="2"/>
                <w:sz w:val="21"/>
                <w:szCs w:val="22"/>
              </w:rPr>
            </w:pPr>
          </w:p>
        </w:tc>
      </w:tr>
    </w:tbl>
    <w:p w:rsidR="00116475" w:rsidRDefault="00116475" w:rsidP="00116475">
      <w:pPr>
        <w:autoSpaceDE w:val="0"/>
        <w:autoSpaceDN w:val="0"/>
        <w:adjustRightInd w:val="0"/>
        <w:spacing w:line="440" w:lineRule="exact"/>
        <w:ind w:firstLineChars="200" w:firstLine="420"/>
        <w:jc w:val="left"/>
        <w:rPr>
          <w:rFonts w:ascii="宋体" w:hAnsi="宋体" w:cs="宋体." w:hint="eastAsia"/>
          <w:kern w:val="0"/>
          <w:szCs w:val="21"/>
        </w:rPr>
      </w:pPr>
    </w:p>
    <w:p w:rsidR="00116475" w:rsidRDefault="00116475" w:rsidP="00116475">
      <w:pPr>
        <w:pStyle w:val="2"/>
        <w:numPr>
          <w:ilvl w:val="1"/>
          <w:numId w:val="3"/>
        </w:numPr>
        <w:spacing w:before="0" w:after="0" w:line="440" w:lineRule="exact"/>
        <w:rPr>
          <w:rFonts w:cs="宋体" w:hint="eastAsia"/>
          <w:sz w:val="21"/>
          <w:szCs w:val="21"/>
        </w:rPr>
      </w:pPr>
      <w:r>
        <w:rPr>
          <w:rFonts w:hint="eastAsia"/>
          <w:b w:val="0"/>
          <w:bCs w:val="0"/>
          <w:sz w:val="21"/>
          <w:szCs w:val="21"/>
        </w:rPr>
        <w:t>技术参数及要求</w:t>
      </w:r>
      <w:bookmarkEnd w:id="15"/>
      <w:bookmarkEnd w:id="16"/>
      <w:bookmarkEnd w:id="17"/>
    </w:p>
    <w:p w:rsidR="00116475" w:rsidRDefault="00116475" w:rsidP="00116475">
      <w:pPr>
        <w:spacing w:line="440" w:lineRule="exact"/>
        <w:ind w:firstLineChars="200" w:firstLine="420"/>
        <w:jc w:val="left"/>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bookmarkEnd w:id="18"/>
      <w:r>
        <w:rPr>
          <w:rFonts w:hint="eastAsia"/>
        </w:rPr>
        <w:t>）</w:t>
      </w:r>
    </w:p>
    <w:p w:rsidR="00116475" w:rsidRDefault="00116475" w:rsidP="00116475">
      <w:pPr>
        <w:spacing w:line="440" w:lineRule="exact"/>
        <w:ind w:firstLineChars="200" w:firstLine="420"/>
        <w:jc w:val="left"/>
        <w:rPr>
          <w:rFonts w:ascii="宋体" w:hAnsi="宋体"/>
          <w:szCs w:val="21"/>
        </w:rPr>
      </w:pPr>
      <w:r>
        <w:rPr>
          <w:rFonts w:ascii="宋体" w:hAnsi="宋体" w:hint="eastAsia"/>
          <w:szCs w:val="21"/>
        </w:rPr>
        <w:t>1.</w:t>
      </w:r>
      <w:r>
        <w:rPr>
          <w:rFonts w:hint="eastAsia"/>
          <w:b/>
        </w:rPr>
        <w:t>整体要求</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围绕学校智慧校园建设，数字档案馆建设的目标，突出档案资源的价值，把档案馆建设成学校档案数字档案信息资源中心。同时建设一个标准统一、操作灵活、体系结构开放、易扩充、易维护、安全、稳定、可靠的档案业务管理平台。通过档案管理平台，实现电子文件档案远程归档和服务利用，包括档案的收集、鉴定、整理、归档、存储、编研、发布、利用等档案业务流程，并与OA系统、教务、学工、信息门户等无缝连接，学校共享数据进行集成，实现分布式异构数据的集成管理与资源共享，实现档案网络化管理及档案的远程在线服务。</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2.</w:t>
      </w:r>
      <w:r>
        <w:rPr>
          <w:rFonts w:hint="eastAsia"/>
          <w:b/>
        </w:rPr>
        <w:t>软件平台规范和标准</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《国家行政机关公文处理办法》</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《电子公文归档管理暂行办法》</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《高等学校档案管理办法》中华人民共和国教育部27令。</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GB/T9704-1999《国家行政机关公文格式》</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GB/T 18894-2002 《电子文件归档与管理规范》</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GB/T 11821-2002 《照片档案管理规范》</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GB/T 15418-1994 《档案分类标引规则》</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GB/T 20163-2006 《中国档案机读目录格式》</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lastRenderedPageBreak/>
        <w:t>GB/T 20530-2006 《文献档案资料数字化工作导则》</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GB/T 13968-1992  《档案交接文据》</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 xml:space="preserve">GB/T17678.1-1999 《CAD 电子文件光盘存储、归档与档案管理要求》 </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DA/T 31-2005 《纸质档案数字化技术规范》</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DA/T 32-2005 《公务电子邮件归档与管理规则》</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DA/T 18-1999 《档案著录规则》</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DAT/T 19-1999 《档案主题标引规则》</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DA/T22-2000  《归档文件整理规则》</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DAT/T47-2009 《版式电子文件长期保持格式需要》</w:t>
      </w:r>
    </w:p>
    <w:p w:rsidR="00116475" w:rsidRDefault="00116475" w:rsidP="00116475">
      <w:pPr>
        <w:spacing w:line="440" w:lineRule="exact"/>
        <w:ind w:firstLineChars="200" w:firstLine="420"/>
        <w:jc w:val="left"/>
        <w:rPr>
          <w:rFonts w:ascii="宋体" w:hAnsi="宋体" w:hint="eastAsia"/>
          <w:szCs w:val="21"/>
        </w:rPr>
      </w:pPr>
      <w:proofErr w:type="gramStart"/>
      <w:r>
        <w:rPr>
          <w:rFonts w:ascii="宋体" w:hAnsi="宋体" w:hint="eastAsia"/>
          <w:szCs w:val="21"/>
        </w:rPr>
        <w:t>《档案管理软件功能要求暂行规定》档办〔2000〕</w:t>
      </w:r>
      <w:proofErr w:type="gramEnd"/>
      <w:r>
        <w:rPr>
          <w:rFonts w:ascii="宋体" w:hAnsi="宋体" w:hint="eastAsia"/>
          <w:szCs w:val="21"/>
        </w:rPr>
        <w:t>8号</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CJJ/T117-2007《建设电子文件与电子档案管理规范》</w:t>
      </w:r>
    </w:p>
    <w:p w:rsidR="00116475" w:rsidRDefault="00116475" w:rsidP="00116475">
      <w:pPr>
        <w:spacing w:line="440" w:lineRule="exact"/>
        <w:ind w:firstLineChars="150" w:firstLine="316"/>
        <w:jc w:val="left"/>
        <w:rPr>
          <w:rFonts w:ascii="宋体" w:hAnsi="宋体" w:hint="eastAsia"/>
          <w:b/>
          <w:szCs w:val="21"/>
        </w:rPr>
      </w:pPr>
      <w:r>
        <w:rPr>
          <w:rFonts w:ascii="宋体" w:hAnsi="宋体" w:hint="eastAsia"/>
          <w:b/>
          <w:szCs w:val="21"/>
        </w:rPr>
        <w:t>3系统平台架构</w:t>
      </w:r>
    </w:p>
    <w:p w:rsidR="00116475" w:rsidRDefault="00116475" w:rsidP="00116475">
      <w:pPr>
        <w:spacing w:line="440" w:lineRule="exact"/>
        <w:ind w:firstLineChars="200" w:firstLine="420"/>
        <w:jc w:val="left"/>
        <w:rPr>
          <w:rFonts w:ascii="宋体" w:hAnsi="宋体" w:hint="eastAsia"/>
          <w:szCs w:val="21"/>
        </w:rPr>
      </w:pPr>
      <w:r>
        <w:rPr>
          <w:rFonts w:ascii="宋体" w:hAnsi="宋体" w:cs="宋体" w:hint="eastAsia"/>
          <w:szCs w:val="21"/>
        </w:rPr>
        <w:t>★</w:t>
      </w:r>
      <w:r>
        <w:rPr>
          <w:rFonts w:ascii="宋体" w:hAnsi="宋体" w:hint="eastAsia"/>
          <w:szCs w:val="21"/>
        </w:rPr>
        <w:t>（1）系统框架采用现主流标准化平台（J2EE）,JAVA等， B/S模式，前台采用html5技术，采用Oracle数据库和</w:t>
      </w:r>
      <w:proofErr w:type="spellStart"/>
      <w:r>
        <w:rPr>
          <w:rFonts w:ascii="宋体" w:hAnsi="宋体" w:hint="eastAsia"/>
          <w:szCs w:val="21"/>
        </w:rPr>
        <w:t>redis</w:t>
      </w:r>
      <w:proofErr w:type="spellEnd"/>
      <w:r>
        <w:rPr>
          <w:rFonts w:ascii="宋体" w:hAnsi="宋体" w:hint="eastAsia"/>
          <w:szCs w:val="21"/>
        </w:rPr>
        <w:t>缓存数据库，分布式架构，服务</w:t>
      </w:r>
      <w:proofErr w:type="gramStart"/>
      <w:r>
        <w:rPr>
          <w:rFonts w:ascii="宋体" w:hAnsi="宋体" w:hint="eastAsia"/>
          <w:szCs w:val="21"/>
        </w:rPr>
        <w:t>端部署</w:t>
      </w:r>
      <w:proofErr w:type="gramEnd"/>
      <w:r>
        <w:rPr>
          <w:rFonts w:ascii="宋体" w:hAnsi="宋体" w:hint="eastAsia"/>
          <w:szCs w:val="21"/>
        </w:rPr>
        <w:t>在</w:t>
      </w:r>
      <w:proofErr w:type="spellStart"/>
      <w:r>
        <w:rPr>
          <w:rFonts w:ascii="宋体" w:hAnsi="宋体" w:hint="eastAsia"/>
          <w:szCs w:val="21"/>
        </w:rPr>
        <w:t>linux</w:t>
      </w:r>
      <w:proofErr w:type="spellEnd"/>
      <w:r>
        <w:rPr>
          <w:rFonts w:ascii="宋体" w:hAnsi="宋体" w:hint="eastAsia"/>
          <w:szCs w:val="21"/>
        </w:rPr>
        <w:t>/windows操作系统。支持跨系统迁移。 客户端支持目前主流浏览器IE、谷歌浏览器CHROME、360浏览器等。</w:t>
      </w:r>
    </w:p>
    <w:p w:rsidR="00116475" w:rsidRDefault="00116475" w:rsidP="00116475">
      <w:pPr>
        <w:spacing w:line="440" w:lineRule="exact"/>
        <w:ind w:firstLineChars="200" w:firstLine="420"/>
        <w:jc w:val="left"/>
        <w:rPr>
          <w:rFonts w:ascii="宋体" w:hAnsi="宋体" w:hint="eastAsia"/>
          <w:szCs w:val="21"/>
        </w:rPr>
      </w:pPr>
      <w:r>
        <w:rPr>
          <w:rFonts w:ascii="宋体" w:hAnsi="宋体" w:cs="宋体" w:hint="eastAsia"/>
          <w:szCs w:val="21"/>
        </w:rPr>
        <w:t>★</w:t>
      </w:r>
      <w:r>
        <w:rPr>
          <w:rFonts w:ascii="宋体" w:hAnsi="宋体" w:hint="eastAsia"/>
          <w:szCs w:val="21"/>
        </w:rPr>
        <w:t>（2）软件必须拥有通用数据库（oracle），无须用户额外购买。并发数应大于400人</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（3）系统有效工作时间&gt;99%,平均无故障运行时间&gt;5000h。对档案录入、修改、删除、查询时间应&lt;3s,全文检索时间应&lt;4s.</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（4）系统具有用户分级权限管理功能，应可按角色进行系统权限分配以及各项管理资源（IT资源、拓扑图、配置、告警等等系统管理数据）权限分配。</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（5）系统提供完整的备份、容</w:t>
      </w:r>
      <w:proofErr w:type="gramStart"/>
      <w:r>
        <w:rPr>
          <w:rFonts w:ascii="宋体" w:hAnsi="宋体" w:hint="eastAsia"/>
          <w:szCs w:val="21"/>
        </w:rPr>
        <w:t>灾恢复</w:t>
      </w:r>
      <w:proofErr w:type="gramEnd"/>
      <w:r>
        <w:rPr>
          <w:rFonts w:ascii="宋体" w:hAnsi="宋体" w:hint="eastAsia"/>
          <w:szCs w:val="21"/>
        </w:rPr>
        <w:t>机制。</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（6）系统要求统一接入西南交大网上办事（服务）大厅，并可单点登录。</w:t>
      </w:r>
    </w:p>
    <w:p w:rsidR="00116475" w:rsidRDefault="00116475" w:rsidP="00116475">
      <w:pPr>
        <w:spacing w:line="440" w:lineRule="exact"/>
        <w:ind w:firstLineChars="200" w:firstLine="420"/>
        <w:jc w:val="left"/>
        <w:rPr>
          <w:rFonts w:ascii="宋体" w:hAnsi="宋体" w:hint="eastAsia"/>
          <w:szCs w:val="21"/>
        </w:rPr>
      </w:pPr>
      <w:r>
        <w:rPr>
          <w:rFonts w:ascii="宋体" w:hAnsi="宋体" w:hint="eastAsia"/>
          <w:szCs w:val="21"/>
        </w:rPr>
        <w:t>（7）需提供和智能库房，RFID库房管理系统接口</w:t>
      </w:r>
    </w:p>
    <w:p w:rsidR="00116475" w:rsidRDefault="00116475" w:rsidP="00116475">
      <w:pPr>
        <w:spacing w:line="440" w:lineRule="exact"/>
        <w:ind w:firstLineChars="150" w:firstLine="316"/>
        <w:jc w:val="left"/>
        <w:rPr>
          <w:rFonts w:ascii="宋体" w:hAnsi="宋体" w:hint="eastAsia"/>
          <w:b/>
          <w:szCs w:val="21"/>
        </w:rPr>
      </w:pPr>
      <w:r>
        <w:rPr>
          <w:rFonts w:ascii="宋体" w:hAnsi="宋体" w:hint="eastAsia"/>
          <w:b/>
          <w:szCs w:val="21"/>
        </w:rPr>
        <w:t>4、系统要求</w:t>
      </w:r>
    </w:p>
    <w:p w:rsidR="00116475" w:rsidRDefault="00116475" w:rsidP="00116475">
      <w:pPr>
        <w:spacing w:line="440" w:lineRule="exact"/>
        <w:ind w:firstLineChars="250" w:firstLine="525"/>
        <w:jc w:val="left"/>
        <w:rPr>
          <w:rFonts w:ascii="宋体" w:hAnsi="宋体" w:hint="eastAsia"/>
          <w:szCs w:val="21"/>
        </w:rPr>
      </w:pPr>
      <w:r>
        <w:rPr>
          <w:rFonts w:ascii="宋体" w:hAnsi="宋体" w:hint="eastAsia"/>
          <w:szCs w:val="21"/>
        </w:rPr>
        <w:t>（1）软件系统应遵循国家相关电子文件管理、著录、数字化等各种规范和系列标准。</w:t>
      </w:r>
    </w:p>
    <w:p w:rsidR="00116475" w:rsidRDefault="00116475" w:rsidP="00116475">
      <w:pPr>
        <w:spacing w:line="440" w:lineRule="exact"/>
        <w:ind w:firstLineChars="250" w:firstLine="525"/>
        <w:jc w:val="left"/>
        <w:rPr>
          <w:rFonts w:ascii="宋体" w:hAnsi="宋体" w:hint="eastAsia"/>
          <w:szCs w:val="21"/>
        </w:rPr>
      </w:pPr>
      <w:r>
        <w:rPr>
          <w:rFonts w:ascii="宋体" w:hAnsi="宋体" w:hint="eastAsia"/>
          <w:szCs w:val="21"/>
        </w:rPr>
        <w:t>（2）整个系统必需基于OAIS功能模型，建立一个标准化的操作灵活、可移植性、易于扩充、易于维护、安全可靠的智能化数字档案馆管理（包括数据采集、管理、利用、发布等）平台。</w:t>
      </w:r>
    </w:p>
    <w:p w:rsidR="00116475" w:rsidRDefault="00116475" w:rsidP="00116475">
      <w:pPr>
        <w:spacing w:line="440" w:lineRule="exact"/>
        <w:ind w:firstLineChars="250" w:firstLine="525"/>
        <w:jc w:val="left"/>
        <w:rPr>
          <w:rFonts w:ascii="宋体" w:hAnsi="宋体" w:hint="eastAsia"/>
          <w:szCs w:val="21"/>
        </w:rPr>
      </w:pPr>
      <w:r>
        <w:rPr>
          <w:rFonts w:ascii="宋体" w:hAnsi="宋体" w:hint="eastAsia"/>
          <w:szCs w:val="21"/>
        </w:rPr>
        <w:t>（3）系统应采用目前较为流行的企业级缓存技术，对常用数据、菜单、权限进行缓存</w:t>
      </w:r>
      <w:r>
        <w:rPr>
          <w:rFonts w:ascii="宋体" w:hAnsi="宋体" w:hint="eastAsia"/>
          <w:szCs w:val="21"/>
        </w:rPr>
        <w:lastRenderedPageBreak/>
        <w:t>管理；采用全文检索引擎，实现智能全文检索（</w:t>
      </w:r>
      <w:proofErr w:type="spellStart"/>
      <w:r>
        <w:rPr>
          <w:rFonts w:ascii="宋体" w:hAnsi="宋体" w:hint="eastAsia"/>
          <w:szCs w:val="21"/>
        </w:rPr>
        <w:t>pdf</w:t>
      </w:r>
      <w:proofErr w:type="spellEnd"/>
      <w:r>
        <w:rPr>
          <w:rFonts w:ascii="宋体" w:hAnsi="宋体" w:hint="eastAsia"/>
          <w:szCs w:val="21"/>
        </w:rPr>
        <w:t>文件、office文档、txt文本等）。</w:t>
      </w:r>
    </w:p>
    <w:p w:rsidR="00116475" w:rsidRDefault="00116475" w:rsidP="00116475">
      <w:pPr>
        <w:spacing w:line="440" w:lineRule="exact"/>
        <w:ind w:firstLineChars="200" w:firstLine="420"/>
        <w:jc w:val="left"/>
        <w:rPr>
          <w:rFonts w:ascii="宋体" w:hAnsi="宋体" w:hint="eastAsia"/>
          <w:szCs w:val="21"/>
        </w:rPr>
      </w:pPr>
      <w:r>
        <w:rPr>
          <w:rFonts w:ascii="宋体" w:hAnsi="宋体" w:cs="宋体" w:hint="eastAsia"/>
          <w:szCs w:val="21"/>
        </w:rPr>
        <w:t>★</w:t>
      </w:r>
      <w:r>
        <w:rPr>
          <w:rFonts w:ascii="宋体" w:hAnsi="宋体" w:hint="eastAsia"/>
          <w:szCs w:val="21"/>
        </w:rPr>
        <w:t>（4）系统需与办公自动化、教务、学工、科研、招就系统等进行对接，进行数据采集、收集、对电子文件进行鉴定、对电子文件进行全程管理。实现电子文件（数据）的迁移及归档并进行统一管理、存储、利用。</w:t>
      </w:r>
    </w:p>
    <w:p w:rsidR="00116475" w:rsidRDefault="00116475" w:rsidP="00116475">
      <w:pPr>
        <w:spacing w:line="440" w:lineRule="exact"/>
        <w:ind w:firstLineChars="200" w:firstLine="420"/>
        <w:jc w:val="left"/>
        <w:rPr>
          <w:rFonts w:ascii="宋体" w:hAnsi="宋体" w:hint="eastAsia"/>
          <w:szCs w:val="21"/>
        </w:rPr>
      </w:pPr>
      <w:r>
        <w:rPr>
          <w:rFonts w:ascii="宋体" w:hAnsi="宋体" w:cs="宋体" w:hint="eastAsia"/>
          <w:szCs w:val="21"/>
        </w:rPr>
        <w:t>★</w:t>
      </w:r>
      <w:r>
        <w:rPr>
          <w:rFonts w:ascii="宋体" w:hAnsi="宋体" w:hint="eastAsia"/>
          <w:szCs w:val="21"/>
        </w:rPr>
        <w:t>（5）档案馆原使用的档案管理软件—“南大之星”数据应用于新软件上的兼容（适用）方案；数据迁移的时间、可靠性与安全性的措施与计划；项目管理方案——组织管理（与软件开发环节相关的）、项目实施策略与计划（与软件实施相关的）；项目质量和进度控制（项目各阶段进度计划表）——需求调查和设计、系统开发、软硬件集成、调试、试运行、系统验收</w:t>
      </w:r>
    </w:p>
    <w:p w:rsidR="00116475" w:rsidRDefault="00116475" w:rsidP="00116475">
      <w:pPr>
        <w:spacing w:line="440" w:lineRule="exact"/>
        <w:rPr>
          <w:rFonts w:hint="eastAsia"/>
          <w:b/>
        </w:rPr>
      </w:pPr>
      <w:r>
        <w:rPr>
          <w:b/>
        </w:rPr>
        <w:t>5</w:t>
      </w:r>
      <w:r>
        <w:rPr>
          <w:rFonts w:hint="eastAsia"/>
          <w:b/>
        </w:rPr>
        <w:t>、数据交换、接口、登录</w:t>
      </w:r>
    </w:p>
    <w:p w:rsidR="00116475" w:rsidRDefault="00116475" w:rsidP="00116475">
      <w:pPr>
        <w:spacing w:line="440" w:lineRule="exact"/>
        <w:ind w:firstLineChars="200" w:firstLine="420"/>
        <w:rPr>
          <w:rFonts w:ascii="宋体" w:cs="宋体"/>
          <w:szCs w:val="21"/>
        </w:rPr>
      </w:pPr>
      <w:r>
        <w:rPr>
          <w:rFonts w:ascii="宋体" w:hAnsi="宋体" w:cs="宋体" w:hint="eastAsia"/>
          <w:szCs w:val="21"/>
        </w:rPr>
        <w:t>系统能够与学校数字化校园平台实现无缝集成（应用集成、数据集成、认证集成），</w:t>
      </w:r>
      <w:r>
        <w:rPr>
          <w:rFonts w:ascii="宋体" w:hAnsi="宋体" w:hint="eastAsia"/>
          <w:szCs w:val="21"/>
        </w:rPr>
        <w:t>实现与数字化校园的数据交换和数据共享，接口包括数字化校园平台单点登录集成、办公自动化系统集成</w:t>
      </w:r>
      <w:r>
        <w:rPr>
          <w:rFonts w:ascii="宋体" w:hAnsi="宋体" w:cs="宋体" w:hint="eastAsia"/>
          <w:szCs w:val="21"/>
        </w:rPr>
        <w:t>。</w:t>
      </w:r>
    </w:p>
    <w:p w:rsidR="00116475" w:rsidRDefault="00116475" w:rsidP="00116475">
      <w:pPr>
        <w:spacing w:line="440" w:lineRule="exact"/>
        <w:ind w:firstLineChars="200" w:firstLine="420"/>
        <w:rPr>
          <w:rFonts w:ascii="宋体" w:hAnsi="宋体" w:cs="宋体糮.擮.." w:hint="eastAsia"/>
          <w:kern w:val="0"/>
          <w:szCs w:val="21"/>
        </w:rPr>
      </w:pPr>
      <w:r>
        <w:rPr>
          <w:rFonts w:ascii="宋体" w:hAnsi="宋体" w:cs="宋体糮.擮.." w:hint="eastAsia"/>
          <w:kern w:val="0"/>
          <w:szCs w:val="21"/>
        </w:rPr>
        <w:t>通过和数字化校园进行数据集成实现系统单点登录，统一身份认证，校园信息门户跳转访问。当公用平台新增用户时该用户账号同时会在档案系统中创建，并且设定到默认的用户组，初始密码，赋予默认的权限。该用户在档案系统的信息变更，包括密码修改，以及权限变更等都在档案系统独立处理，与公用平台无关。</w:t>
      </w:r>
    </w:p>
    <w:p w:rsidR="00116475" w:rsidRDefault="00116475" w:rsidP="00116475">
      <w:pPr>
        <w:spacing w:line="440" w:lineRule="exact"/>
        <w:rPr>
          <w:rFonts w:hint="eastAsia"/>
          <w:b/>
        </w:rPr>
      </w:pPr>
      <w:r>
        <w:rPr>
          <w:b/>
        </w:rPr>
        <w:t>6</w:t>
      </w:r>
      <w:r>
        <w:rPr>
          <w:rFonts w:hint="eastAsia"/>
          <w:b/>
        </w:rPr>
        <w:t>、系统维护</w:t>
      </w:r>
    </w:p>
    <w:p w:rsidR="00116475" w:rsidRDefault="00116475" w:rsidP="00116475">
      <w:pPr>
        <w:autoSpaceDE w:val="0"/>
        <w:autoSpaceDN w:val="0"/>
        <w:adjustRightInd w:val="0"/>
        <w:spacing w:line="440" w:lineRule="exact"/>
        <w:ind w:firstLineChars="200" w:firstLine="420"/>
        <w:jc w:val="left"/>
        <w:rPr>
          <w:rFonts w:ascii="宋体" w:cs="宋体."/>
          <w:kern w:val="0"/>
          <w:szCs w:val="21"/>
        </w:rPr>
      </w:pPr>
      <w:r>
        <w:rPr>
          <w:rFonts w:ascii="宋体" w:hAnsi="宋体" w:cs="宋体." w:hint="eastAsia"/>
          <w:kern w:val="0"/>
          <w:szCs w:val="21"/>
        </w:rPr>
        <w:t>系统设置保证档案信息应用系统在安全的环境下正常运转，对各个业务子系统进行系统级支持，提供基础数据维护、权限管理、日志管理等功能。</w:t>
      </w:r>
    </w:p>
    <w:p w:rsidR="00116475" w:rsidRDefault="00116475" w:rsidP="00116475">
      <w:pPr>
        <w:autoSpaceDE w:val="0"/>
        <w:autoSpaceDN w:val="0"/>
        <w:adjustRightInd w:val="0"/>
        <w:spacing w:line="440" w:lineRule="exact"/>
        <w:ind w:firstLineChars="200" w:firstLine="420"/>
        <w:jc w:val="left"/>
        <w:rPr>
          <w:rFonts w:ascii="宋体" w:cs="宋体" w:hint="eastAsia"/>
          <w:kern w:val="0"/>
          <w:szCs w:val="21"/>
        </w:rPr>
      </w:pPr>
      <w:r>
        <w:rPr>
          <w:rFonts w:ascii="宋体" w:hAnsi="宋体" w:cs="Arial Unicode MS" w:hint="eastAsia"/>
          <w:kern w:val="0"/>
          <w:szCs w:val="21"/>
        </w:rPr>
        <w:t>权限管理：</w:t>
      </w:r>
      <w:r>
        <w:rPr>
          <w:rFonts w:ascii="宋体" w:hAnsi="宋体" w:cs="宋体" w:hint="eastAsia"/>
          <w:kern w:val="0"/>
          <w:szCs w:val="21"/>
        </w:rPr>
        <w:t>实现系统用户管理和授权管理功能，包括机构与用户管理、角色与授权管理、权限功能审计等。</w:t>
      </w:r>
    </w:p>
    <w:p w:rsidR="00116475" w:rsidRDefault="00116475" w:rsidP="00116475">
      <w:pPr>
        <w:pStyle w:val="Default"/>
        <w:spacing w:line="440" w:lineRule="exact"/>
        <w:ind w:firstLineChars="200" w:firstLine="420"/>
        <w:rPr>
          <w:rFonts w:hAnsi="宋体" w:cs="宋体糮.擮.." w:hint="eastAsia"/>
          <w:color w:val="auto"/>
          <w:sz w:val="21"/>
          <w:szCs w:val="21"/>
        </w:rPr>
      </w:pPr>
      <w:r>
        <w:rPr>
          <w:rFonts w:hAnsi="宋体" w:cs="Arial Unicode MS" w:hint="eastAsia"/>
          <w:color w:val="auto"/>
          <w:sz w:val="21"/>
          <w:szCs w:val="21"/>
        </w:rPr>
        <w:t>数据维护：</w:t>
      </w:r>
      <w:r>
        <w:rPr>
          <w:rFonts w:hAnsi="宋体" w:hint="eastAsia"/>
          <w:color w:val="auto"/>
          <w:sz w:val="21"/>
          <w:szCs w:val="21"/>
        </w:rPr>
        <w:t>对档案管理相关数据进行日常维护，包括日志管理、回收站管理、数据备份、</w:t>
      </w:r>
      <w:r>
        <w:rPr>
          <w:rFonts w:hAnsi="宋体" w:cs="宋体糮.擮.." w:hint="eastAsia"/>
          <w:color w:val="auto"/>
          <w:sz w:val="21"/>
          <w:szCs w:val="21"/>
        </w:rPr>
        <w:t>数据恢复等。</w:t>
      </w:r>
    </w:p>
    <w:p w:rsidR="00116475" w:rsidRDefault="00116475" w:rsidP="00116475">
      <w:pPr>
        <w:autoSpaceDE w:val="0"/>
        <w:autoSpaceDN w:val="0"/>
        <w:adjustRightInd w:val="0"/>
        <w:spacing w:line="440" w:lineRule="exact"/>
        <w:ind w:firstLineChars="200" w:firstLine="420"/>
        <w:jc w:val="left"/>
        <w:rPr>
          <w:rFonts w:ascii="宋体" w:cs="宋体糮.擮.."/>
          <w:kern w:val="0"/>
          <w:szCs w:val="21"/>
        </w:rPr>
      </w:pPr>
      <w:r>
        <w:rPr>
          <w:rFonts w:ascii="宋体" w:hAnsi="宋体" w:cs="Arial Unicode MS" w:hint="eastAsia"/>
          <w:kern w:val="0"/>
          <w:szCs w:val="21"/>
        </w:rPr>
        <w:t>档案设置：</w:t>
      </w:r>
      <w:r>
        <w:rPr>
          <w:rFonts w:ascii="宋体" w:hAnsi="宋体" w:cs="宋体糮.擮.." w:hint="eastAsia"/>
          <w:kern w:val="0"/>
          <w:szCs w:val="21"/>
        </w:rPr>
        <w:t>全宗管理、档案库管理、文件库管理、分类表管理、报表维护、表关联设置。</w:t>
      </w:r>
    </w:p>
    <w:p w:rsidR="00116475" w:rsidRDefault="00116475" w:rsidP="00116475">
      <w:pPr>
        <w:autoSpaceDE w:val="0"/>
        <w:autoSpaceDN w:val="0"/>
        <w:adjustRightInd w:val="0"/>
        <w:spacing w:line="440" w:lineRule="exact"/>
        <w:ind w:firstLineChars="200" w:firstLine="420"/>
        <w:jc w:val="left"/>
        <w:rPr>
          <w:rFonts w:ascii="宋体" w:cs="宋体糮.擮.." w:hint="eastAsia"/>
          <w:kern w:val="0"/>
          <w:szCs w:val="21"/>
        </w:rPr>
      </w:pPr>
      <w:r>
        <w:rPr>
          <w:rFonts w:ascii="宋体" w:hAnsi="宋体" w:cs="Arial Unicode MS" w:hint="eastAsia"/>
          <w:kern w:val="0"/>
          <w:szCs w:val="21"/>
        </w:rPr>
        <w:t>著录智能化维护：</w:t>
      </w:r>
      <w:r>
        <w:rPr>
          <w:rFonts w:ascii="宋体" w:hAnsi="宋体" w:cs="宋体糮.擮.." w:hint="eastAsia"/>
          <w:kern w:val="0"/>
          <w:szCs w:val="21"/>
        </w:rPr>
        <w:t>为系统中常用的元数据提供维护界面，便于数据重用</w:t>
      </w:r>
      <w:r>
        <w:rPr>
          <w:rFonts w:ascii="宋体" w:hAnsi="宋体" w:cs="宋体" w:hint="eastAsia"/>
          <w:kern w:val="0"/>
          <w:szCs w:val="21"/>
        </w:rPr>
        <w:t>，包括</w:t>
      </w:r>
      <w:r>
        <w:rPr>
          <w:rFonts w:ascii="宋体" w:hAnsi="宋体" w:cs="宋体糮.擮.." w:hint="eastAsia"/>
          <w:kern w:val="0"/>
          <w:szCs w:val="21"/>
        </w:rPr>
        <w:t>代码库维护、信息库维护等。</w:t>
      </w:r>
    </w:p>
    <w:p w:rsidR="00116475" w:rsidRDefault="00116475" w:rsidP="00116475">
      <w:pPr>
        <w:autoSpaceDE w:val="0"/>
        <w:autoSpaceDN w:val="0"/>
        <w:adjustRightInd w:val="0"/>
        <w:spacing w:line="440" w:lineRule="exact"/>
        <w:ind w:firstLineChars="200" w:firstLine="420"/>
        <w:jc w:val="left"/>
        <w:rPr>
          <w:rFonts w:ascii="宋体" w:cs="Arial Unicode MS" w:hint="eastAsia"/>
          <w:kern w:val="0"/>
          <w:szCs w:val="21"/>
        </w:rPr>
      </w:pPr>
      <w:r>
        <w:rPr>
          <w:rFonts w:ascii="宋体" w:hAnsi="宋体" w:cs="Arial Unicode MS" w:hint="eastAsia"/>
          <w:kern w:val="0"/>
          <w:szCs w:val="21"/>
        </w:rPr>
        <w:t>参数设置：</w:t>
      </w:r>
      <w:r>
        <w:rPr>
          <w:rFonts w:ascii="宋体" w:hAnsi="宋体" w:cs="宋体糮.擮.." w:hint="eastAsia"/>
          <w:kern w:val="0"/>
          <w:szCs w:val="21"/>
        </w:rPr>
        <w:t>对系统使用过程中常用的一些参数进行设置，便于系统移植和重新配置</w:t>
      </w:r>
      <w:r>
        <w:rPr>
          <w:rFonts w:ascii="宋体" w:hAnsi="宋体" w:cs="宋体" w:hint="eastAsia"/>
          <w:kern w:val="0"/>
          <w:szCs w:val="21"/>
        </w:rPr>
        <w:t>，包括</w:t>
      </w:r>
      <w:r>
        <w:rPr>
          <w:rFonts w:ascii="宋体" w:hAnsi="宋体" w:cs="宋体糮.擮.." w:hint="eastAsia"/>
          <w:kern w:val="0"/>
          <w:szCs w:val="21"/>
        </w:rPr>
        <w:t>字段对应设置、</w:t>
      </w:r>
      <w:r>
        <w:rPr>
          <w:rFonts w:ascii="宋体" w:hAnsi="宋体" w:cs="Arial Unicode MS" w:hint="eastAsia"/>
          <w:kern w:val="0"/>
          <w:szCs w:val="21"/>
        </w:rPr>
        <w:t>立卷设置、档号设置、排序设置、原文服务器设置、批量挂接设置、口令修改等。</w:t>
      </w:r>
    </w:p>
    <w:p w:rsidR="00116475" w:rsidRDefault="00116475" w:rsidP="00116475">
      <w:pPr>
        <w:autoSpaceDE w:val="0"/>
        <w:autoSpaceDN w:val="0"/>
        <w:adjustRightInd w:val="0"/>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工作流管理：即工作流自定义功能。可以根据实际的业务工作流程，在线定义流程图。</w:t>
      </w:r>
      <w:r>
        <w:rPr>
          <w:rFonts w:ascii="宋体" w:hAnsi="宋体" w:cs="宋体." w:hint="eastAsia"/>
          <w:kern w:val="0"/>
          <w:szCs w:val="21"/>
        </w:rPr>
        <w:lastRenderedPageBreak/>
        <w:t>可以为流程中的节点定义相关的审批角色或用户、可以为流程中的路径定义相关的操作，如导入数据文件、修改档案条目数据状态值等操作；可以定义流程中的回退、分支、聚合等过程；可以复制已存在的流程。</w:t>
      </w:r>
    </w:p>
    <w:p w:rsidR="00116475" w:rsidRDefault="00116475" w:rsidP="00116475">
      <w:pPr>
        <w:spacing w:line="440" w:lineRule="exact"/>
        <w:ind w:firstLineChars="200" w:firstLine="420"/>
        <w:rPr>
          <w:rFonts w:hint="eastAsia"/>
        </w:rPr>
      </w:pPr>
    </w:p>
    <w:p w:rsidR="00116475" w:rsidRDefault="00116475" w:rsidP="00116475">
      <w:pPr>
        <w:spacing w:line="440" w:lineRule="exact"/>
        <w:ind w:firstLineChars="200" w:firstLine="420"/>
        <w:rPr>
          <w:rFonts w:ascii="宋体" w:cs="宋体糮.擮.."/>
          <w:kern w:val="0"/>
          <w:szCs w:val="21"/>
        </w:rPr>
      </w:pPr>
      <w:r>
        <w:rPr>
          <w:rFonts w:ascii="宋体" w:cs="宋体糮.擮.." w:hint="eastAsia"/>
          <w:kern w:val="0"/>
          <w:szCs w:val="21"/>
        </w:rPr>
        <w:t>本项目由七个子系统构成，具体技术指标及功能要求如下：</w:t>
      </w:r>
    </w:p>
    <w:tbl>
      <w:tblPr>
        <w:tblStyle w:val="a7"/>
        <w:tblW w:w="4941" w:type="pct"/>
        <w:tblLook w:val="04A0"/>
      </w:tblPr>
      <w:tblGrid>
        <w:gridCol w:w="849"/>
        <w:gridCol w:w="1664"/>
        <w:gridCol w:w="5908"/>
      </w:tblGrid>
      <w:tr w:rsidR="00116475" w:rsidTr="00116475">
        <w:tc>
          <w:tcPr>
            <w:tcW w:w="504"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rFonts w:hint="eastAsia"/>
                <w:b/>
              </w:rPr>
              <w:t>序号</w:t>
            </w:r>
          </w:p>
        </w:tc>
        <w:tc>
          <w:tcPr>
            <w:tcW w:w="98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rFonts w:hint="eastAsia"/>
                <w:b/>
              </w:rPr>
              <w:t>名称</w:t>
            </w:r>
          </w:p>
        </w:tc>
        <w:tc>
          <w:tcPr>
            <w:tcW w:w="350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rFonts w:hint="eastAsia"/>
                <w:b/>
              </w:rPr>
              <w:t>详细技术指标及功能需求</w:t>
            </w:r>
          </w:p>
        </w:tc>
      </w:tr>
      <w:tr w:rsidR="00116475" w:rsidTr="00116475">
        <w:trPr>
          <w:trHeight w:val="349"/>
        </w:trPr>
        <w:tc>
          <w:tcPr>
            <w:tcW w:w="504"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1</w:t>
            </w:r>
          </w:p>
        </w:tc>
        <w:tc>
          <w:tcPr>
            <w:tcW w:w="98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hint="eastAsia"/>
              </w:rPr>
              <w:t>档案信息化管理平台</w:t>
            </w:r>
          </w:p>
        </w:tc>
        <w:tc>
          <w:tcPr>
            <w:tcW w:w="3508" w:type="pct"/>
            <w:tcBorders>
              <w:top w:val="single" w:sz="4" w:space="0" w:color="auto"/>
              <w:left w:val="single" w:sz="4" w:space="0" w:color="auto"/>
              <w:bottom w:val="single" w:sz="4" w:space="0" w:color="auto"/>
              <w:right w:val="single" w:sz="4" w:space="0" w:color="auto"/>
            </w:tcBorders>
            <w:vAlign w:val="center"/>
            <w:hideMark/>
          </w:tcPr>
          <w:p w:rsidR="00116475" w:rsidRDefault="00116475" w:rsidP="00116475">
            <w:pPr>
              <w:ind w:firstLineChars="200" w:firstLine="360"/>
              <w:jc w:val="left"/>
              <w:rPr>
                <w:rFonts w:ascii="宋体" w:hAnsi="宋体"/>
                <w:kern w:val="2"/>
                <w:sz w:val="21"/>
                <w:szCs w:val="21"/>
              </w:rPr>
            </w:pPr>
            <w:r>
              <w:rPr>
                <w:rFonts w:ascii="宋体" w:hAnsi="宋体" w:hint="eastAsia"/>
                <w:szCs w:val="21"/>
              </w:rPr>
              <w:t>该平台档案信息统一数据管理平台。对现行办公自动化OA系统的电子文件实施前端介入、全程控制、文档一体化、最终实现电子文件、电子数据自动归档；建立科研、教学成果电子档案信息管理平台。对各种跨平台数据包括系统业务数据进行自动交换形成规范化数据，并进行有序归档和存储。通过和数字化数据共享中心进行集成，自动采集从教务、学工、研究生院等业务系统产生的学生基本信息、入学信息、录检信息、奖励信息、处分信息、异动信息、论文信息、学生成绩信息、毕业信息、社会关系、培养计划等，对采集过来的数据进行整合，进行卡片式的管理，对个人信息可进行切换式的查看，实现学生档案生命周期的管理。</w:t>
            </w:r>
          </w:p>
          <w:p w:rsidR="00116475" w:rsidRDefault="00116475" w:rsidP="00116475">
            <w:pPr>
              <w:ind w:firstLineChars="200" w:firstLine="360"/>
              <w:jc w:val="left"/>
              <w:rPr>
                <w:rFonts w:ascii="宋体" w:hAnsi="宋体"/>
                <w:kern w:val="2"/>
                <w:sz w:val="21"/>
                <w:szCs w:val="21"/>
              </w:rPr>
            </w:pPr>
            <w:r>
              <w:rPr>
                <w:rFonts w:ascii="宋体" w:hAnsi="宋体" w:hint="eastAsia"/>
                <w:szCs w:val="21"/>
              </w:rPr>
              <w:t>可对学籍管理系统中采集到的数据进行分发至其他子系统中，为其他系统提供数据归档利用。</w:t>
            </w:r>
          </w:p>
        </w:tc>
      </w:tr>
      <w:tr w:rsidR="00116475" w:rsidTr="00116475">
        <w:trPr>
          <w:trHeight w:val="349"/>
        </w:trPr>
        <w:tc>
          <w:tcPr>
            <w:tcW w:w="504"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2</w:t>
            </w:r>
          </w:p>
        </w:tc>
        <w:tc>
          <w:tcPr>
            <w:tcW w:w="98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t>#</w:t>
            </w:r>
            <w:r>
              <w:rPr>
                <w:rFonts w:hint="eastAsia"/>
              </w:rPr>
              <w:t>综合档案管理系统</w:t>
            </w:r>
          </w:p>
        </w:tc>
        <w:tc>
          <w:tcPr>
            <w:tcW w:w="3508" w:type="pct"/>
            <w:tcBorders>
              <w:top w:val="single" w:sz="4" w:space="0" w:color="auto"/>
              <w:left w:val="single" w:sz="4" w:space="0" w:color="auto"/>
              <w:bottom w:val="single" w:sz="4" w:space="0" w:color="auto"/>
              <w:right w:val="single" w:sz="4" w:space="0" w:color="auto"/>
            </w:tcBorders>
            <w:vAlign w:val="center"/>
            <w:hideMark/>
          </w:tcPr>
          <w:p w:rsidR="00116475" w:rsidRDefault="00116475" w:rsidP="00116475">
            <w:pPr>
              <w:ind w:firstLineChars="200" w:firstLine="360"/>
              <w:jc w:val="left"/>
              <w:rPr>
                <w:rFonts w:ascii="宋体" w:hAnsi="宋体"/>
                <w:kern w:val="2"/>
                <w:sz w:val="21"/>
                <w:szCs w:val="21"/>
              </w:rPr>
            </w:pPr>
            <w:r>
              <w:rPr>
                <w:rFonts w:ascii="宋体" w:hAnsi="宋体" w:hint="eastAsia"/>
                <w:szCs w:val="21"/>
              </w:rPr>
              <w:t>对各类综合档案实现数据采集（自动、手动），在线审核、整理、归档、查询、编研、统计、年报、报表打印等各类档案基本业务、支持各部门立卷并向档案馆在线移交。支持电子文件上传，数据转换、各类通用电子文件格式（office文档、xml、</w:t>
            </w:r>
            <w:proofErr w:type="spellStart"/>
            <w:r>
              <w:rPr>
                <w:rFonts w:ascii="宋体" w:hAnsi="宋体" w:hint="eastAsia"/>
                <w:szCs w:val="21"/>
              </w:rPr>
              <w:t>pdf</w:t>
            </w:r>
            <w:proofErr w:type="spellEnd"/>
            <w:r>
              <w:rPr>
                <w:rFonts w:ascii="宋体" w:hAnsi="宋体" w:hint="eastAsia"/>
                <w:szCs w:val="21"/>
              </w:rPr>
              <w:t>、jpg、jpeg、gif、tiff、</w:t>
            </w:r>
            <w:proofErr w:type="spellStart"/>
            <w:r>
              <w:rPr>
                <w:rFonts w:ascii="宋体" w:hAnsi="宋体" w:hint="eastAsia"/>
                <w:szCs w:val="21"/>
              </w:rPr>
              <w:t>avi</w:t>
            </w:r>
            <w:proofErr w:type="spellEnd"/>
            <w:r>
              <w:rPr>
                <w:rFonts w:ascii="宋体" w:hAnsi="宋体" w:hint="eastAsia"/>
                <w:szCs w:val="21"/>
              </w:rPr>
              <w:t>、</w:t>
            </w:r>
            <w:proofErr w:type="spellStart"/>
            <w:r>
              <w:rPr>
                <w:rFonts w:ascii="宋体" w:hAnsi="宋体" w:hint="eastAsia"/>
                <w:szCs w:val="21"/>
              </w:rPr>
              <w:t>mov</w:t>
            </w:r>
            <w:proofErr w:type="spellEnd"/>
            <w:r>
              <w:rPr>
                <w:rFonts w:ascii="宋体" w:hAnsi="宋体" w:hint="eastAsia"/>
                <w:szCs w:val="21"/>
              </w:rPr>
              <w:t>等）进行管理。系统可根据实体档案条形码对实体档案进行管理。</w:t>
            </w:r>
          </w:p>
          <w:p w:rsidR="00116475" w:rsidRDefault="00116475" w:rsidP="00116475">
            <w:pPr>
              <w:autoSpaceDE w:val="0"/>
              <w:autoSpaceDN w:val="0"/>
              <w:adjustRightInd w:val="0"/>
              <w:ind w:firstLineChars="200" w:firstLine="360"/>
              <w:jc w:val="left"/>
              <w:rPr>
                <w:rFonts w:ascii="宋体" w:cs="Arial Unicode MS" w:hint="eastAsia"/>
                <w:szCs w:val="21"/>
              </w:rPr>
            </w:pPr>
            <w:r>
              <w:rPr>
                <w:rFonts w:ascii="宋体" w:hAnsi="宋体" w:cs="宋体" w:hint="eastAsia"/>
                <w:szCs w:val="21"/>
              </w:rPr>
              <w:t>对</w:t>
            </w:r>
            <w:r>
              <w:rPr>
                <w:rFonts w:ascii="宋体" w:hAnsi="宋体" w:cs="Arial Unicode MS" w:hint="eastAsia"/>
                <w:szCs w:val="21"/>
              </w:rPr>
              <w:t>归档实现流程定义和流程控制，实现</w:t>
            </w:r>
            <w:proofErr w:type="gramStart"/>
            <w:r>
              <w:rPr>
                <w:rFonts w:ascii="宋体" w:hAnsi="宋体" w:cs="Arial Unicode MS" w:hint="eastAsia"/>
                <w:szCs w:val="21"/>
              </w:rPr>
              <w:t>档案从预立卷</w:t>
            </w:r>
            <w:proofErr w:type="gramEnd"/>
            <w:r>
              <w:rPr>
                <w:rFonts w:ascii="宋体" w:hAnsi="宋体" w:cs="Arial Unicode MS" w:hint="eastAsia"/>
                <w:szCs w:val="21"/>
              </w:rPr>
              <w:t>归档到整理库、从整理库到档案库的流程管理模块。预立卷库、整理库、档案库三库之间数据必须独立不接受标志位控制的模式。</w:t>
            </w:r>
          </w:p>
          <w:p w:rsidR="00116475" w:rsidRDefault="00116475" w:rsidP="00116475">
            <w:pPr>
              <w:autoSpaceDE w:val="0"/>
              <w:autoSpaceDN w:val="0"/>
              <w:adjustRightInd w:val="0"/>
              <w:ind w:firstLineChars="200" w:firstLine="360"/>
              <w:jc w:val="left"/>
              <w:rPr>
                <w:rFonts w:ascii="宋体" w:hAnsi="宋体" w:cs="Arial Unicode MS" w:hint="eastAsia"/>
                <w:szCs w:val="21"/>
              </w:rPr>
            </w:pPr>
            <w:r>
              <w:rPr>
                <w:rFonts w:ascii="宋体" w:hAnsi="宋体" w:cs="Arial Unicode MS" w:hint="eastAsia"/>
                <w:szCs w:val="21"/>
              </w:rPr>
              <w:t xml:space="preserve">申请人设置：对兼职档案员录入进行设置。 </w:t>
            </w:r>
          </w:p>
          <w:p w:rsidR="00116475" w:rsidRDefault="00116475" w:rsidP="00116475">
            <w:pPr>
              <w:autoSpaceDE w:val="0"/>
              <w:autoSpaceDN w:val="0"/>
              <w:adjustRightInd w:val="0"/>
              <w:ind w:firstLineChars="200" w:firstLine="360"/>
              <w:jc w:val="left"/>
              <w:rPr>
                <w:rFonts w:ascii="宋体" w:cs="Arial Unicode MS" w:hint="eastAsia"/>
                <w:szCs w:val="21"/>
              </w:rPr>
            </w:pPr>
            <w:r>
              <w:rPr>
                <w:rFonts w:ascii="宋体" w:hAnsi="宋体" w:cs="Arial Unicode MS" w:hint="eastAsia"/>
                <w:szCs w:val="21"/>
              </w:rPr>
              <w:t>审批人设置：对</w:t>
            </w:r>
            <w:proofErr w:type="gramStart"/>
            <w:r>
              <w:rPr>
                <w:rFonts w:ascii="宋体" w:hAnsi="宋体" w:cs="Arial Unicode MS" w:hint="eastAsia"/>
                <w:szCs w:val="21"/>
              </w:rPr>
              <w:t>在线审批</w:t>
            </w:r>
            <w:proofErr w:type="gramEnd"/>
            <w:r>
              <w:rPr>
                <w:rFonts w:ascii="宋体" w:hAnsi="宋体" w:cs="Arial Unicode MS" w:hint="eastAsia"/>
                <w:szCs w:val="21"/>
              </w:rPr>
              <w:t>进行设置。</w:t>
            </w:r>
          </w:p>
          <w:p w:rsidR="00116475" w:rsidRDefault="00116475" w:rsidP="00116475">
            <w:pPr>
              <w:autoSpaceDE w:val="0"/>
              <w:autoSpaceDN w:val="0"/>
              <w:adjustRightInd w:val="0"/>
              <w:ind w:firstLineChars="200" w:firstLine="360"/>
              <w:jc w:val="left"/>
              <w:rPr>
                <w:rFonts w:ascii="宋体" w:cs="Arial Unicode MS" w:hint="eastAsia"/>
                <w:szCs w:val="21"/>
              </w:rPr>
            </w:pPr>
            <w:r>
              <w:rPr>
                <w:rFonts w:ascii="宋体" w:hAnsi="宋体" w:cs="Arial Unicode MS" w:hint="eastAsia"/>
                <w:szCs w:val="21"/>
              </w:rPr>
              <w:t>归档审批：对档案申请过程中不符合要求的档案进行拒绝或修改，符合要求的档案进行归入档案库的操作。</w:t>
            </w:r>
          </w:p>
          <w:p w:rsidR="00116475" w:rsidRDefault="00116475" w:rsidP="00116475">
            <w:pPr>
              <w:autoSpaceDE w:val="0"/>
              <w:autoSpaceDN w:val="0"/>
              <w:adjustRightInd w:val="0"/>
              <w:ind w:firstLineChars="200" w:firstLine="360"/>
              <w:jc w:val="left"/>
              <w:rPr>
                <w:rFonts w:ascii="宋体" w:hAnsi="宋体" w:cs="Arial Unicode MS" w:hint="eastAsia"/>
                <w:szCs w:val="21"/>
              </w:rPr>
            </w:pPr>
            <w:r>
              <w:rPr>
                <w:rFonts w:ascii="宋体" w:hAnsi="宋体" w:cs="Arial Unicode MS" w:hint="eastAsia"/>
                <w:szCs w:val="21"/>
              </w:rPr>
              <w:t xml:space="preserve">归档移交单打印：自动生成归档过程中的移交目录打印。 </w:t>
            </w:r>
          </w:p>
          <w:p w:rsidR="00116475" w:rsidRDefault="00116475" w:rsidP="00116475">
            <w:pPr>
              <w:autoSpaceDE w:val="0"/>
              <w:autoSpaceDN w:val="0"/>
              <w:adjustRightInd w:val="0"/>
              <w:ind w:firstLineChars="200" w:firstLine="360"/>
              <w:jc w:val="left"/>
              <w:rPr>
                <w:rFonts w:ascii="宋体" w:hAnsi="宋体" w:cs="Arial Unicode MS" w:hint="eastAsia"/>
                <w:szCs w:val="21"/>
              </w:rPr>
            </w:pPr>
            <w:r>
              <w:rPr>
                <w:rFonts w:ascii="宋体" w:hAnsi="宋体" w:cs="Arial Unicode MS" w:hint="eastAsia"/>
                <w:szCs w:val="21"/>
              </w:rPr>
              <w:t xml:space="preserve">归档消息提醒：审批消息提醒、通过消息提醒、拒绝消息提醒。 </w:t>
            </w:r>
          </w:p>
          <w:p w:rsidR="00116475" w:rsidRDefault="00116475" w:rsidP="00116475">
            <w:pPr>
              <w:autoSpaceDE w:val="0"/>
              <w:autoSpaceDN w:val="0"/>
              <w:adjustRightInd w:val="0"/>
              <w:ind w:firstLineChars="150" w:firstLine="270"/>
              <w:jc w:val="left"/>
              <w:rPr>
                <w:rFonts w:ascii="宋体" w:cs="Arial Unicode MS" w:hint="eastAsia"/>
                <w:szCs w:val="21"/>
              </w:rPr>
            </w:pPr>
            <w:r>
              <w:rPr>
                <w:rFonts w:ascii="宋体" w:hAnsi="宋体" w:cs="Arial Unicode MS" w:hint="eastAsia"/>
                <w:szCs w:val="21"/>
              </w:rPr>
              <w:t xml:space="preserve">归档日志：记录归档过程中的各种日志。 </w:t>
            </w:r>
          </w:p>
          <w:p w:rsidR="00116475" w:rsidRDefault="00116475">
            <w:pPr>
              <w:autoSpaceDE w:val="0"/>
              <w:autoSpaceDN w:val="0"/>
              <w:adjustRightInd w:val="0"/>
              <w:jc w:val="left"/>
              <w:rPr>
                <w:kern w:val="2"/>
                <w:sz w:val="21"/>
                <w:szCs w:val="22"/>
              </w:rPr>
            </w:pPr>
            <w:r>
              <w:rPr>
                <w:rFonts w:ascii="宋体" w:hAnsi="宋体" w:cs="宋体" w:hint="eastAsia"/>
                <w:szCs w:val="21"/>
              </w:rPr>
              <w:t xml:space="preserve"> 归档单位施行预立卷，</w:t>
            </w:r>
            <w:r>
              <w:rPr>
                <w:rFonts w:ascii="宋体" w:hAnsi="宋体" w:cs="Arial Unicode MS" w:hint="eastAsia"/>
                <w:szCs w:val="21"/>
              </w:rPr>
              <w:t>预立卷库到档案库归档过程中，可选择是否更改档号，如需更改档号系统可以根据档号的生成规则，读取档案库同类型档号的最大值，自动</w:t>
            </w:r>
            <w:proofErr w:type="gramStart"/>
            <w:r>
              <w:rPr>
                <w:rFonts w:ascii="宋体" w:hAnsi="宋体" w:cs="Arial Unicode MS" w:hint="eastAsia"/>
                <w:szCs w:val="21"/>
              </w:rPr>
              <w:t>更改从预立卷</w:t>
            </w:r>
            <w:proofErr w:type="gramEnd"/>
            <w:r>
              <w:rPr>
                <w:rFonts w:ascii="宋体" w:hAnsi="宋体" w:cs="Arial Unicode MS" w:hint="eastAsia"/>
                <w:szCs w:val="21"/>
              </w:rPr>
              <w:t>库到档案库的档号。</w:t>
            </w:r>
          </w:p>
        </w:tc>
      </w:tr>
      <w:tr w:rsidR="00116475" w:rsidTr="00116475">
        <w:trPr>
          <w:trHeight w:val="349"/>
        </w:trPr>
        <w:tc>
          <w:tcPr>
            <w:tcW w:w="504"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3</w:t>
            </w:r>
          </w:p>
        </w:tc>
        <w:tc>
          <w:tcPr>
            <w:tcW w:w="98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ascii="宋体" w:hAnsi="宋体" w:cs="宋体" w:hint="eastAsia"/>
                <w:szCs w:val="21"/>
              </w:rPr>
              <w:t>#</w:t>
            </w:r>
            <w:r>
              <w:rPr>
                <w:rFonts w:hint="eastAsia"/>
              </w:rPr>
              <w:t>声像档案管理系统</w:t>
            </w:r>
          </w:p>
        </w:tc>
        <w:tc>
          <w:tcPr>
            <w:tcW w:w="3508" w:type="pct"/>
            <w:tcBorders>
              <w:top w:val="single" w:sz="4" w:space="0" w:color="auto"/>
              <w:left w:val="single" w:sz="4" w:space="0" w:color="auto"/>
              <w:bottom w:val="single" w:sz="4" w:space="0" w:color="auto"/>
              <w:right w:val="single" w:sz="4" w:space="0" w:color="auto"/>
            </w:tcBorders>
            <w:vAlign w:val="center"/>
            <w:hideMark/>
          </w:tcPr>
          <w:p w:rsidR="00116475" w:rsidRDefault="00116475" w:rsidP="00116475">
            <w:pPr>
              <w:ind w:firstLineChars="200" w:firstLine="360"/>
              <w:jc w:val="left"/>
              <w:rPr>
                <w:rFonts w:ascii="宋体" w:hAnsi="宋体"/>
                <w:kern w:val="2"/>
                <w:sz w:val="21"/>
                <w:szCs w:val="21"/>
              </w:rPr>
            </w:pPr>
            <w:r>
              <w:rPr>
                <w:rFonts w:ascii="宋体" w:hAnsi="宋体" w:hint="eastAsia"/>
                <w:szCs w:val="21"/>
              </w:rPr>
              <w:t>声像档案管理系统具有综合档案管理的所有功能，在其功能的基础上用户还可通过上传文件夹（照片或视频文件）或文件压缩包来生成案卷目录和卷内目录，并且可修改目录和追加修改目录和原文。在形成案卷时，系统自动提取文件夹生成案卷目录的文</w:t>
            </w:r>
            <w:r>
              <w:rPr>
                <w:rFonts w:ascii="宋体" w:hAnsi="宋体" w:hint="eastAsia"/>
                <w:szCs w:val="21"/>
              </w:rPr>
              <w:lastRenderedPageBreak/>
              <w:t>件标题、形成日期、归档日期等信息，卷内目录的题名、形成日期则自动提取文件的名称和产生日期。</w:t>
            </w:r>
          </w:p>
          <w:p w:rsidR="00116475" w:rsidRDefault="00116475" w:rsidP="00116475">
            <w:pPr>
              <w:ind w:firstLineChars="200" w:firstLine="360"/>
              <w:jc w:val="left"/>
              <w:rPr>
                <w:rFonts w:ascii="宋体" w:hAnsi="宋体" w:hint="eastAsia"/>
                <w:szCs w:val="21"/>
              </w:rPr>
            </w:pPr>
            <w:r>
              <w:rPr>
                <w:rFonts w:ascii="宋体" w:hAnsi="宋体" w:hint="eastAsia"/>
                <w:szCs w:val="21"/>
              </w:rPr>
              <w:t>支持批量上传，挂接至系统中所有文件，可下载、导出，且</w:t>
            </w:r>
            <w:proofErr w:type="gramStart"/>
            <w:r>
              <w:rPr>
                <w:rFonts w:ascii="宋体" w:hAnsi="宋体" w:hint="eastAsia"/>
                <w:szCs w:val="21"/>
              </w:rPr>
              <w:t>文件名以档号</w:t>
            </w:r>
            <w:proofErr w:type="gramEnd"/>
            <w:r>
              <w:rPr>
                <w:rFonts w:ascii="宋体" w:hAnsi="宋体" w:hint="eastAsia"/>
                <w:szCs w:val="21"/>
              </w:rPr>
              <w:t>、题名、时间等多字段组合命名。</w:t>
            </w:r>
          </w:p>
          <w:p w:rsidR="00116475" w:rsidRDefault="00116475" w:rsidP="00116475">
            <w:pPr>
              <w:ind w:firstLineChars="200" w:firstLine="360"/>
              <w:jc w:val="left"/>
              <w:rPr>
                <w:rFonts w:ascii="宋体" w:hint="eastAsia"/>
                <w:snapToGrid w:val="0"/>
                <w:szCs w:val="21"/>
              </w:rPr>
            </w:pPr>
            <w:r>
              <w:rPr>
                <w:rFonts w:ascii="宋体" w:hAnsi="宋体" w:hint="eastAsia"/>
                <w:snapToGrid w:val="0"/>
                <w:szCs w:val="21"/>
              </w:rPr>
              <w:t>可把声像档案通过发布功能发布到档案馆网站上：发布后的展示效果可选择页面下拉样式、翻页书本杂志样式、立体化MV视频（可导入背景音乐、添加字幕）。</w:t>
            </w:r>
          </w:p>
          <w:p w:rsidR="00116475" w:rsidRDefault="00116475" w:rsidP="00116475">
            <w:pPr>
              <w:ind w:firstLineChars="200" w:firstLine="360"/>
              <w:jc w:val="left"/>
              <w:rPr>
                <w:rFonts w:ascii="宋体" w:hAnsi="宋体"/>
                <w:kern w:val="2"/>
                <w:sz w:val="21"/>
                <w:szCs w:val="21"/>
              </w:rPr>
            </w:pPr>
            <w:r>
              <w:rPr>
                <w:rFonts w:ascii="宋体" w:hAnsi="宋体" w:hint="eastAsia"/>
                <w:szCs w:val="21"/>
              </w:rPr>
              <w:t>采用流媒体技术支持视频在线点播，声像档案管理模块可以和信息发布平台进行集成可以对需要发布的声像档案自动发布到网页上并可以进行在线点播</w:t>
            </w:r>
          </w:p>
        </w:tc>
      </w:tr>
      <w:tr w:rsidR="00116475" w:rsidTr="00116475">
        <w:trPr>
          <w:trHeight w:val="349"/>
        </w:trPr>
        <w:tc>
          <w:tcPr>
            <w:tcW w:w="504"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lastRenderedPageBreak/>
              <w:t>4</w:t>
            </w:r>
          </w:p>
        </w:tc>
        <w:tc>
          <w:tcPr>
            <w:tcW w:w="98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kern w:val="2"/>
                <w:sz w:val="21"/>
                <w:szCs w:val="22"/>
              </w:rPr>
            </w:pPr>
            <w:r>
              <w:rPr>
                <w:rFonts w:ascii="宋体" w:hAnsi="宋体" w:cs="宋体" w:hint="eastAsia"/>
                <w:szCs w:val="21"/>
              </w:rPr>
              <w:t>#</w:t>
            </w:r>
            <w:r>
              <w:rPr>
                <w:rFonts w:ascii="宋体" w:hAnsi="宋体" w:hint="eastAsia"/>
                <w:szCs w:val="21"/>
              </w:rPr>
              <w:t>学生档案成绩翻译系统</w:t>
            </w:r>
          </w:p>
        </w:tc>
        <w:tc>
          <w:tcPr>
            <w:tcW w:w="3508" w:type="pct"/>
            <w:tcBorders>
              <w:top w:val="single" w:sz="4" w:space="0" w:color="auto"/>
              <w:left w:val="single" w:sz="4" w:space="0" w:color="auto"/>
              <w:bottom w:val="single" w:sz="4" w:space="0" w:color="auto"/>
              <w:right w:val="single" w:sz="4" w:space="0" w:color="auto"/>
            </w:tcBorders>
            <w:vAlign w:val="center"/>
            <w:hideMark/>
          </w:tcPr>
          <w:p w:rsidR="00116475" w:rsidRDefault="00116475" w:rsidP="00116475">
            <w:pPr>
              <w:ind w:firstLineChars="200" w:firstLine="360"/>
              <w:rPr>
                <w:rFonts w:ascii="宋体"/>
                <w:kern w:val="2"/>
                <w:sz w:val="21"/>
                <w:szCs w:val="21"/>
              </w:rPr>
            </w:pPr>
            <w:r>
              <w:rPr>
                <w:rFonts w:ascii="宋体" w:hAnsi="宋体" w:hint="eastAsia"/>
                <w:szCs w:val="21"/>
              </w:rPr>
              <w:t>成绩翻译系统主要是从档案信息化管理平台中自动获取的学生的基本信息和成绩、证书信息相关的电子数据信息进行中英文成绩翻译。实现以下功能：</w:t>
            </w:r>
          </w:p>
          <w:p w:rsidR="00116475" w:rsidRDefault="00116475">
            <w:pPr>
              <w:autoSpaceDE w:val="0"/>
              <w:autoSpaceDN w:val="0"/>
              <w:adjustRightInd w:val="0"/>
              <w:ind w:left="420"/>
              <w:jc w:val="left"/>
              <w:rPr>
                <w:rFonts w:ascii="宋体" w:cs="宋体" w:hint="eastAsia"/>
                <w:szCs w:val="21"/>
              </w:rPr>
            </w:pPr>
            <w:r>
              <w:rPr>
                <w:rFonts w:ascii="宋体" w:hAnsi="宋体" w:cs="宋体" w:hint="eastAsia"/>
                <w:szCs w:val="21"/>
              </w:rPr>
              <w:t>学生成绩、证书翻译；</w:t>
            </w:r>
          </w:p>
          <w:p w:rsidR="00116475" w:rsidRDefault="00116475" w:rsidP="00116475">
            <w:pPr>
              <w:autoSpaceDE w:val="0"/>
              <w:autoSpaceDN w:val="0"/>
              <w:adjustRightInd w:val="0"/>
              <w:ind w:firstLineChars="200" w:firstLine="360"/>
              <w:jc w:val="left"/>
              <w:rPr>
                <w:rFonts w:ascii="宋体" w:cs="宋体" w:hint="eastAsia"/>
                <w:szCs w:val="21"/>
              </w:rPr>
            </w:pPr>
            <w:r>
              <w:rPr>
                <w:rFonts w:ascii="宋体" w:hAnsi="宋体" w:cs="宋体" w:hint="eastAsia"/>
                <w:szCs w:val="21"/>
              </w:rPr>
              <w:t>对从本科生院、研究生院等管理系统中采集入库的学生成绩，系统能够在检索到学生的个人信息（如学号、学院、专业、班级、学制、入学日期、毕业日期等）和课程成绩信息（课程名称、学时、学分、成绩等）后，对这些信息进行自动批量翻译，形成中英文对照的成绩单。中英文成绩翻译完毕并提请审核后，由档案工作人员对提交成绩单进行后续操作。同时，实现成绩翻译、证书翻译的远程服务。</w:t>
            </w:r>
          </w:p>
          <w:p w:rsidR="00116475" w:rsidRDefault="00116475" w:rsidP="00116475">
            <w:pPr>
              <w:ind w:firstLineChars="200" w:firstLine="360"/>
              <w:jc w:val="left"/>
              <w:rPr>
                <w:rFonts w:ascii="宋体" w:hAnsi="宋体"/>
                <w:kern w:val="2"/>
                <w:sz w:val="21"/>
                <w:szCs w:val="21"/>
              </w:rPr>
            </w:pPr>
            <w:r>
              <w:rPr>
                <w:rFonts w:ascii="宋体" w:hAnsi="宋体" w:hint="eastAsia"/>
                <w:szCs w:val="21"/>
              </w:rPr>
              <w:t>通过远程利用服务系统实现网上预约以及学籍档案出具证明、成绩证书翻译等利用服务的远程提交、办结服务等功能实现。本系统各功能需以独立模块化的方式构建，按学校数据共享平台要求提供接口，供校园信息门户和网上办事大厅调用</w:t>
            </w:r>
          </w:p>
        </w:tc>
      </w:tr>
      <w:tr w:rsidR="00116475" w:rsidTr="00116475">
        <w:trPr>
          <w:trHeight w:val="349"/>
        </w:trPr>
        <w:tc>
          <w:tcPr>
            <w:tcW w:w="504"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5</w:t>
            </w:r>
          </w:p>
        </w:tc>
        <w:tc>
          <w:tcPr>
            <w:tcW w:w="98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rFonts w:ascii="宋体" w:hAnsi="宋体"/>
                <w:kern w:val="2"/>
                <w:sz w:val="21"/>
                <w:szCs w:val="21"/>
              </w:rPr>
            </w:pPr>
            <w:r>
              <w:rPr>
                <w:rFonts w:ascii="宋体" w:hAnsi="宋体" w:hint="eastAsia"/>
                <w:szCs w:val="21"/>
              </w:rPr>
              <w:t>研究生毕业论文管理系统</w:t>
            </w:r>
          </w:p>
        </w:tc>
        <w:tc>
          <w:tcPr>
            <w:tcW w:w="350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ind w:firstLine="480"/>
              <w:rPr>
                <w:kern w:val="2"/>
                <w:sz w:val="21"/>
                <w:szCs w:val="22"/>
              </w:rPr>
            </w:pPr>
            <w:r>
              <w:rPr>
                <w:rFonts w:hint="eastAsia"/>
              </w:rPr>
              <w:t>具有论文文字信息输入、开题、答辩、评审表格图片输入（照相、扫描及对已有资料的导入）、信息统计打印、光盘发布存档、图片文档的加密与认证、优秀论文展示、论文归档、论文审批、论文提交、纸质论文管理等功能。</w:t>
            </w:r>
          </w:p>
          <w:p w:rsidR="00116475" w:rsidRDefault="00116475">
            <w:pPr>
              <w:ind w:firstLine="480"/>
            </w:pPr>
            <w:r>
              <w:rPr>
                <w:rFonts w:hint="eastAsia"/>
              </w:rPr>
              <w:t>（</w:t>
            </w:r>
            <w:r>
              <w:t>1</w:t>
            </w:r>
            <w:r>
              <w:rPr>
                <w:rFonts w:hint="eastAsia"/>
              </w:rPr>
              <w:t>）学生信息在线注册。</w:t>
            </w:r>
          </w:p>
          <w:p w:rsidR="00116475" w:rsidRDefault="00116475">
            <w:pPr>
              <w:ind w:firstLine="480"/>
            </w:pPr>
            <w:r>
              <w:rPr>
                <w:rFonts w:hint="eastAsia"/>
              </w:rPr>
              <w:t>（</w:t>
            </w:r>
            <w:r>
              <w:t>2</w:t>
            </w:r>
            <w:r>
              <w:rPr>
                <w:rFonts w:hint="eastAsia"/>
              </w:rPr>
              <w:t>）论文在线提交</w:t>
            </w:r>
          </w:p>
          <w:p w:rsidR="00116475" w:rsidRDefault="00116475">
            <w:pPr>
              <w:ind w:firstLine="480"/>
            </w:pPr>
            <w:r>
              <w:rPr>
                <w:rFonts w:hint="eastAsia"/>
              </w:rPr>
              <w:t>（</w:t>
            </w:r>
            <w:r>
              <w:t>3</w:t>
            </w:r>
            <w:r>
              <w:rPr>
                <w:rFonts w:hint="eastAsia"/>
              </w:rPr>
              <w:t>）论文审核</w:t>
            </w:r>
          </w:p>
          <w:p w:rsidR="00116475" w:rsidRDefault="00116475">
            <w:pPr>
              <w:ind w:firstLine="480"/>
            </w:pPr>
            <w:r>
              <w:rPr>
                <w:rFonts w:hint="eastAsia"/>
              </w:rPr>
              <w:t>（</w:t>
            </w:r>
            <w:r>
              <w:t>4</w:t>
            </w:r>
            <w:r>
              <w:rPr>
                <w:rFonts w:hint="eastAsia"/>
              </w:rPr>
              <w:t>）论文批量导入。从图书馆学位论文提交系统批量读取元数据，提取字段自动生成目录信息，并自动批量挂接</w:t>
            </w:r>
            <w:r>
              <w:t>PDF</w:t>
            </w:r>
            <w:r>
              <w:rPr>
                <w:rFonts w:hint="eastAsia"/>
              </w:rPr>
              <w:t>格式的论文全文。</w:t>
            </w:r>
          </w:p>
          <w:p w:rsidR="00116475" w:rsidRDefault="00116475" w:rsidP="00116475">
            <w:pPr>
              <w:ind w:firstLineChars="200" w:firstLine="360"/>
              <w:jc w:val="left"/>
              <w:rPr>
                <w:rFonts w:ascii="宋体" w:hAnsi="宋体"/>
                <w:kern w:val="2"/>
                <w:sz w:val="21"/>
                <w:szCs w:val="21"/>
              </w:rPr>
            </w:pPr>
            <w:r>
              <w:rPr>
                <w:rFonts w:hint="eastAsia"/>
              </w:rPr>
              <w:t>（</w:t>
            </w:r>
            <w:r>
              <w:t>5</w:t>
            </w:r>
            <w:r>
              <w:rPr>
                <w:rFonts w:hint="eastAsia"/>
              </w:rPr>
              <w:t>）论文打印</w:t>
            </w:r>
          </w:p>
        </w:tc>
      </w:tr>
      <w:tr w:rsidR="00116475" w:rsidTr="00116475">
        <w:trPr>
          <w:trHeight w:val="349"/>
        </w:trPr>
        <w:tc>
          <w:tcPr>
            <w:tcW w:w="504"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6</w:t>
            </w:r>
          </w:p>
        </w:tc>
        <w:tc>
          <w:tcPr>
            <w:tcW w:w="98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rFonts w:ascii="宋体" w:hAnsi="宋体"/>
                <w:kern w:val="2"/>
                <w:sz w:val="21"/>
                <w:szCs w:val="21"/>
              </w:rPr>
            </w:pPr>
            <w:r>
              <w:rPr>
                <w:rFonts w:ascii="宋体" w:hAnsi="宋体" w:hint="eastAsia"/>
                <w:szCs w:val="21"/>
              </w:rPr>
              <w:t>校友档案管理系统</w:t>
            </w:r>
          </w:p>
        </w:tc>
        <w:tc>
          <w:tcPr>
            <w:tcW w:w="350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ind w:firstLine="480"/>
              <w:rPr>
                <w:rFonts w:hAnsi="宋体" w:cs="宋体"/>
                <w:sz w:val="21"/>
                <w:szCs w:val="21"/>
              </w:rPr>
            </w:pPr>
            <w:r>
              <w:rPr>
                <w:rFonts w:hAnsi="宋体" w:cs="宋体" w:hint="eastAsia"/>
                <w:szCs w:val="21"/>
              </w:rPr>
              <w:t>基于档案信息化管理平台实现，并与校友系统对接集成。包括：</w:t>
            </w:r>
          </w:p>
          <w:p w:rsidR="00116475" w:rsidRDefault="00116475" w:rsidP="00116475">
            <w:pPr>
              <w:pStyle w:val="af2"/>
              <w:numPr>
                <w:ilvl w:val="0"/>
                <w:numId w:val="15"/>
              </w:numPr>
              <w:ind w:firstLineChars="0"/>
              <w:jc w:val="left"/>
              <w:rPr>
                <w:rFonts w:hAnsi="宋体" w:cs="宋体"/>
                <w:szCs w:val="21"/>
              </w:rPr>
            </w:pPr>
            <w:r>
              <w:rPr>
                <w:rFonts w:hAnsi="宋体" w:cs="宋体" w:hint="eastAsia"/>
                <w:szCs w:val="21"/>
              </w:rPr>
              <w:t>校友、名人档案信息的录入，信息在线采集等。</w:t>
            </w:r>
          </w:p>
          <w:p w:rsidR="00116475" w:rsidRDefault="00116475" w:rsidP="00116475">
            <w:pPr>
              <w:pStyle w:val="af2"/>
              <w:numPr>
                <w:ilvl w:val="0"/>
                <w:numId w:val="15"/>
              </w:numPr>
              <w:ind w:firstLineChars="0"/>
              <w:rPr>
                <w:rFonts w:hAnsi="宋体" w:cs="宋体"/>
                <w:szCs w:val="21"/>
              </w:rPr>
            </w:pPr>
            <w:r>
              <w:rPr>
                <w:rFonts w:hAnsi="宋体" w:cs="宋体" w:hint="eastAsia"/>
                <w:szCs w:val="21"/>
              </w:rPr>
              <w:t>校友档案信息的查询打印；</w:t>
            </w:r>
          </w:p>
          <w:p w:rsidR="00116475" w:rsidRDefault="00116475" w:rsidP="00116475">
            <w:pPr>
              <w:pStyle w:val="af2"/>
              <w:numPr>
                <w:ilvl w:val="0"/>
                <w:numId w:val="15"/>
              </w:numPr>
              <w:ind w:firstLineChars="0"/>
              <w:rPr>
                <w:rFonts w:hAnsi="宋体" w:cs="宋体"/>
                <w:szCs w:val="21"/>
              </w:rPr>
            </w:pPr>
            <w:r>
              <w:rPr>
                <w:rFonts w:hAnsi="宋体" w:cs="宋体" w:hint="eastAsia"/>
                <w:szCs w:val="21"/>
              </w:rPr>
              <w:t>校友档案信息的维护；</w:t>
            </w:r>
          </w:p>
          <w:p w:rsidR="00116475" w:rsidRDefault="00116475">
            <w:pPr>
              <w:tabs>
                <w:tab w:val="left" w:pos="425"/>
              </w:tabs>
              <w:rPr>
                <w:rFonts w:hAnsi="宋体" w:cs="宋体"/>
                <w:szCs w:val="21"/>
              </w:rPr>
            </w:pPr>
            <w:r>
              <w:rPr>
                <w:rFonts w:hAnsi="宋体" w:cs="宋体"/>
                <w:szCs w:val="21"/>
              </w:rPr>
              <w:t>4</w:t>
            </w:r>
            <w:r>
              <w:rPr>
                <w:rFonts w:hAnsi="宋体" w:cs="宋体" w:hint="eastAsia"/>
                <w:szCs w:val="21"/>
              </w:rPr>
              <w:t>、校友档案信息统计等；</w:t>
            </w:r>
          </w:p>
          <w:p w:rsidR="00116475" w:rsidRDefault="00116475">
            <w:pPr>
              <w:rPr>
                <w:kern w:val="2"/>
                <w:sz w:val="21"/>
                <w:szCs w:val="22"/>
              </w:rPr>
            </w:pPr>
            <w:r>
              <w:t>5</w:t>
            </w:r>
            <w:r>
              <w:rPr>
                <w:rFonts w:hint="eastAsia"/>
              </w:rPr>
              <w:t>、校友名人档案资料编研开发。</w:t>
            </w:r>
          </w:p>
        </w:tc>
      </w:tr>
      <w:tr w:rsidR="00116475" w:rsidTr="00116475">
        <w:trPr>
          <w:trHeight w:val="349"/>
        </w:trPr>
        <w:tc>
          <w:tcPr>
            <w:tcW w:w="504"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b/>
                <w:kern w:val="2"/>
                <w:sz w:val="21"/>
                <w:szCs w:val="22"/>
              </w:rPr>
            </w:pPr>
            <w:r>
              <w:rPr>
                <w:b/>
              </w:rPr>
              <w:t>7</w:t>
            </w:r>
          </w:p>
        </w:tc>
        <w:tc>
          <w:tcPr>
            <w:tcW w:w="988" w:type="pct"/>
            <w:tcBorders>
              <w:top w:val="single" w:sz="4" w:space="0" w:color="auto"/>
              <w:left w:val="single" w:sz="4" w:space="0" w:color="auto"/>
              <w:bottom w:val="single" w:sz="4" w:space="0" w:color="auto"/>
              <w:right w:val="single" w:sz="4" w:space="0" w:color="auto"/>
            </w:tcBorders>
            <w:vAlign w:val="center"/>
            <w:hideMark/>
          </w:tcPr>
          <w:p w:rsidR="00116475" w:rsidRDefault="00116475">
            <w:pPr>
              <w:jc w:val="center"/>
              <w:rPr>
                <w:rFonts w:ascii="宋体" w:hAnsi="宋体"/>
                <w:kern w:val="2"/>
                <w:sz w:val="21"/>
                <w:szCs w:val="21"/>
              </w:rPr>
            </w:pPr>
            <w:r>
              <w:rPr>
                <w:rFonts w:ascii="宋体" w:hAnsi="宋体" w:hint="eastAsia"/>
                <w:szCs w:val="21"/>
              </w:rPr>
              <w:t>信息发布系统</w:t>
            </w:r>
          </w:p>
        </w:tc>
        <w:tc>
          <w:tcPr>
            <w:tcW w:w="3508" w:type="pct"/>
            <w:tcBorders>
              <w:top w:val="single" w:sz="4" w:space="0" w:color="auto"/>
              <w:left w:val="single" w:sz="4" w:space="0" w:color="auto"/>
              <w:bottom w:val="single" w:sz="4" w:space="0" w:color="auto"/>
              <w:right w:val="single" w:sz="4" w:space="0" w:color="auto"/>
            </w:tcBorders>
            <w:vAlign w:val="center"/>
          </w:tcPr>
          <w:p w:rsidR="00116475" w:rsidRDefault="00116475" w:rsidP="00116475">
            <w:pPr>
              <w:autoSpaceDE w:val="0"/>
              <w:autoSpaceDN w:val="0"/>
              <w:ind w:firstLineChars="200" w:firstLine="360"/>
              <w:jc w:val="left"/>
              <w:rPr>
                <w:rFonts w:ascii="宋体" w:hAnsi="宋体" w:cs="宋体"/>
                <w:sz w:val="21"/>
                <w:szCs w:val="21"/>
              </w:rPr>
            </w:pPr>
            <w:r>
              <w:rPr>
                <w:rFonts w:ascii="宋体" w:hAnsi="宋体" w:hint="eastAsia"/>
                <w:szCs w:val="21"/>
              </w:rPr>
              <w:t>设计建立档案馆网站，实现档案馆工作介绍、业务指导、编研</w:t>
            </w:r>
            <w:r>
              <w:rPr>
                <w:rFonts w:ascii="宋体" w:hAnsi="宋体" w:hint="eastAsia"/>
                <w:szCs w:val="21"/>
              </w:rPr>
              <w:lastRenderedPageBreak/>
              <w:t>成果的信息发布、利用等功能。可以自定义添加网站的1级栏目和2级栏目，对栏目具有添加、删除、开通、关闭、基本信息维护、制定人员审核等功能；</w:t>
            </w:r>
            <w:r>
              <w:rPr>
                <w:rFonts w:ascii="宋体" w:hAnsi="宋体" w:cs="宋体" w:hint="eastAsia"/>
                <w:szCs w:val="21"/>
              </w:rPr>
              <w:t>在栏目下可对编辑内容进行发布；具有对已发布的内容进行编辑、撤销发布等功能。</w:t>
            </w:r>
          </w:p>
          <w:p w:rsidR="00116475" w:rsidRDefault="00116475" w:rsidP="00116475">
            <w:pPr>
              <w:autoSpaceDE w:val="0"/>
              <w:autoSpaceDN w:val="0"/>
              <w:ind w:firstLineChars="200" w:firstLine="360"/>
              <w:jc w:val="left"/>
              <w:rPr>
                <w:rFonts w:ascii="宋体" w:hAnsi="宋体" w:hint="eastAsia"/>
                <w:kern w:val="2"/>
                <w:szCs w:val="21"/>
              </w:rPr>
            </w:pPr>
            <w:r>
              <w:rPr>
                <w:rFonts w:ascii="宋体" w:hAnsi="宋体" w:hint="eastAsia"/>
                <w:szCs w:val="21"/>
              </w:rPr>
              <w:t>与档案管理系统进行集成，将档案管理系统中指定条件的档案信息经过审核（可批量审核也可单条审核），按一定的展示格式发布到档案馆网站上去。网站发布的档案信息可以进行模糊查询和全文查询。</w:t>
            </w:r>
          </w:p>
          <w:p w:rsidR="00116475" w:rsidRDefault="00116475">
            <w:pPr>
              <w:autoSpaceDE w:val="0"/>
              <w:autoSpaceDN w:val="0"/>
              <w:ind w:firstLineChars="200" w:firstLine="400"/>
              <w:jc w:val="left"/>
              <w:rPr>
                <w:rFonts w:ascii="宋体" w:hAnsi="宋体" w:hint="eastAsia"/>
                <w:szCs w:val="21"/>
              </w:rPr>
            </w:pPr>
            <w:r>
              <w:rPr>
                <w:rFonts w:hint="eastAsia"/>
              </w:rPr>
              <w:t>支持电子文件关键词模糊检索、基本元数据、高级元数据、全文检索等多种方式的组合检索。</w:t>
            </w:r>
          </w:p>
          <w:p w:rsidR="00116475" w:rsidRDefault="00116475" w:rsidP="00116475">
            <w:pPr>
              <w:autoSpaceDE w:val="0"/>
              <w:autoSpaceDN w:val="0"/>
              <w:ind w:firstLineChars="200" w:firstLine="360"/>
              <w:jc w:val="left"/>
              <w:rPr>
                <w:rFonts w:ascii="宋体" w:hAnsi="宋体" w:hint="eastAsia"/>
                <w:szCs w:val="21"/>
              </w:rPr>
            </w:pPr>
            <w:r>
              <w:rPr>
                <w:rFonts w:ascii="宋体" w:hAnsi="宋体" w:hint="eastAsia"/>
                <w:szCs w:val="21"/>
              </w:rPr>
              <w:t>档案馆网站可以采用内外网IP控制技术来限制外网和内网访问栏目的控制。</w:t>
            </w:r>
          </w:p>
          <w:p w:rsidR="00116475" w:rsidRDefault="00116475" w:rsidP="00116475">
            <w:pPr>
              <w:autoSpaceDE w:val="0"/>
              <w:autoSpaceDN w:val="0"/>
              <w:ind w:firstLineChars="200" w:firstLine="360"/>
              <w:jc w:val="left"/>
              <w:rPr>
                <w:rFonts w:ascii="宋体" w:hint="eastAsia"/>
                <w:szCs w:val="21"/>
              </w:rPr>
            </w:pPr>
            <w:r>
              <w:rPr>
                <w:rFonts w:ascii="宋体" w:hAnsi="宋体" w:hint="eastAsia"/>
                <w:szCs w:val="21"/>
              </w:rPr>
              <w:t>支持毕业学生人事档案转递信息（派遣信息）查询</w:t>
            </w:r>
          </w:p>
          <w:p w:rsidR="00116475" w:rsidRDefault="00116475" w:rsidP="00116475">
            <w:pPr>
              <w:autoSpaceDE w:val="0"/>
              <w:autoSpaceDN w:val="0"/>
              <w:ind w:firstLineChars="200" w:firstLine="360"/>
              <w:jc w:val="left"/>
              <w:rPr>
                <w:rFonts w:ascii="宋体" w:hAnsi="宋体" w:hint="eastAsia"/>
                <w:szCs w:val="21"/>
              </w:rPr>
            </w:pPr>
            <w:r>
              <w:rPr>
                <w:rFonts w:ascii="宋体" w:hAnsi="宋体" w:hint="eastAsia"/>
                <w:szCs w:val="21"/>
              </w:rPr>
              <w:t>支持档案</w:t>
            </w:r>
            <w:proofErr w:type="gramStart"/>
            <w:r>
              <w:rPr>
                <w:rFonts w:ascii="宋体" w:hAnsi="宋体" w:hint="eastAsia"/>
                <w:szCs w:val="21"/>
              </w:rPr>
              <w:t>微信公众号</w:t>
            </w:r>
            <w:proofErr w:type="gramEnd"/>
            <w:r>
              <w:rPr>
                <w:rFonts w:ascii="宋体" w:hAnsi="宋体" w:hint="eastAsia"/>
                <w:szCs w:val="21"/>
              </w:rPr>
              <w:t>，并推送档案信息。支持档案</w:t>
            </w:r>
            <w:proofErr w:type="gramStart"/>
            <w:r>
              <w:rPr>
                <w:rFonts w:ascii="宋体" w:hAnsi="宋体" w:hint="eastAsia"/>
                <w:szCs w:val="21"/>
              </w:rPr>
              <w:t>微信公众号</w:t>
            </w:r>
            <w:proofErr w:type="gramEnd"/>
            <w:r>
              <w:rPr>
                <w:rFonts w:ascii="宋体" w:hAnsi="宋体" w:hint="eastAsia"/>
                <w:szCs w:val="21"/>
              </w:rPr>
              <w:t>档案信息发布。</w:t>
            </w:r>
          </w:p>
          <w:p w:rsidR="00116475" w:rsidRDefault="00116475">
            <w:pPr>
              <w:ind w:firstLine="480"/>
              <w:rPr>
                <w:rFonts w:hAnsi="宋体" w:cs="宋体"/>
                <w:sz w:val="21"/>
                <w:szCs w:val="21"/>
              </w:rPr>
            </w:pPr>
          </w:p>
        </w:tc>
      </w:tr>
    </w:tbl>
    <w:p w:rsidR="00116475" w:rsidRDefault="00116475" w:rsidP="00116475">
      <w:pPr>
        <w:pStyle w:val="2"/>
        <w:numPr>
          <w:ilvl w:val="1"/>
          <w:numId w:val="3"/>
        </w:numPr>
        <w:spacing w:line="440" w:lineRule="exact"/>
        <w:rPr>
          <w:rFonts w:cs="宋体" w:hint="eastAsia"/>
          <w:sz w:val="21"/>
          <w:szCs w:val="21"/>
        </w:rPr>
      </w:pPr>
      <w:r>
        <w:rPr>
          <w:rFonts w:hint="eastAsia"/>
          <w:b w:val="0"/>
          <w:bCs w:val="0"/>
          <w:sz w:val="21"/>
          <w:szCs w:val="21"/>
        </w:rPr>
        <w:lastRenderedPageBreak/>
        <w:t>★项目履约时间、地点</w:t>
      </w:r>
      <w:bookmarkEnd w:id="3"/>
      <w:r>
        <w:rPr>
          <w:rFonts w:hint="eastAsia"/>
          <w:b w:val="0"/>
          <w:bCs w:val="0"/>
          <w:sz w:val="21"/>
          <w:szCs w:val="21"/>
        </w:rPr>
        <w:t>：</w:t>
      </w:r>
    </w:p>
    <w:p w:rsidR="00116475" w:rsidRDefault="00116475" w:rsidP="00116475">
      <w:pPr>
        <w:spacing w:line="440" w:lineRule="exact"/>
        <w:rPr>
          <w:rFonts w:hint="eastAsia"/>
          <w:szCs w:val="21"/>
        </w:rPr>
      </w:pPr>
      <w:r>
        <w:rPr>
          <w:rFonts w:hint="eastAsia"/>
          <w:szCs w:val="21"/>
        </w:rPr>
        <w:t>履约时间：</w:t>
      </w:r>
      <w:r>
        <w:rPr>
          <w:szCs w:val="21"/>
        </w:rPr>
        <w:t>2017</w:t>
      </w:r>
      <w:r>
        <w:rPr>
          <w:rFonts w:hint="eastAsia"/>
          <w:szCs w:val="21"/>
        </w:rPr>
        <w:t>年</w:t>
      </w:r>
      <w:r>
        <w:rPr>
          <w:szCs w:val="21"/>
        </w:rPr>
        <w:t>10</w:t>
      </w:r>
      <w:r>
        <w:rPr>
          <w:rFonts w:hint="eastAsia"/>
          <w:szCs w:val="21"/>
        </w:rPr>
        <w:t>月</w:t>
      </w:r>
      <w:r>
        <w:rPr>
          <w:szCs w:val="21"/>
        </w:rPr>
        <w:t>31</w:t>
      </w:r>
      <w:r>
        <w:rPr>
          <w:rFonts w:hint="eastAsia"/>
          <w:szCs w:val="21"/>
        </w:rPr>
        <w:t>日前交货并完成验收。</w:t>
      </w:r>
    </w:p>
    <w:p w:rsidR="00116475" w:rsidRDefault="00116475" w:rsidP="00116475">
      <w:pPr>
        <w:spacing w:line="440" w:lineRule="exact"/>
        <w:rPr>
          <w:rFonts w:ascii="宋体"/>
          <w:szCs w:val="21"/>
        </w:rPr>
      </w:pPr>
      <w:r>
        <w:rPr>
          <w:rFonts w:hint="eastAsia"/>
          <w:szCs w:val="21"/>
        </w:rPr>
        <w:t>履约地点：西南交通大学档案馆（</w:t>
      </w:r>
      <w:proofErr w:type="gramStart"/>
      <w:r>
        <w:rPr>
          <w:rFonts w:hint="eastAsia"/>
          <w:szCs w:val="21"/>
        </w:rPr>
        <w:t>犀</w:t>
      </w:r>
      <w:proofErr w:type="gramEnd"/>
      <w:r>
        <w:rPr>
          <w:rFonts w:hint="eastAsia"/>
          <w:szCs w:val="21"/>
        </w:rPr>
        <w:t>浦）。</w:t>
      </w:r>
    </w:p>
    <w:p w:rsidR="00116475" w:rsidRDefault="00116475" w:rsidP="00116475">
      <w:pPr>
        <w:pStyle w:val="2"/>
        <w:numPr>
          <w:ilvl w:val="1"/>
          <w:numId w:val="3"/>
        </w:numPr>
        <w:spacing w:line="440" w:lineRule="exact"/>
        <w:rPr>
          <w:rFonts w:hint="eastAsia"/>
          <w:sz w:val="21"/>
          <w:szCs w:val="21"/>
        </w:rPr>
      </w:pPr>
      <w:bookmarkStart w:id="19" w:name="_Toc477248553"/>
      <w:bookmarkStart w:id="20" w:name="_Toc417566437"/>
      <w:r>
        <w:rPr>
          <w:rFonts w:hint="eastAsia"/>
          <w:b w:val="0"/>
          <w:bCs w:val="0"/>
          <w:sz w:val="21"/>
          <w:szCs w:val="21"/>
        </w:rPr>
        <w:t>★付款方式</w:t>
      </w:r>
      <w:bookmarkEnd w:id="19"/>
      <w:bookmarkEnd w:id="20"/>
    </w:p>
    <w:p w:rsidR="00116475" w:rsidRDefault="00116475" w:rsidP="00116475">
      <w:pPr>
        <w:spacing w:line="440" w:lineRule="exact"/>
        <w:ind w:firstLineChars="200" w:firstLine="420"/>
        <w:rPr>
          <w:rFonts w:hint="eastAsia"/>
          <w:szCs w:val="21"/>
        </w:rPr>
      </w:pPr>
      <w:bookmarkStart w:id="21"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116475" w:rsidRDefault="00116475" w:rsidP="00116475">
      <w:pPr>
        <w:spacing w:line="440" w:lineRule="exact"/>
        <w:ind w:firstLineChars="200" w:firstLine="420"/>
        <w:rPr>
          <w:szCs w:val="21"/>
        </w:rPr>
      </w:pPr>
      <w:r>
        <w:rPr>
          <w:szCs w:val="21"/>
        </w:rPr>
        <w:t>2.</w:t>
      </w:r>
      <w:r>
        <w:rPr>
          <w:rFonts w:hint="eastAsia"/>
          <w:szCs w:val="21"/>
        </w:rPr>
        <w:t>成交人需提供增值税专用发票。</w:t>
      </w:r>
    </w:p>
    <w:p w:rsidR="00116475" w:rsidRDefault="00116475" w:rsidP="00116475">
      <w:pPr>
        <w:pStyle w:val="2"/>
        <w:numPr>
          <w:ilvl w:val="1"/>
          <w:numId w:val="3"/>
        </w:numPr>
        <w:spacing w:line="440" w:lineRule="exact"/>
        <w:rPr>
          <w:sz w:val="21"/>
          <w:szCs w:val="21"/>
        </w:rPr>
      </w:pPr>
      <w:bookmarkStart w:id="22" w:name="_Toc477248554"/>
      <w:bookmarkEnd w:id="21"/>
      <w:r>
        <w:rPr>
          <w:rFonts w:hint="eastAsia"/>
          <w:b w:val="0"/>
          <w:bCs w:val="0"/>
          <w:sz w:val="21"/>
          <w:szCs w:val="21"/>
        </w:rPr>
        <w:t>服务要求</w:t>
      </w:r>
      <w:bookmarkEnd w:id="22"/>
    </w:p>
    <w:p w:rsidR="00116475" w:rsidRDefault="00116475" w:rsidP="00116475">
      <w:pPr>
        <w:pStyle w:val="a5"/>
        <w:rPr>
          <w:rFonts w:ascii="宋体" w:hAnsi="Courier New" w:hint="eastAsia"/>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5000" w:type="pct"/>
        <w:tblLook w:val="04A0"/>
      </w:tblPr>
      <w:tblGrid>
        <w:gridCol w:w="613"/>
        <w:gridCol w:w="1757"/>
        <w:gridCol w:w="770"/>
        <w:gridCol w:w="5382"/>
      </w:tblGrid>
      <w:tr w:rsidR="00116475" w:rsidTr="00116475">
        <w:trPr>
          <w:trHeight w:val="270"/>
        </w:trPr>
        <w:tc>
          <w:tcPr>
            <w:tcW w:w="359" w:type="pct"/>
            <w:tcBorders>
              <w:top w:val="single" w:sz="4" w:space="0" w:color="auto"/>
              <w:left w:val="single" w:sz="4" w:space="0" w:color="auto"/>
              <w:bottom w:val="single" w:sz="4" w:space="0" w:color="auto"/>
              <w:right w:val="single" w:sz="4" w:space="0" w:color="auto"/>
            </w:tcBorders>
            <w:vAlign w:val="center"/>
            <w:hideMark/>
          </w:tcPr>
          <w:p w:rsidR="00116475" w:rsidRDefault="00116475">
            <w:pPr>
              <w:widowControl/>
              <w:jc w:val="center"/>
              <w:rPr>
                <w:rFonts w:ascii="宋体" w:hAnsi="宋体" w:cs="宋体"/>
                <w:kern w:val="0"/>
                <w:szCs w:val="21"/>
              </w:rPr>
            </w:pPr>
            <w:r>
              <w:rPr>
                <w:rFonts w:ascii="宋体" w:hAnsi="宋体" w:cs="宋体" w:hint="eastAsia"/>
                <w:kern w:val="0"/>
                <w:szCs w:val="21"/>
              </w:rPr>
              <w:t>序号</w:t>
            </w:r>
          </w:p>
        </w:tc>
        <w:tc>
          <w:tcPr>
            <w:tcW w:w="1031" w:type="pct"/>
            <w:tcBorders>
              <w:top w:val="single" w:sz="4" w:space="0" w:color="auto"/>
              <w:left w:val="nil"/>
              <w:bottom w:val="single" w:sz="4" w:space="0" w:color="auto"/>
              <w:right w:val="single" w:sz="4" w:space="0" w:color="auto"/>
            </w:tcBorders>
            <w:vAlign w:val="center"/>
            <w:hideMark/>
          </w:tcPr>
          <w:p w:rsidR="00116475" w:rsidRDefault="00116475">
            <w:pPr>
              <w:widowControl/>
              <w:jc w:val="center"/>
              <w:rPr>
                <w:rFonts w:ascii="宋体" w:hAnsi="宋体" w:cs="宋体"/>
                <w:kern w:val="0"/>
                <w:szCs w:val="21"/>
              </w:rPr>
            </w:pPr>
            <w:r>
              <w:rPr>
                <w:rFonts w:ascii="宋体" w:hAnsi="宋体" w:cs="宋体" w:hint="eastAsia"/>
                <w:kern w:val="0"/>
                <w:szCs w:val="21"/>
              </w:rPr>
              <w:t>服务要求项目</w:t>
            </w:r>
          </w:p>
        </w:tc>
        <w:tc>
          <w:tcPr>
            <w:tcW w:w="452" w:type="pct"/>
            <w:tcBorders>
              <w:top w:val="single" w:sz="4" w:space="0" w:color="auto"/>
              <w:left w:val="nil"/>
              <w:bottom w:val="single" w:sz="4" w:space="0" w:color="auto"/>
              <w:right w:val="single" w:sz="4" w:space="0" w:color="auto"/>
            </w:tcBorders>
            <w:vAlign w:val="center"/>
            <w:hideMark/>
          </w:tcPr>
          <w:p w:rsidR="00116475" w:rsidRDefault="00116475">
            <w:pPr>
              <w:widowControl/>
              <w:jc w:val="center"/>
              <w:rPr>
                <w:rFonts w:ascii="宋体" w:hAnsi="宋体" w:cs="宋体"/>
                <w:kern w:val="0"/>
                <w:szCs w:val="21"/>
              </w:rPr>
            </w:pPr>
            <w:r>
              <w:rPr>
                <w:rFonts w:ascii="宋体" w:hAnsi="宋体" w:cs="宋体" w:hint="eastAsia"/>
                <w:kern w:val="0"/>
                <w:szCs w:val="21"/>
              </w:rPr>
              <w:t>重要性</w:t>
            </w:r>
          </w:p>
        </w:tc>
        <w:tc>
          <w:tcPr>
            <w:tcW w:w="3158" w:type="pct"/>
            <w:tcBorders>
              <w:top w:val="single" w:sz="4" w:space="0" w:color="auto"/>
              <w:left w:val="nil"/>
              <w:bottom w:val="single" w:sz="4" w:space="0" w:color="auto"/>
              <w:right w:val="single" w:sz="4" w:space="0" w:color="auto"/>
            </w:tcBorders>
            <w:vAlign w:val="center"/>
            <w:hideMark/>
          </w:tcPr>
          <w:p w:rsidR="00116475" w:rsidRDefault="00116475">
            <w:pPr>
              <w:widowControl/>
              <w:jc w:val="center"/>
              <w:rPr>
                <w:rFonts w:ascii="宋体" w:hAnsi="宋体" w:cs="宋体"/>
                <w:kern w:val="0"/>
                <w:szCs w:val="21"/>
              </w:rPr>
            </w:pPr>
            <w:r>
              <w:rPr>
                <w:rFonts w:ascii="宋体" w:hAnsi="宋体" w:cs="宋体" w:hint="eastAsia"/>
                <w:kern w:val="0"/>
                <w:szCs w:val="21"/>
              </w:rPr>
              <w:t>服务要求标准</w:t>
            </w:r>
          </w:p>
        </w:tc>
      </w:tr>
      <w:tr w:rsidR="00116475" w:rsidTr="00116475">
        <w:trPr>
          <w:trHeight w:val="510"/>
        </w:trPr>
        <w:tc>
          <w:tcPr>
            <w:tcW w:w="359" w:type="pct"/>
            <w:tcBorders>
              <w:top w:val="nil"/>
              <w:left w:val="single" w:sz="4" w:space="0" w:color="auto"/>
              <w:bottom w:val="single" w:sz="4" w:space="0" w:color="auto"/>
              <w:right w:val="single" w:sz="4" w:space="0" w:color="auto"/>
            </w:tcBorders>
            <w:vAlign w:val="center"/>
            <w:hideMark/>
          </w:tcPr>
          <w:p w:rsidR="00116475" w:rsidRDefault="00116475">
            <w:pPr>
              <w:widowControl/>
              <w:jc w:val="center"/>
              <w:rPr>
                <w:rFonts w:ascii="Times New Roman" w:hAnsi="Times New Roman"/>
                <w:kern w:val="0"/>
                <w:szCs w:val="21"/>
              </w:rPr>
            </w:pPr>
            <w:r>
              <w:rPr>
                <w:rFonts w:ascii="Times New Roman" w:hAnsi="Times New Roman"/>
                <w:kern w:val="0"/>
                <w:szCs w:val="21"/>
              </w:rPr>
              <w:t>1</w:t>
            </w:r>
          </w:p>
        </w:tc>
        <w:tc>
          <w:tcPr>
            <w:tcW w:w="1031" w:type="pct"/>
            <w:tcBorders>
              <w:top w:val="nil"/>
              <w:left w:val="nil"/>
              <w:bottom w:val="single" w:sz="4" w:space="0" w:color="auto"/>
              <w:right w:val="single" w:sz="4" w:space="0" w:color="auto"/>
            </w:tcBorders>
            <w:vAlign w:val="center"/>
            <w:hideMark/>
          </w:tcPr>
          <w:p w:rsidR="00116475" w:rsidRDefault="00116475">
            <w:pPr>
              <w:jc w:val="center"/>
              <w:rPr>
                <w:rFonts w:ascii="宋体" w:hAnsi="宋体"/>
              </w:rPr>
            </w:pPr>
            <w:r>
              <w:rPr>
                <w:rFonts w:ascii="宋体" w:hAnsi="宋体" w:hint="eastAsia"/>
              </w:rPr>
              <w:t>原厂售后服务承诺函</w:t>
            </w:r>
          </w:p>
        </w:tc>
        <w:tc>
          <w:tcPr>
            <w:tcW w:w="452" w:type="pct"/>
            <w:tcBorders>
              <w:top w:val="nil"/>
              <w:left w:val="nil"/>
              <w:bottom w:val="single" w:sz="4" w:space="0" w:color="auto"/>
              <w:right w:val="single" w:sz="4" w:space="0" w:color="auto"/>
            </w:tcBorders>
            <w:vAlign w:val="center"/>
            <w:hideMark/>
          </w:tcPr>
          <w:p w:rsidR="00116475" w:rsidRDefault="00116475">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116475" w:rsidRDefault="00116475">
            <w:pPr>
              <w:snapToGrid w:val="0"/>
              <w:jc w:val="left"/>
              <w:rPr>
                <w:rFonts w:ascii="宋体" w:hAnsi="宋体" w:cs="黑体"/>
              </w:rPr>
            </w:pPr>
            <w:r>
              <w:rPr>
                <w:rFonts w:ascii="宋体" w:hAnsi="宋体" w:cs="黑体" w:hint="eastAsia"/>
              </w:rPr>
              <w:t>要求提供原厂商售后服务承诺函，包括内容如下：</w:t>
            </w:r>
          </w:p>
          <w:p w:rsidR="00116475" w:rsidRDefault="00116475">
            <w:pPr>
              <w:rPr>
                <w:rFonts w:ascii="宋体" w:hAnsi="宋体" w:cs="黑体"/>
              </w:rPr>
            </w:pPr>
            <w:r>
              <w:rPr>
                <w:rFonts w:ascii="宋体" w:hAnsi="宋体" w:cs="黑体" w:hint="eastAsia"/>
              </w:rPr>
              <w:t>3年免费保修、电话报修后4小时上门服务、12小时内排除故障，</w:t>
            </w:r>
            <w:r>
              <w:rPr>
                <w:rFonts w:hint="eastAsia"/>
                <w:szCs w:val="21"/>
              </w:rPr>
              <w:t>提供</w:t>
            </w:r>
            <w:r>
              <w:rPr>
                <w:szCs w:val="21"/>
              </w:rPr>
              <w:t>3</w:t>
            </w:r>
            <w:r>
              <w:rPr>
                <w:rFonts w:hint="eastAsia"/>
                <w:szCs w:val="21"/>
              </w:rPr>
              <w:t>年软件原厂家免费质量保证期，软件免费升级不低于</w:t>
            </w:r>
            <w:r>
              <w:rPr>
                <w:szCs w:val="21"/>
              </w:rPr>
              <w:t>3</w:t>
            </w:r>
            <w:r>
              <w:rPr>
                <w:rFonts w:hint="eastAsia"/>
                <w:szCs w:val="21"/>
              </w:rPr>
              <w:t>年。资源库及模板库等各项软件内置信息终身更新服务。</w:t>
            </w:r>
            <w:r>
              <w:rPr>
                <w:rFonts w:ascii="宋体" w:hAnsi="宋体" w:cs="黑体" w:hint="eastAsia"/>
              </w:rPr>
              <w:t>原厂工程师（及以上）服务。</w:t>
            </w:r>
          </w:p>
        </w:tc>
      </w:tr>
      <w:tr w:rsidR="00116475" w:rsidTr="00116475">
        <w:trPr>
          <w:trHeight w:val="795"/>
        </w:trPr>
        <w:tc>
          <w:tcPr>
            <w:tcW w:w="359" w:type="pct"/>
            <w:tcBorders>
              <w:top w:val="nil"/>
              <w:left w:val="single" w:sz="4" w:space="0" w:color="auto"/>
              <w:bottom w:val="single" w:sz="4" w:space="0" w:color="auto"/>
              <w:right w:val="single" w:sz="4" w:space="0" w:color="auto"/>
            </w:tcBorders>
            <w:vAlign w:val="center"/>
            <w:hideMark/>
          </w:tcPr>
          <w:p w:rsidR="00116475" w:rsidRDefault="00116475">
            <w:pPr>
              <w:widowControl/>
              <w:jc w:val="center"/>
              <w:rPr>
                <w:rFonts w:ascii="Times New Roman" w:hAnsi="Times New Roman"/>
                <w:kern w:val="0"/>
                <w:szCs w:val="21"/>
              </w:rPr>
            </w:pPr>
            <w:r>
              <w:rPr>
                <w:rFonts w:ascii="Times New Roman" w:hAnsi="Times New Roman"/>
                <w:kern w:val="0"/>
                <w:szCs w:val="21"/>
              </w:rPr>
              <w:lastRenderedPageBreak/>
              <w:t>2</w:t>
            </w:r>
          </w:p>
        </w:tc>
        <w:tc>
          <w:tcPr>
            <w:tcW w:w="1031" w:type="pct"/>
            <w:tcBorders>
              <w:top w:val="nil"/>
              <w:left w:val="nil"/>
              <w:bottom w:val="single" w:sz="4" w:space="0" w:color="auto"/>
              <w:right w:val="single" w:sz="4" w:space="0" w:color="auto"/>
            </w:tcBorders>
            <w:vAlign w:val="center"/>
            <w:hideMark/>
          </w:tcPr>
          <w:p w:rsidR="00116475" w:rsidRDefault="00116475">
            <w:pPr>
              <w:jc w:val="center"/>
              <w:rPr>
                <w:rFonts w:ascii="宋体" w:hAnsi="宋体"/>
              </w:rPr>
            </w:pPr>
            <w:r>
              <w:rPr>
                <w:rFonts w:ascii="宋体" w:hAnsi="宋体" w:hint="eastAsia"/>
              </w:rPr>
              <w:t>投标人售后服务承诺函</w:t>
            </w:r>
          </w:p>
        </w:tc>
        <w:tc>
          <w:tcPr>
            <w:tcW w:w="452" w:type="pct"/>
            <w:tcBorders>
              <w:top w:val="nil"/>
              <w:left w:val="nil"/>
              <w:bottom w:val="single" w:sz="4" w:space="0" w:color="auto"/>
              <w:right w:val="single" w:sz="4" w:space="0" w:color="auto"/>
            </w:tcBorders>
            <w:vAlign w:val="center"/>
            <w:hideMark/>
          </w:tcPr>
          <w:p w:rsidR="00116475" w:rsidRDefault="00116475">
            <w:pPr>
              <w:jc w:val="center"/>
              <w:rPr>
                <w:rFonts w:ascii="宋体" w:hAnsi="宋体"/>
              </w:rPr>
            </w:pPr>
            <w:r>
              <w:rPr>
                <w:rFonts w:cs="宋体" w:hint="eastAsia"/>
                <w:szCs w:val="21"/>
              </w:rPr>
              <w:t>★</w:t>
            </w:r>
          </w:p>
        </w:tc>
        <w:tc>
          <w:tcPr>
            <w:tcW w:w="3158" w:type="pct"/>
            <w:tcBorders>
              <w:top w:val="nil"/>
              <w:left w:val="nil"/>
              <w:bottom w:val="single" w:sz="4" w:space="0" w:color="auto"/>
              <w:right w:val="single" w:sz="4" w:space="0" w:color="auto"/>
            </w:tcBorders>
            <w:hideMark/>
          </w:tcPr>
          <w:p w:rsidR="00116475" w:rsidRDefault="00116475">
            <w:r>
              <w:rPr>
                <w:rFonts w:hint="eastAsia"/>
              </w:rPr>
              <w:t>投标人售后服务承诺</w:t>
            </w:r>
            <w:proofErr w:type="gramStart"/>
            <w:r>
              <w:rPr>
                <w:rFonts w:hint="eastAsia"/>
              </w:rPr>
              <w:t>函需要</w:t>
            </w:r>
            <w:proofErr w:type="gramEnd"/>
            <w:r>
              <w:rPr>
                <w:rFonts w:hint="eastAsia"/>
              </w:rPr>
              <w:t>包括以下内容：</w:t>
            </w:r>
          </w:p>
          <w:p w:rsidR="00116475" w:rsidRDefault="00116475">
            <w:r>
              <w:rPr>
                <w:rFonts w:hint="eastAsia"/>
              </w:rPr>
              <w:t>所有软件</w:t>
            </w:r>
            <w:r>
              <w:t>3</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在故障2小时内响应，4小时内到达现场进行处理。  </w:t>
            </w:r>
          </w:p>
        </w:tc>
      </w:tr>
      <w:tr w:rsidR="00116475" w:rsidTr="00116475">
        <w:trPr>
          <w:trHeight w:val="270"/>
        </w:trPr>
        <w:tc>
          <w:tcPr>
            <w:tcW w:w="359" w:type="pct"/>
            <w:tcBorders>
              <w:top w:val="nil"/>
              <w:left w:val="single" w:sz="4" w:space="0" w:color="auto"/>
              <w:bottom w:val="single" w:sz="4" w:space="0" w:color="auto"/>
              <w:right w:val="single" w:sz="4" w:space="0" w:color="auto"/>
            </w:tcBorders>
            <w:vAlign w:val="center"/>
            <w:hideMark/>
          </w:tcPr>
          <w:p w:rsidR="00116475" w:rsidRDefault="00116475">
            <w:pPr>
              <w:widowControl/>
              <w:jc w:val="center"/>
              <w:rPr>
                <w:rFonts w:ascii="Times New Roman" w:hAnsi="Times New Roman"/>
                <w:kern w:val="0"/>
                <w:szCs w:val="21"/>
              </w:rPr>
            </w:pPr>
            <w:r>
              <w:rPr>
                <w:rFonts w:ascii="Times New Roman" w:hAnsi="Times New Roman"/>
                <w:kern w:val="0"/>
                <w:szCs w:val="21"/>
              </w:rPr>
              <w:t>3</w:t>
            </w:r>
          </w:p>
        </w:tc>
        <w:tc>
          <w:tcPr>
            <w:tcW w:w="1031" w:type="pct"/>
            <w:tcBorders>
              <w:top w:val="nil"/>
              <w:left w:val="nil"/>
              <w:bottom w:val="single" w:sz="4" w:space="0" w:color="auto"/>
              <w:right w:val="single" w:sz="4" w:space="0" w:color="auto"/>
            </w:tcBorders>
            <w:vAlign w:val="center"/>
            <w:hideMark/>
          </w:tcPr>
          <w:p w:rsidR="00116475" w:rsidRDefault="00116475">
            <w:pPr>
              <w:jc w:val="center"/>
            </w:pPr>
            <w:r>
              <w:rPr>
                <w:rFonts w:hint="eastAsia"/>
              </w:rPr>
              <w:t>人员资格</w:t>
            </w:r>
          </w:p>
        </w:tc>
        <w:tc>
          <w:tcPr>
            <w:tcW w:w="452" w:type="pct"/>
            <w:tcBorders>
              <w:top w:val="nil"/>
              <w:left w:val="nil"/>
              <w:bottom w:val="single" w:sz="4" w:space="0" w:color="auto"/>
              <w:right w:val="single" w:sz="4" w:space="0" w:color="auto"/>
            </w:tcBorders>
            <w:vAlign w:val="center"/>
            <w:hideMark/>
          </w:tcPr>
          <w:p w:rsidR="00116475" w:rsidRDefault="00116475">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116475" w:rsidRDefault="00116475">
            <w:r>
              <w:rPr>
                <w:rFonts w:hint="eastAsia"/>
              </w:rPr>
              <w:t>本</w:t>
            </w:r>
            <w:proofErr w:type="gramStart"/>
            <w:r>
              <w:rPr>
                <w:rFonts w:hint="eastAsia"/>
              </w:rPr>
              <w:t>项目项目</w:t>
            </w:r>
            <w:proofErr w:type="gramEnd"/>
            <w:r>
              <w:rPr>
                <w:rFonts w:hint="eastAsia"/>
              </w:rPr>
              <w:t>经理</w:t>
            </w:r>
            <w:r>
              <w:t>1</w:t>
            </w:r>
            <w:r>
              <w:rPr>
                <w:rFonts w:hint="eastAsia"/>
              </w:rPr>
              <w:t>名；</w:t>
            </w:r>
          </w:p>
          <w:p w:rsidR="00116475" w:rsidRDefault="00116475">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116475" w:rsidTr="00116475">
        <w:trPr>
          <w:trHeight w:val="780"/>
        </w:trPr>
        <w:tc>
          <w:tcPr>
            <w:tcW w:w="359" w:type="pct"/>
            <w:tcBorders>
              <w:top w:val="nil"/>
              <w:left w:val="single" w:sz="4" w:space="0" w:color="auto"/>
              <w:bottom w:val="single" w:sz="4" w:space="0" w:color="auto"/>
              <w:right w:val="single" w:sz="4" w:space="0" w:color="auto"/>
            </w:tcBorders>
            <w:vAlign w:val="center"/>
            <w:hideMark/>
          </w:tcPr>
          <w:p w:rsidR="00116475" w:rsidRDefault="00116475">
            <w:pPr>
              <w:widowControl/>
              <w:jc w:val="center"/>
              <w:rPr>
                <w:rFonts w:ascii="Times New Roman" w:hAnsi="Times New Roman"/>
                <w:kern w:val="0"/>
                <w:szCs w:val="21"/>
              </w:rPr>
            </w:pPr>
            <w:r>
              <w:rPr>
                <w:rFonts w:ascii="Times New Roman" w:hAnsi="Times New Roman"/>
                <w:kern w:val="0"/>
                <w:szCs w:val="21"/>
              </w:rPr>
              <w:t>4</w:t>
            </w:r>
          </w:p>
        </w:tc>
        <w:tc>
          <w:tcPr>
            <w:tcW w:w="1031" w:type="pct"/>
            <w:tcBorders>
              <w:top w:val="nil"/>
              <w:left w:val="nil"/>
              <w:bottom w:val="single" w:sz="4" w:space="0" w:color="auto"/>
              <w:right w:val="single" w:sz="4" w:space="0" w:color="auto"/>
            </w:tcBorders>
            <w:vAlign w:val="center"/>
            <w:hideMark/>
          </w:tcPr>
          <w:p w:rsidR="00116475" w:rsidRDefault="00116475">
            <w:pPr>
              <w:jc w:val="center"/>
            </w:pPr>
            <w:r>
              <w:rPr>
                <w:rFonts w:hint="eastAsia"/>
              </w:rPr>
              <w:t>服务热线</w:t>
            </w:r>
          </w:p>
        </w:tc>
        <w:tc>
          <w:tcPr>
            <w:tcW w:w="452" w:type="pct"/>
            <w:tcBorders>
              <w:top w:val="nil"/>
              <w:left w:val="nil"/>
              <w:bottom w:val="single" w:sz="4" w:space="0" w:color="auto"/>
              <w:right w:val="single" w:sz="4" w:space="0" w:color="auto"/>
            </w:tcBorders>
            <w:vAlign w:val="center"/>
            <w:hideMark/>
          </w:tcPr>
          <w:p w:rsidR="00116475" w:rsidRDefault="00116475">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116475" w:rsidRDefault="00116475">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116475" w:rsidRDefault="00116475">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116475" w:rsidTr="00116475">
        <w:trPr>
          <w:trHeight w:val="1320"/>
        </w:trPr>
        <w:tc>
          <w:tcPr>
            <w:tcW w:w="359" w:type="pct"/>
            <w:tcBorders>
              <w:top w:val="nil"/>
              <w:left w:val="single" w:sz="4" w:space="0" w:color="auto"/>
              <w:bottom w:val="single" w:sz="4" w:space="0" w:color="auto"/>
              <w:right w:val="single" w:sz="4" w:space="0" w:color="auto"/>
            </w:tcBorders>
            <w:vAlign w:val="center"/>
            <w:hideMark/>
          </w:tcPr>
          <w:p w:rsidR="00116475" w:rsidRDefault="00116475">
            <w:pPr>
              <w:widowControl/>
              <w:jc w:val="center"/>
              <w:rPr>
                <w:rFonts w:ascii="Times New Roman" w:hAnsi="Times New Roman"/>
                <w:kern w:val="0"/>
                <w:szCs w:val="21"/>
              </w:rPr>
            </w:pPr>
            <w:r>
              <w:rPr>
                <w:rFonts w:ascii="Times New Roman" w:hAnsi="Times New Roman"/>
                <w:kern w:val="0"/>
                <w:szCs w:val="21"/>
              </w:rPr>
              <w:t>5</w:t>
            </w:r>
          </w:p>
        </w:tc>
        <w:tc>
          <w:tcPr>
            <w:tcW w:w="1031" w:type="pct"/>
            <w:tcBorders>
              <w:top w:val="nil"/>
              <w:left w:val="nil"/>
              <w:bottom w:val="single" w:sz="4" w:space="0" w:color="auto"/>
              <w:right w:val="single" w:sz="4" w:space="0" w:color="auto"/>
            </w:tcBorders>
            <w:vAlign w:val="center"/>
            <w:hideMark/>
          </w:tcPr>
          <w:p w:rsidR="00116475" w:rsidRDefault="00116475">
            <w:pPr>
              <w:jc w:val="center"/>
            </w:pPr>
            <w:r>
              <w:rPr>
                <w:rFonts w:hint="eastAsia"/>
              </w:rPr>
              <w:t>服务网络</w:t>
            </w:r>
          </w:p>
        </w:tc>
        <w:tc>
          <w:tcPr>
            <w:tcW w:w="452" w:type="pct"/>
            <w:tcBorders>
              <w:top w:val="nil"/>
              <w:left w:val="nil"/>
              <w:bottom w:val="single" w:sz="4" w:space="0" w:color="auto"/>
              <w:right w:val="single" w:sz="4" w:space="0" w:color="auto"/>
            </w:tcBorders>
            <w:vAlign w:val="center"/>
            <w:hideMark/>
          </w:tcPr>
          <w:p w:rsidR="00116475" w:rsidRDefault="00116475">
            <w:pPr>
              <w:jc w:val="center"/>
            </w:pPr>
            <w:r>
              <w:rPr>
                <w:rFonts w:cs="宋体" w:hint="eastAsia"/>
                <w:szCs w:val="21"/>
              </w:rPr>
              <w:t>★</w:t>
            </w:r>
          </w:p>
        </w:tc>
        <w:tc>
          <w:tcPr>
            <w:tcW w:w="3158" w:type="pct"/>
            <w:tcBorders>
              <w:top w:val="nil"/>
              <w:left w:val="nil"/>
              <w:bottom w:val="single" w:sz="4" w:space="0" w:color="auto"/>
              <w:right w:val="single" w:sz="4" w:space="0" w:color="auto"/>
            </w:tcBorders>
            <w:hideMark/>
          </w:tcPr>
          <w:p w:rsidR="00116475" w:rsidRDefault="00116475">
            <w:r>
              <w:rPr>
                <w:rFonts w:hint="eastAsia"/>
              </w:rPr>
              <w:t>投标人在项目运行地点须</w:t>
            </w:r>
            <w:r>
              <w:rPr>
                <w:rFonts w:cs="宋体" w:hint="eastAsia"/>
                <w:szCs w:val="21"/>
              </w:rPr>
              <w:t>有直属售后服务机构或分支机构</w:t>
            </w:r>
            <w:r>
              <w:rPr>
                <w:rFonts w:hint="eastAsia"/>
              </w:rPr>
              <w:t>，且存在</w:t>
            </w:r>
            <w:r>
              <w:t>1</w:t>
            </w:r>
            <w:r>
              <w:rPr>
                <w:rFonts w:hint="eastAsia"/>
              </w:rPr>
              <w:t>年（含）以上，服务人员需有</w:t>
            </w:r>
            <w:r>
              <w:t>3</w:t>
            </w:r>
            <w:r>
              <w:rPr>
                <w:rFonts w:hint="eastAsia"/>
              </w:rPr>
              <w:t>人以上，每个服务人员至少在该网点工作</w:t>
            </w:r>
            <w:r>
              <w:t>3</w:t>
            </w:r>
            <w:r>
              <w:rPr>
                <w:rFonts w:hint="eastAsia"/>
              </w:rPr>
              <w:t>个月以上。</w:t>
            </w:r>
          </w:p>
          <w:p w:rsidR="00116475" w:rsidRDefault="00116475">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116475" w:rsidTr="00116475">
        <w:trPr>
          <w:trHeight w:val="1050"/>
        </w:trPr>
        <w:tc>
          <w:tcPr>
            <w:tcW w:w="359" w:type="pct"/>
            <w:tcBorders>
              <w:top w:val="nil"/>
              <w:left w:val="single" w:sz="4" w:space="0" w:color="auto"/>
              <w:bottom w:val="single" w:sz="4" w:space="0" w:color="auto"/>
              <w:right w:val="single" w:sz="4" w:space="0" w:color="auto"/>
            </w:tcBorders>
            <w:vAlign w:val="center"/>
            <w:hideMark/>
          </w:tcPr>
          <w:p w:rsidR="00116475" w:rsidRDefault="00116475">
            <w:pPr>
              <w:widowControl/>
              <w:jc w:val="center"/>
              <w:rPr>
                <w:rFonts w:ascii="Times New Roman" w:hAnsi="Times New Roman"/>
                <w:kern w:val="0"/>
                <w:szCs w:val="21"/>
              </w:rPr>
            </w:pPr>
            <w:r>
              <w:rPr>
                <w:rFonts w:ascii="Times New Roman" w:hAnsi="Times New Roman"/>
                <w:kern w:val="0"/>
                <w:szCs w:val="21"/>
              </w:rPr>
              <w:t>6</w:t>
            </w:r>
          </w:p>
        </w:tc>
        <w:tc>
          <w:tcPr>
            <w:tcW w:w="1031" w:type="pct"/>
            <w:tcBorders>
              <w:top w:val="nil"/>
              <w:left w:val="nil"/>
              <w:bottom w:val="single" w:sz="4" w:space="0" w:color="auto"/>
              <w:right w:val="single" w:sz="4" w:space="0" w:color="auto"/>
            </w:tcBorders>
            <w:vAlign w:val="center"/>
            <w:hideMark/>
          </w:tcPr>
          <w:p w:rsidR="00116475" w:rsidRDefault="00116475">
            <w:pPr>
              <w:jc w:val="center"/>
            </w:pPr>
            <w:r>
              <w:rPr>
                <w:rFonts w:hint="eastAsia"/>
              </w:rPr>
              <w:t>培训</w:t>
            </w:r>
          </w:p>
        </w:tc>
        <w:tc>
          <w:tcPr>
            <w:tcW w:w="452" w:type="pct"/>
            <w:tcBorders>
              <w:top w:val="nil"/>
              <w:left w:val="nil"/>
              <w:bottom w:val="single" w:sz="4" w:space="0" w:color="auto"/>
              <w:right w:val="single" w:sz="4" w:space="0" w:color="auto"/>
            </w:tcBorders>
            <w:vAlign w:val="center"/>
            <w:hideMark/>
          </w:tcPr>
          <w:p w:rsidR="00116475" w:rsidRDefault="00116475">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116475" w:rsidRDefault="00116475">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与培训相关的费用均由投标人承担。</w:t>
            </w:r>
          </w:p>
        </w:tc>
      </w:tr>
      <w:tr w:rsidR="00116475" w:rsidTr="00116475">
        <w:trPr>
          <w:trHeight w:val="765"/>
        </w:trPr>
        <w:tc>
          <w:tcPr>
            <w:tcW w:w="359" w:type="pct"/>
            <w:tcBorders>
              <w:top w:val="nil"/>
              <w:left w:val="single" w:sz="4" w:space="0" w:color="auto"/>
              <w:bottom w:val="single" w:sz="4" w:space="0" w:color="auto"/>
              <w:right w:val="single" w:sz="4" w:space="0" w:color="auto"/>
            </w:tcBorders>
            <w:vAlign w:val="center"/>
            <w:hideMark/>
          </w:tcPr>
          <w:p w:rsidR="00116475" w:rsidRDefault="00116475">
            <w:pPr>
              <w:widowControl/>
              <w:jc w:val="center"/>
              <w:rPr>
                <w:rFonts w:ascii="Times New Roman" w:hAnsi="Times New Roman"/>
                <w:kern w:val="0"/>
                <w:szCs w:val="21"/>
              </w:rPr>
            </w:pPr>
            <w:r>
              <w:rPr>
                <w:rFonts w:ascii="Times New Roman" w:hAnsi="Times New Roman"/>
                <w:kern w:val="0"/>
                <w:szCs w:val="21"/>
              </w:rPr>
              <w:t>7</w:t>
            </w:r>
          </w:p>
        </w:tc>
        <w:tc>
          <w:tcPr>
            <w:tcW w:w="1031" w:type="pct"/>
            <w:tcBorders>
              <w:top w:val="nil"/>
              <w:left w:val="nil"/>
              <w:bottom w:val="single" w:sz="4" w:space="0" w:color="auto"/>
              <w:right w:val="single" w:sz="4" w:space="0" w:color="auto"/>
            </w:tcBorders>
            <w:vAlign w:val="center"/>
            <w:hideMark/>
          </w:tcPr>
          <w:p w:rsidR="00116475" w:rsidRDefault="00116475">
            <w:pPr>
              <w:jc w:val="center"/>
              <w:rPr>
                <w:szCs w:val="21"/>
              </w:rPr>
            </w:pPr>
            <w:r>
              <w:rPr>
                <w:rFonts w:hint="eastAsia"/>
                <w:szCs w:val="21"/>
              </w:rPr>
              <w:t>集成实施服务</w:t>
            </w:r>
          </w:p>
        </w:tc>
        <w:tc>
          <w:tcPr>
            <w:tcW w:w="452" w:type="pct"/>
            <w:tcBorders>
              <w:top w:val="nil"/>
              <w:left w:val="nil"/>
              <w:bottom w:val="single" w:sz="4" w:space="0" w:color="auto"/>
              <w:right w:val="single" w:sz="4" w:space="0" w:color="auto"/>
            </w:tcBorders>
            <w:vAlign w:val="center"/>
            <w:hideMark/>
          </w:tcPr>
          <w:p w:rsidR="00116475" w:rsidRDefault="00116475">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vAlign w:val="center"/>
            <w:hideMark/>
          </w:tcPr>
          <w:p w:rsidR="00116475" w:rsidRDefault="00116475">
            <w:pPr>
              <w:rPr>
                <w:szCs w:val="21"/>
              </w:rPr>
            </w:pPr>
            <w:r>
              <w:rPr>
                <w:rFonts w:hint="eastAsia"/>
                <w:szCs w:val="21"/>
              </w:rPr>
              <w:t>投标人要根据本项目特点，提供集成实施和安装调试方案，负责本次所有投标产品的安装调试集成等服务工作，费用包含在投标总价中。</w:t>
            </w:r>
          </w:p>
        </w:tc>
      </w:tr>
    </w:tbl>
    <w:p w:rsidR="00116475" w:rsidRDefault="00116475" w:rsidP="00116475">
      <w:pPr>
        <w:pStyle w:val="a5"/>
        <w:rPr>
          <w:rFonts w:ascii="宋体" w:hAnsi="Courier New" w:cs="Times New Roman" w:hint="eastAsia"/>
          <w:kern w:val="0"/>
          <w:szCs w:val="21"/>
        </w:rPr>
      </w:pPr>
    </w:p>
    <w:p w:rsidR="00116475" w:rsidRDefault="00116475" w:rsidP="00116475">
      <w:pPr>
        <w:pStyle w:val="2"/>
        <w:numPr>
          <w:ilvl w:val="1"/>
          <w:numId w:val="3"/>
        </w:numPr>
        <w:spacing w:line="440" w:lineRule="exact"/>
        <w:rPr>
          <w:rFonts w:hint="eastAsia"/>
          <w:sz w:val="21"/>
          <w:szCs w:val="21"/>
        </w:rPr>
      </w:pPr>
      <w:bookmarkStart w:id="23" w:name="_Toc477248555"/>
      <w:bookmarkStart w:id="24" w:name="_Toc430269229"/>
      <w:bookmarkEnd w:id="4"/>
      <w:bookmarkEnd w:id="5"/>
      <w:bookmarkEnd w:id="6"/>
      <w:bookmarkEnd w:id="7"/>
      <w:bookmarkEnd w:id="8"/>
      <w:bookmarkEnd w:id="9"/>
      <w:bookmarkEnd w:id="10"/>
      <w:bookmarkEnd w:id="11"/>
      <w:bookmarkEnd w:id="12"/>
      <w:bookmarkEnd w:id="13"/>
      <w:bookmarkEnd w:id="14"/>
      <w:r>
        <w:rPr>
          <w:rFonts w:hint="eastAsia"/>
          <w:b w:val="0"/>
          <w:bCs w:val="0"/>
          <w:sz w:val="21"/>
          <w:szCs w:val="21"/>
        </w:rPr>
        <w:t>验收标准</w:t>
      </w:r>
      <w:bookmarkEnd w:id="23"/>
      <w:bookmarkEnd w:id="24"/>
    </w:p>
    <w:p w:rsidR="00116475" w:rsidRDefault="00116475" w:rsidP="00116475">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116475" w:rsidRDefault="00116475" w:rsidP="00116475">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116475" w:rsidRDefault="00116475" w:rsidP="00116475">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16475" w:rsidRDefault="00116475" w:rsidP="00116475">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116475" w:rsidRDefault="00116475" w:rsidP="00116475">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产品技术资料、装箱单、授权文件等资料齐全；</w:t>
      </w:r>
    </w:p>
    <w:p w:rsidR="00116475" w:rsidRDefault="00116475" w:rsidP="00116475">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116475" w:rsidRDefault="00116475" w:rsidP="00116475">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116475" w:rsidRDefault="00116475" w:rsidP="00116475">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116475" w:rsidRDefault="00116475" w:rsidP="00116475">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116475" w:rsidRDefault="00116475" w:rsidP="00116475">
      <w:pPr>
        <w:pStyle w:val="2"/>
        <w:numPr>
          <w:ilvl w:val="1"/>
          <w:numId w:val="3"/>
        </w:numPr>
        <w:spacing w:line="440" w:lineRule="exact"/>
        <w:rPr>
          <w:rFonts w:hint="eastAsia"/>
          <w:sz w:val="21"/>
          <w:szCs w:val="21"/>
        </w:rPr>
      </w:pPr>
      <w:bookmarkStart w:id="25" w:name="_Toc477248556"/>
      <w:bookmarkStart w:id="26" w:name="_Toc461024576"/>
      <w:r>
        <w:rPr>
          <w:rFonts w:hint="eastAsia"/>
          <w:b w:val="0"/>
          <w:bCs w:val="0"/>
          <w:sz w:val="21"/>
          <w:szCs w:val="21"/>
        </w:rPr>
        <w:t>其他要求</w:t>
      </w:r>
      <w:bookmarkEnd w:id="25"/>
      <w:bookmarkEnd w:id="26"/>
    </w:p>
    <w:p w:rsidR="00116475" w:rsidRDefault="00116475" w:rsidP="00116475">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16475" w:rsidRDefault="00116475" w:rsidP="00116475">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116475" w:rsidRDefault="00116475" w:rsidP="00116475">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116475" w:rsidRDefault="00116475" w:rsidP="00116475">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7" w:name="_Toc320624224"/>
      <w:bookmarkStart w:id="28" w:name="_Toc338233629"/>
      <w:bookmarkStart w:id="29" w:name="_Toc338233630"/>
      <w:bookmarkStart w:id="30" w:name="_Toc338233631"/>
      <w:bookmarkStart w:id="31" w:name="_Toc338233632"/>
      <w:bookmarkStart w:id="32" w:name="_Toc315871092"/>
      <w:bookmarkStart w:id="33" w:name="_Toc315871128"/>
      <w:bookmarkStart w:id="34" w:name="_Toc315871129"/>
      <w:bookmarkStart w:id="35" w:name="_Toc315871130"/>
      <w:bookmarkStart w:id="36" w:name="_Toc315871131"/>
      <w:bookmarkStart w:id="37" w:name="_Toc315871132"/>
      <w:bookmarkStart w:id="38" w:name="_Toc315871133"/>
      <w:bookmarkStart w:id="39" w:name="_Toc315871134"/>
      <w:bookmarkStart w:id="40" w:name="_Toc315871135"/>
      <w:bookmarkStart w:id="41" w:name="_Toc315871136"/>
      <w:bookmarkStart w:id="42" w:name="_Toc316291610"/>
      <w:bookmarkStart w:id="43" w:name="_Toc316292239"/>
      <w:bookmarkStart w:id="44" w:name="_Toc316291611"/>
      <w:bookmarkStart w:id="45" w:name="_Toc316292240"/>
      <w:bookmarkStart w:id="46" w:name="_Toc316291612"/>
      <w:bookmarkStart w:id="47" w:name="_Toc316292241"/>
      <w:bookmarkStart w:id="48" w:name="_Toc315871139"/>
      <w:bookmarkStart w:id="49" w:name="_Toc315871140"/>
      <w:bookmarkStart w:id="50" w:name="_Toc315871141"/>
      <w:bookmarkStart w:id="51" w:name="_Toc315871223"/>
      <w:bookmarkStart w:id="52" w:name="_Toc315871235"/>
      <w:bookmarkStart w:id="53" w:name="_Toc315871243"/>
      <w:bookmarkStart w:id="54" w:name="_Toc315871247"/>
      <w:bookmarkStart w:id="55" w:name="_Toc315871303"/>
      <w:bookmarkStart w:id="56" w:name="_Toc315871307"/>
      <w:bookmarkStart w:id="57" w:name="_Toc315871311"/>
      <w:bookmarkStart w:id="58" w:name="_Toc315871319"/>
      <w:bookmarkStart w:id="59" w:name="_Toc315871351"/>
      <w:bookmarkStart w:id="60" w:name="_Toc315871357"/>
      <w:bookmarkStart w:id="61" w:name="_Toc315871363"/>
      <w:bookmarkStart w:id="62" w:name="_Toc315871451"/>
      <w:bookmarkStart w:id="63" w:name="_Toc315871452"/>
      <w:bookmarkStart w:id="64" w:name="_Toc315871540"/>
      <w:bookmarkStart w:id="65" w:name="_Toc315871573"/>
      <w:bookmarkStart w:id="66" w:name="_Toc315871574"/>
      <w:bookmarkStart w:id="67" w:name="_Toc315871575"/>
      <w:bookmarkStart w:id="68" w:name="_Toc315871609"/>
      <w:bookmarkStart w:id="69" w:name="_Toc315871619"/>
      <w:bookmarkStart w:id="70" w:name="_Toc315871620"/>
      <w:bookmarkStart w:id="71" w:name="_Toc315871622"/>
      <w:bookmarkStart w:id="72" w:name="_Toc315871623"/>
      <w:bookmarkStart w:id="73" w:name="_Toc315871624"/>
      <w:bookmarkStart w:id="74" w:name="_Toc315871625"/>
      <w:bookmarkStart w:id="75" w:name="_Toc315871626"/>
      <w:bookmarkStart w:id="76" w:name="_Toc315871627"/>
      <w:bookmarkStart w:id="77" w:name="_Toc315871628"/>
      <w:bookmarkStart w:id="78" w:name="_Toc315871629"/>
      <w:bookmarkStart w:id="79" w:name="_Toc315871630"/>
      <w:bookmarkStart w:id="80" w:name="_Toc315871631"/>
      <w:bookmarkStart w:id="81" w:name="_Toc315871632"/>
      <w:bookmarkStart w:id="82" w:name="_Toc315871633"/>
      <w:bookmarkStart w:id="83" w:name="_Toc315871634"/>
      <w:bookmarkStart w:id="84" w:name="_Toc315871635"/>
      <w:bookmarkStart w:id="85" w:name="_Toc315871636"/>
      <w:bookmarkStart w:id="86" w:name="_Toc315871637"/>
      <w:bookmarkStart w:id="87" w:name="_Toc321396066"/>
      <w:bookmarkStart w:id="88" w:name="_Toc323736005"/>
      <w:bookmarkStart w:id="89" w:name="_Toc316475642"/>
      <w:bookmarkStart w:id="90" w:name="_Toc316475738"/>
      <w:bookmarkStart w:id="91" w:name="_Toc316475643"/>
      <w:bookmarkStart w:id="92" w:name="_Toc316475739"/>
      <w:bookmarkStart w:id="93" w:name="_Toc316475644"/>
      <w:bookmarkStart w:id="94" w:name="_Toc316475740"/>
      <w:bookmarkStart w:id="95" w:name="_Toc316475645"/>
      <w:bookmarkStart w:id="96" w:name="_Toc316475741"/>
      <w:bookmarkStart w:id="97" w:name="_Toc338233514"/>
      <w:bookmarkStart w:id="98" w:name="_Toc338233515"/>
      <w:bookmarkStart w:id="99" w:name="_Toc338233516"/>
      <w:bookmarkStart w:id="100" w:name="_Toc338233565"/>
      <w:bookmarkStart w:id="101" w:name="_Toc338233566"/>
      <w:bookmarkStart w:id="102" w:name="_Toc338233567"/>
      <w:bookmarkStart w:id="103" w:name="_Toc338233568"/>
      <w:bookmarkStart w:id="104" w:name="_Toc338233569"/>
      <w:bookmarkStart w:id="105" w:name="_Toc338233621"/>
      <w:bookmarkStart w:id="106" w:name="_Toc338233622"/>
      <w:bookmarkStart w:id="107" w:name="_Toc338233623"/>
      <w:bookmarkStart w:id="108" w:name="_Toc338233624"/>
      <w:bookmarkStart w:id="109" w:name="_Toc338233625"/>
      <w:bookmarkStart w:id="110" w:name="_Toc338233626"/>
      <w:bookmarkStart w:id="111" w:name="_Toc338233627"/>
      <w:bookmarkStart w:id="112" w:name="_Toc338233628"/>
      <w:bookmarkStart w:id="113" w:name="_Toc320624215"/>
      <w:bookmarkStart w:id="114" w:name="_Toc320624216"/>
      <w:bookmarkStart w:id="115" w:name="_Toc320624217"/>
      <w:bookmarkStart w:id="116" w:name="_Toc320624218"/>
      <w:bookmarkStart w:id="117" w:name="_Toc320624219"/>
      <w:bookmarkStart w:id="118" w:name="_Toc320624220"/>
      <w:bookmarkStart w:id="119" w:name="_Toc320624221"/>
      <w:bookmarkStart w:id="120" w:name="_Toc320624222"/>
      <w:bookmarkStart w:id="121" w:name="_Toc320624223"/>
      <w:bookmarkStart w:id="122" w:name="_Toc320624214"/>
      <w:bookmarkStart w:id="123" w:name="_Toc320624213"/>
      <w:bookmarkStart w:id="124" w:name="_Toc32062421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86DCE" w:rsidRPr="00116475" w:rsidRDefault="00586DCE" w:rsidP="00116475">
      <w:pPr>
        <w:rPr>
          <w:szCs w:val="24"/>
        </w:rPr>
      </w:pPr>
    </w:p>
    <w:sectPr w:rsidR="00586DCE" w:rsidRPr="0011647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D2" w:rsidRDefault="00D54ED2" w:rsidP="006718F6">
      <w:r>
        <w:separator/>
      </w:r>
    </w:p>
  </w:endnote>
  <w:endnote w:type="continuationSeparator" w:id="0">
    <w:p w:rsidR="00D54ED2" w:rsidRDefault="00D54ED2"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宋体.">
    <w:altName w:val="宋体"/>
    <w:charset w:val="86"/>
    <w:family w:val="roman"/>
    <w:pitch w:val="default"/>
    <w:sig w:usb0="00000001" w:usb1="080E0000" w:usb2="00000010" w:usb3="00000000" w:csb0="00040000" w:csb1="00000000"/>
  </w:font>
  <w:font w:name="宋体糮.擮..">
    <w:altName w:val="宋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11C89">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16475" w:rsidRPr="00116475">
      <w:rPr>
        <w:rFonts w:ascii="Times New Roman" w:hAnsi="Times New Roman"/>
        <w:noProof/>
        <w:sz w:val="24"/>
        <w:szCs w:val="24"/>
        <w:lang w:val="zh-CN"/>
      </w:rPr>
      <w:t>8</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D2" w:rsidRDefault="00D54ED2" w:rsidP="006718F6">
      <w:r>
        <w:separator/>
      </w:r>
    </w:p>
  </w:footnote>
  <w:footnote w:type="continuationSeparator" w:id="0">
    <w:p w:rsidR="00D54ED2" w:rsidRDefault="00D54ED2"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8">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2"/>
  </w:num>
  <w:num w:numId="12">
    <w:abstractNumId w:val="8"/>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3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EEE"/>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16475"/>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3B7"/>
    <w:rsid w:val="00191ABA"/>
    <w:rsid w:val="00196E4E"/>
    <w:rsid w:val="001A0C4D"/>
    <w:rsid w:val="001B22AC"/>
    <w:rsid w:val="001B50CB"/>
    <w:rsid w:val="001B53B8"/>
    <w:rsid w:val="001B6342"/>
    <w:rsid w:val="001C3276"/>
    <w:rsid w:val="001D3BF2"/>
    <w:rsid w:val="001D474F"/>
    <w:rsid w:val="001E2214"/>
    <w:rsid w:val="001F1A4B"/>
    <w:rsid w:val="001F75D2"/>
    <w:rsid w:val="00201187"/>
    <w:rsid w:val="002034FF"/>
    <w:rsid w:val="00206B0D"/>
    <w:rsid w:val="002113C1"/>
    <w:rsid w:val="0021473A"/>
    <w:rsid w:val="00220391"/>
    <w:rsid w:val="00221B37"/>
    <w:rsid w:val="002254D1"/>
    <w:rsid w:val="00226170"/>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373C8"/>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5E92"/>
    <w:rsid w:val="00C00A79"/>
    <w:rsid w:val="00C071B4"/>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4AAA"/>
    <w:rsid w:val="00D4623A"/>
    <w:rsid w:val="00D53F5C"/>
    <w:rsid w:val="00D54ED2"/>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1003</Words>
  <Characters>5722</Characters>
  <Application>Microsoft Office Word</Application>
  <DocSecurity>0</DocSecurity>
  <Lines>47</Lines>
  <Paragraphs>13</Paragraphs>
  <ScaleCrop>false</ScaleCrop>
  <Company>Microsoft</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13</cp:revision>
  <cp:lastPrinted>2017-05-09T09:20:00Z</cp:lastPrinted>
  <dcterms:created xsi:type="dcterms:W3CDTF">2017-06-08T09:05:00Z</dcterms:created>
  <dcterms:modified xsi:type="dcterms:W3CDTF">2017-06-15T01:39:00Z</dcterms:modified>
</cp:coreProperties>
</file>