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F" w:rsidRDefault="00A8060F" w:rsidP="00A8060F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A8060F" w:rsidTr="00A8060F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A8060F" w:rsidTr="00A8060F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磁悬浮真空杜瓦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</w:tr>
    </w:tbl>
    <w:p w:rsidR="00A8060F" w:rsidRDefault="00A8060F" w:rsidP="00A8060F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5361"/>
        <w:gridCol w:w="709"/>
        <w:gridCol w:w="734"/>
      </w:tblGrid>
      <w:tr w:rsidR="00A8060F" w:rsidTr="00A806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 w:rsidP="00BA1D8F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 w:rsidP="00BA1D8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 w:rsidP="00BA1D8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 w:rsidP="00BA1D8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 w:rsidP="00BA1D8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A8060F" w:rsidTr="00A806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 w:rsidP="00BA1D8F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磁悬浮真空杜瓦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进口产品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几何尺寸：</w:t>
            </w:r>
            <w:r>
              <w:rPr>
                <w:sz w:val="20"/>
                <w:szCs w:val="20"/>
              </w:rPr>
              <w:t>&lt;500 mm ×205 mm ×132 mm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HTS</w:t>
            </w:r>
            <w:r>
              <w:rPr>
                <w:rFonts w:hint="eastAsia"/>
                <w:sz w:val="20"/>
                <w:szCs w:val="20"/>
              </w:rPr>
              <w:t>面积：</w:t>
            </w:r>
            <w:r>
              <w:rPr>
                <w:sz w:val="20"/>
                <w:szCs w:val="20"/>
              </w:rPr>
              <w:t>&gt;400 cm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冷却：液氮，容量</w:t>
            </w:r>
            <w:r>
              <w:rPr>
                <w:sz w:val="20"/>
                <w:szCs w:val="20"/>
              </w:rPr>
              <w:t>&gt;2 L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保温时间：</w:t>
            </w:r>
            <w:r>
              <w:rPr>
                <w:sz w:val="20"/>
                <w:szCs w:val="20"/>
              </w:rPr>
              <w:t>&gt;18 h</w:t>
            </w:r>
            <w:r>
              <w:rPr>
                <w:rFonts w:hint="eastAsia"/>
                <w:sz w:val="20"/>
                <w:szCs w:val="20"/>
              </w:rPr>
              <w:t>，静态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杜瓦重量：</w:t>
            </w:r>
            <w:r>
              <w:rPr>
                <w:sz w:val="20"/>
                <w:szCs w:val="20"/>
              </w:rPr>
              <w:t>&lt;18 kg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杜瓦底厚：</w:t>
            </w:r>
            <w:r>
              <w:rPr>
                <w:sz w:val="20"/>
                <w:szCs w:val="20"/>
              </w:rPr>
              <w:t xml:space="preserve">&lt;3 mm   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悬浮性能：</w:t>
            </w:r>
            <w:r>
              <w:rPr>
                <w:sz w:val="20"/>
                <w:szCs w:val="20"/>
              </w:rPr>
              <w:t>&gt;2000 N @ 5 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 xml:space="preserve">FC 30 mm </w:t>
            </w:r>
          </w:p>
          <w:p w:rsidR="00A8060F" w:rsidRDefault="00A8060F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&gt;3500 N @ 5 mm Halbach PM </w:t>
            </w:r>
          </w:p>
          <w:p w:rsidR="00A8060F" w:rsidRDefault="00A8060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悬浮力密度：</w:t>
            </w:r>
            <w:r>
              <w:rPr>
                <w:sz w:val="20"/>
                <w:szCs w:val="20"/>
              </w:rPr>
              <w:t>&gt;4.5 N/cm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&gt;7 N/cm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(Halbach)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0F" w:rsidRDefault="00A8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A8060F" w:rsidRDefault="00A8060F" w:rsidP="00A8060F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A8060F" w:rsidRDefault="00A8060F" w:rsidP="00A8060F">
      <w:pPr>
        <w:spacing w:beforeLines="50" w:afterLines="50" w:line="360" w:lineRule="auto"/>
      </w:pPr>
      <w:r>
        <w:t>3.1</w:t>
      </w:r>
      <w:r>
        <w:rPr>
          <w:rFonts w:hint="eastAsia"/>
        </w:rPr>
        <w:t>设备质保期为供需双方签署最终验收报告之日起一年。</w:t>
      </w:r>
    </w:p>
    <w:p w:rsidR="00A8060F" w:rsidRDefault="00A8060F" w:rsidP="00A8060F">
      <w:pPr>
        <w:spacing w:beforeLines="50" w:afterLines="50" w:line="360" w:lineRule="auto"/>
      </w:pPr>
      <w:r>
        <w:t>3.2</w:t>
      </w:r>
      <w:r>
        <w:rPr>
          <w:rFonts w:hint="eastAsia"/>
        </w:rPr>
        <w:t>设备故障造成设备停用，供方应在接到通知后</w:t>
      </w:r>
      <w:r>
        <w:t>24</w:t>
      </w:r>
      <w:r>
        <w:rPr>
          <w:rFonts w:hint="eastAsia"/>
        </w:rPr>
        <w:t>小时内联系服务；需提供详细的售后服务方案。</w:t>
      </w:r>
    </w:p>
    <w:p w:rsidR="00263FAD" w:rsidRDefault="00263FAD"/>
    <w:sectPr w:rsidR="0026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AD" w:rsidRDefault="00263FAD" w:rsidP="00A8060F">
      <w:r>
        <w:separator/>
      </w:r>
    </w:p>
  </w:endnote>
  <w:endnote w:type="continuationSeparator" w:id="1">
    <w:p w:rsidR="00263FAD" w:rsidRDefault="00263FAD" w:rsidP="00A8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AD" w:rsidRDefault="00263FAD" w:rsidP="00A8060F">
      <w:r>
        <w:separator/>
      </w:r>
    </w:p>
  </w:footnote>
  <w:footnote w:type="continuationSeparator" w:id="1">
    <w:p w:rsidR="00263FAD" w:rsidRDefault="00263FAD" w:rsidP="00A80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60F"/>
    <w:rsid w:val="00263FAD"/>
    <w:rsid w:val="00A8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2015-06-15T03:06:00Z</dcterms:created>
  <dcterms:modified xsi:type="dcterms:W3CDTF">2015-06-15T03:06:00Z</dcterms:modified>
</cp:coreProperties>
</file>