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13" w:rsidRPr="00652E68" w:rsidRDefault="00BF2E13" w:rsidP="00BF2E13">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652E68">
        <w:rPr>
          <w:rFonts w:hint="eastAsia"/>
          <w:b/>
        </w:rPr>
        <w:t>1</w:t>
      </w:r>
      <w:r w:rsidRPr="00652E68">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BF2E13" w:rsidRPr="00652E68" w:rsidTr="002C23AC">
        <w:trPr>
          <w:trHeight w:val="521"/>
          <w:jc w:val="center"/>
        </w:trPr>
        <w:tc>
          <w:tcPr>
            <w:tcW w:w="1031" w:type="dxa"/>
            <w:vAlign w:val="center"/>
          </w:tcPr>
          <w:p w:rsidR="00BF2E13" w:rsidRPr="00652E68" w:rsidRDefault="00BF2E13" w:rsidP="002C23AC">
            <w:pPr>
              <w:ind w:leftChars="-55" w:left="-115"/>
              <w:jc w:val="center"/>
              <w:rPr>
                <w:rFonts w:eastAsia="楷体"/>
                <w:b/>
                <w:bCs/>
                <w:szCs w:val="21"/>
              </w:rPr>
            </w:pPr>
            <w:bookmarkStart w:id="5" w:name="_Toc397779405"/>
            <w:bookmarkStart w:id="6" w:name="_Toc397779509"/>
            <w:bookmarkStart w:id="7" w:name="_Toc397779712"/>
            <w:bookmarkStart w:id="8" w:name="_Toc397779918"/>
            <w:bookmarkStart w:id="9" w:name="_Toc397780076"/>
            <w:r w:rsidRPr="00652E68">
              <w:rPr>
                <w:rFonts w:eastAsia="楷体"/>
                <w:b/>
                <w:bCs/>
                <w:szCs w:val="21"/>
              </w:rPr>
              <w:t>序号</w:t>
            </w:r>
          </w:p>
        </w:tc>
        <w:tc>
          <w:tcPr>
            <w:tcW w:w="4630" w:type="dxa"/>
            <w:shd w:val="clear" w:color="auto" w:fill="auto"/>
            <w:vAlign w:val="center"/>
            <w:hideMark/>
          </w:tcPr>
          <w:p w:rsidR="00BF2E13" w:rsidRPr="00652E68" w:rsidRDefault="00BF2E13" w:rsidP="002C23AC">
            <w:pPr>
              <w:ind w:leftChars="-55" w:left="-115"/>
              <w:jc w:val="center"/>
              <w:rPr>
                <w:rFonts w:eastAsia="楷体"/>
                <w:b/>
                <w:bCs/>
                <w:szCs w:val="21"/>
              </w:rPr>
            </w:pPr>
            <w:r w:rsidRPr="00652E68">
              <w:rPr>
                <w:rFonts w:eastAsia="楷体"/>
                <w:b/>
                <w:bCs/>
                <w:szCs w:val="21"/>
              </w:rPr>
              <w:t>设备名称</w:t>
            </w:r>
          </w:p>
        </w:tc>
        <w:tc>
          <w:tcPr>
            <w:tcW w:w="836" w:type="dxa"/>
            <w:shd w:val="clear" w:color="auto" w:fill="auto"/>
            <w:vAlign w:val="center"/>
            <w:hideMark/>
          </w:tcPr>
          <w:p w:rsidR="00BF2E13" w:rsidRPr="00652E68" w:rsidRDefault="00BF2E13" w:rsidP="002C23AC">
            <w:pPr>
              <w:ind w:leftChars="-55" w:left="-115" w:rightChars="-19" w:right="-40"/>
              <w:jc w:val="center"/>
              <w:rPr>
                <w:rFonts w:eastAsia="楷体"/>
                <w:b/>
                <w:bCs/>
                <w:szCs w:val="21"/>
              </w:rPr>
            </w:pPr>
            <w:r w:rsidRPr="00652E68">
              <w:rPr>
                <w:rFonts w:eastAsia="楷体"/>
                <w:b/>
                <w:bCs/>
                <w:szCs w:val="21"/>
              </w:rPr>
              <w:t>单位</w:t>
            </w:r>
          </w:p>
        </w:tc>
        <w:tc>
          <w:tcPr>
            <w:tcW w:w="776" w:type="dxa"/>
            <w:shd w:val="clear" w:color="auto" w:fill="auto"/>
            <w:vAlign w:val="center"/>
            <w:hideMark/>
          </w:tcPr>
          <w:p w:rsidR="00BF2E13" w:rsidRPr="00652E68" w:rsidRDefault="00BF2E13" w:rsidP="002C23AC">
            <w:pPr>
              <w:ind w:leftChars="-55" w:left="307" w:hanging="422"/>
              <w:jc w:val="center"/>
              <w:rPr>
                <w:rFonts w:eastAsia="楷体"/>
                <w:b/>
                <w:bCs/>
                <w:szCs w:val="21"/>
              </w:rPr>
            </w:pPr>
            <w:r w:rsidRPr="00652E68">
              <w:rPr>
                <w:rFonts w:eastAsia="楷体"/>
                <w:b/>
                <w:bCs/>
                <w:szCs w:val="21"/>
              </w:rPr>
              <w:t>数量</w:t>
            </w:r>
          </w:p>
        </w:tc>
      </w:tr>
      <w:tr w:rsidR="00BF2E13" w:rsidRPr="00652E68" w:rsidTr="002C23AC">
        <w:trPr>
          <w:trHeight w:val="496"/>
          <w:jc w:val="center"/>
        </w:trPr>
        <w:tc>
          <w:tcPr>
            <w:tcW w:w="1031" w:type="dxa"/>
            <w:vAlign w:val="center"/>
          </w:tcPr>
          <w:p w:rsidR="00BF2E13" w:rsidRPr="00652E68" w:rsidRDefault="00BF2E13" w:rsidP="002C23AC">
            <w:pPr>
              <w:jc w:val="center"/>
            </w:pPr>
            <w:r w:rsidRPr="00652E68">
              <w:t>1</w:t>
            </w:r>
          </w:p>
        </w:tc>
        <w:tc>
          <w:tcPr>
            <w:tcW w:w="4630" w:type="dxa"/>
            <w:shd w:val="clear" w:color="auto" w:fill="auto"/>
            <w:vAlign w:val="center"/>
            <w:hideMark/>
          </w:tcPr>
          <w:p w:rsidR="00BF2E13" w:rsidRPr="00652E68" w:rsidRDefault="00BF2E13" w:rsidP="002C23AC">
            <w:pPr>
              <w:jc w:val="center"/>
              <w:rPr>
                <w:sz w:val="20"/>
                <w:szCs w:val="20"/>
              </w:rPr>
            </w:pPr>
            <w:r w:rsidRPr="00652E68">
              <w:rPr>
                <w:rFonts w:hint="eastAsia"/>
                <w:sz w:val="20"/>
                <w:szCs w:val="20"/>
              </w:rPr>
              <w:t>计算机辅助翻译平台终端</w:t>
            </w:r>
          </w:p>
        </w:tc>
        <w:tc>
          <w:tcPr>
            <w:tcW w:w="836" w:type="dxa"/>
            <w:shd w:val="clear" w:color="auto" w:fill="auto"/>
            <w:vAlign w:val="center"/>
            <w:hideMark/>
          </w:tcPr>
          <w:p w:rsidR="00BF2E13" w:rsidRPr="00652E68" w:rsidRDefault="00BF2E13" w:rsidP="002C23AC">
            <w:pPr>
              <w:jc w:val="center"/>
              <w:rPr>
                <w:sz w:val="20"/>
                <w:szCs w:val="20"/>
              </w:rPr>
            </w:pPr>
            <w:r w:rsidRPr="00652E68">
              <w:rPr>
                <w:rFonts w:hint="eastAsia"/>
                <w:sz w:val="20"/>
                <w:szCs w:val="20"/>
              </w:rPr>
              <w:t>套</w:t>
            </w:r>
          </w:p>
        </w:tc>
        <w:tc>
          <w:tcPr>
            <w:tcW w:w="776" w:type="dxa"/>
            <w:shd w:val="clear" w:color="auto" w:fill="auto"/>
            <w:vAlign w:val="center"/>
            <w:hideMark/>
          </w:tcPr>
          <w:p w:rsidR="00BF2E13" w:rsidRPr="00652E68" w:rsidRDefault="00BF2E13" w:rsidP="002C23AC">
            <w:pPr>
              <w:jc w:val="center"/>
              <w:rPr>
                <w:sz w:val="20"/>
                <w:szCs w:val="20"/>
              </w:rPr>
            </w:pPr>
            <w:r w:rsidRPr="00652E68">
              <w:rPr>
                <w:sz w:val="20"/>
                <w:szCs w:val="20"/>
              </w:rPr>
              <w:t>21</w:t>
            </w:r>
          </w:p>
        </w:tc>
      </w:tr>
      <w:tr w:rsidR="00BF2E13" w:rsidRPr="00652E68" w:rsidTr="002C23AC">
        <w:trPr>
          <w:trHeight w:val="496"/>
          <w:jc w:val="center"/>
        </w:trPr>
        <w:tc>
          <w:tcPr>
            <w:tcW w:w="1031" w:type="dxa"/>
            <w:vAlign w:val="center"/>
          </w:tcPr>
          <w:p w:rsidR="00BF2E13" w:rsidRPr="00652E68" w:rsidRDefault="00BF2E13" w:rsidP="002C23AC">
            <w:pPr>
              <w:jc w:val="center"/>
            </w:pPr>
            <w:r w:rsidRPr="00652E68">
              <w:t>2</w:t>
            </w:r>
          </w:p>
        </w:tc>
        <w:tc>
          <w:tcPr>
            <w:tcW w:w="4630" w:type="dxa"/>
            <w:shd w:val="clear" w:color="auto" w:fill="auto"/>
            <w:vAlign w:val="center"/>
            <w:hideMark/>
          </w:tcPr>
          <w:p w:rsidR="00BF2E13" w:rsidRPr="00652E68" w:rsidRDefault="00BF2E13" w:rsidP="002C23AC">
            <w:pPr>
              <w:jc w:val="center"/>
            </w:pPr>
            <w:r w:rsidRPr="00652E68">
              <w:rPr>
                <w:rFonts w:hint="eastAsia"/>
                <w:sz w:val="20"/>
                <w:szCs w:val="20"/>
              </w:rPr>
              <w:t>术语库系统</w:t>
            </w:r>
          </w:p>
        </w:tc>
        <w:tc>
          <w:tcPr>
            <w:tcW w:w="836" w:type="dxa"/>
            <w:shd w:val="clear" w:color="auto" w:fill="auto"/>
            <w:vAlign w:val="center"/>
            <w:hideMark/>
          </w:tcPr>
          <w:p w:rsidR="00BF2E13" w:rsidRPr="00652E68" w:rsidRDefault="00BF2E13" w:rsidP="002C23AC">
            <w:pPr>
              <w:jc w:val="center"/>
            </w:pPr>
            <w:r w:rsidRPr="00652E68">
              <w:rPr>
                <w:rFonts w:hint="eastAsia"/>
              </w:rPr>
              <w:t>套</w:t>
            </w:r>
          </w:p>
        </w:tc>
        <w:tc>
          <w:tcPr>
            <w:tcW w:w="776" w:type="dxa"/>
            <w:shd w:val="clear" w:color="auto" w:fill="auto"/>
            <w:vAlign w:val="center"/>
            <w:hideMark/>
          </w:tcPr>
          <w:p w:rsidR="00BF2E13" w:rsidRPr="00652E68" w:rsidRDefault="00BF2E13" w:rsidP="002C23AC">
            <w:pPr>
              <w:jc w:val="center"/>
              <w:rPr>
                <w:sz w:val="20"/>
                <w:szCs w:val="20"/>
              </w:rPr>
            </w:pPr>
            <w:r w:rsidRPr="00652E68">
              <w:rPr>
                <w:sz w:val="20"/>
                <w:szCs w:val="20"/>
              </w:rPr>
              <w:t>1</w:t>
            </w:r>
          </w:p>
        </w:tc>
      </w:tr>
      <w:tr w:rsidR="00BF2E13" w:rsidRPr="00652E68" w:rsidTr="002C23AC">
        <w:trPr>
          <w:trHeight w:val="496"/>
          <w:jc w:val="center"/>
        </w:trPr>
        <w:tc>
          <w:tcPr>
            <w:tcW w:w="1031" w:type="dxa"/>
            <w:vAlign w:val="center"/>
          </w:tcPr>
          <w:p w:rsidR="00BF2E13" w:rsidRPr="00652E68" w:rsidRDefault="00BF2E13" w:rsidP="002C23AC">
            <w:pPr>
              <w:jc w:val="center"/>
            </w:pPr>
            <w:r w:rsidRPr="00652E68">
              <w:t>3</w:t>
            </w:r>
          </w:p>
        </w:tc>
        <w:tc>
          <w:tcPr>
            <w:tcW w:w="4630" w:type="dxa"/>
            <w:shd w:val="clear" w:color="auto" w:fill="auto"/>
            <w:vAlign w:val="center"/>
          </w:tcPr>
          <w:p w:rsidR="00BF2E13" w:rsidRPr="00652E68" w:rsidRDefault="00BF2E13" w:rsidP="002C23AC">
            <w:pPr>
              <w:jc w:val="center"/>
            </w:pPr>
            <w:r w:rsidRPr="00652E68">
              <w:rPr>
                <w:rFonts w:hint="eastAsia"/>
                <w:sz w:val="20"/>
                <w:szCs w:val="20"/>
              </w:rPr>
              <w:t>翻译项目管理系统</w:t>
            </w:r>
          </w:p>
        </w:tc>
        <w:tc>
          <w:tcPr>
            <w:tcW w:w="836" w:type="dxa"/>
            <w:shd w:val="clear" w:color="auto" w:fill="auto"/>
            <w:vAlign w:val="center"/>
          </w:tcPr>
          <w:p w:rsidR="00BF2E13" w:rsidRPr="00652E68" w:rsidRDefault="00BF2E13" w:rsidP="002C23AC">
            <w:pPr>
              <w:jc w:val="center"/>
            </w:pPr>
            <w:r w:rsidRPr="00652E68">
              <w:rPr>
                <w:rFonts w:hint="eastAsia"/>
              </w:rPr>
              <w:t>套</w:t>
            </w:r>
          </w:p>
        </w:tc>
        <w:tc>
          <w:tcPr>
            <w:tcW w:w="776" w:type="dxa"/>
            <w:shd w:val="clear" w:color="auto" w:fill="auto"/>
            <w:vAlign w:val="center"/>
          </w:tcPr>
          <w:p w:rsidR="00BF2E13" w:rsidRPr="00652E68" w:rsidRDefault="00BF2E13" w:rsidP="002C23AC">
            <w:pPr>
              <w:jc w:val="center"/>
              <w:rPr>
                <w:sz w:val="20"/>
                <w:szCs w:val="20"/>
              </w:rPr>
            </w:pPr>
            <w:r w:rsidRPr="00652E68">
              <w:rPr>
                <w:sz w:val="20"/>
                <w:szCs w:val="20"/>
              </w:rPr>
              <w:t>1</w:t>
            </w:r>
          </w:p>
        </w:tc>
      </w:tr>
      <w:tr w:rsidR="00BF2E13" w:rsidRPr="00652E68" w:rsidTr="002C23AC">
        <w:trPr>
          <w:trHeight w:val="496"/>
          <w:jc w:val="center"/>
        </w:trPr>
        <w:tc>
          <w:tcPr>
            <w:tcW w:w="1031" w:type="dxa"/>
            <w:vAlign w:val="center"/>
          </w:tcPr>
          <w:p w:rsidR="00BF2E13" w:rsidRPr="00652E68" w:rsidRDefault="00BF2E13" w:rsidP="002C23AC">
            <w:pPr>
              <w:jc w:val="center"/>
            </w:pPr>
            <w:r w:rsidRPr="00652E68">
              <w:t>4</w:t>
            </w:r>
          </w:p>
        </w:tc>
        <w:tc>
          <w:tcPr>
            <w:tcW w:w="4630" w:type="dxa"/>
            <w:shd w:val="clear" w:color="auto" w:fill="auto"/>
            <w:vAlign w:val="center"/>
          </w:tcPr>
          <w:p w:rsidR="00BF2E13" w:rsidRPr="00652E68" w:rsidRDefault="00BF2E13" w:rsidP="002C23AC">
            <w:pPr>
              <w:jc w:val="center"/>
            </w:pPr>
            <w:r w:rsidRPr="00652E68">
              <w:rPr>
                <w:rFonts w:hint="eastAsia"/>
                <w:sz w:val="20"/>
                <w:szCs w:val="20"/>
              </w:rPr>
              <w:t>服务器</w:t>
            </w:r>
          </w:p>
        </w:tc>
        <w:tc>
          <w:tcPr>
            <w:tcW w:w="836" w:type="dxa"/>
            <w:shd w:val="clear" w:color="auto" w:fill="auto"/>
            <w:vAlign w:val="center"/>
          </w:tcPr>
          <w:p w:rsidR="00BF2E13" w:rsidRPr="00652E68" w:rsidRDefault="00BF2E13" w:rsidP="002C23AC">
            <w:pPr>
              <w:jc w:val="center"/>
            </w:pPr>
            <w:r w:rsidRPr="00652E68">
              <w:rPr>
                <w:rFonts w:hint="eastAsia"/>
              </w:rPr>
              <w:t>台</w:t>
            </w:r>
          </w:p>
        </w:tc>
        <w:tc>
          <w:tcPr>
            <w:tcW w:w="776" w:type="dxa"/>
            <w:shd w:val="clear" w:color="auto" w:fill="auto"/>
            <w:vAlign w:val="center"/>
          </w:tcPr>
          <w:p w:rsidR="00BF2E13" w:rsidRPr="00652E68" w:rsidRDefault="00BF2E13" w:rsidP="002C23AC">
            <w:pPr>
              <w:jc w:val="center"/>
              <w:rPr>
                <w:sz w:val="20"/>
                <w:szCs w:val="20"/>
              </w:rPr>
            </w:pPr>
            <w:r w:rsidRPr="00652E68">
              <w:rPr>
                <w:sz w:val="20"/>
                <w:szCs w:val="20"/>
              </w:rPr>
              <w:t>1</w:t>
            </w:r>
          </w:p>
        </w:tc>
      </w:tr>
      <w:tr w:rsidR="00BF2E13" w:rsidRPr="00652E68" w:rsidTr="002C23AC">
        <w:trPr>
          <w:trHeight w:val="496"/>
          <w:jc w:val="center"/>
        </w:trPr>
        <w:tc>
          <w:tcPr>
            <w:tcW w:w="1031" w:type="dxa"/>
            <w:vAlign w:val="center"/>
          </w:tcPr>
          <w:p w:rsidR="00BF2E13" w:rsidRPr="00652E68" w:rsidRDefault="00BF2E13" w:rsidP="002C23AC">
            <w:pPr>
              <w:jc w:val="center"/>
            </w:pPr>
            <w:r w:rsidRPr="00652E68">
              <w:t>5</w:t>
            </w:r>
          </w:p>
        </w:tc>
        <w:tc>
          <w:tcPr>
            <w:tcW w:w="4630" w:type="dxa"/>
            <w:shd w:val="clear" w:color="auto" w:fill="auto"/>
            <w:vAlign w:val="center"/>
          </w:tcPr>
          <w:p w:rsidR="00BF2E13" w:rsidRPr="00652E68" w:rsidRDefault="00BF2E13" w:rsidP="002C23AC">
            <w:pPr>
              <w:jc w:val="center"/>
            </w:pPr>
            <w:r w:rsidRPr="00652E68">
              <w:rPr>
                <w:rFonts w:hint="eastAsia"/>
                <w:sz w:val="20"/>
                <w:szCs w:val="20"/>
              </w:rPr>
              <w:t>网络交换机</w:t>
            </w:r>
          </w:p>
        </w:tc>
        <w:tc>
          <w:tcPr>
            <w:tcW w:w="836" w:type="dxa"/>
            <w:shd w:val="clear" w:color="auto" w:fill="auto"/>
            <w:vAlign w:val="center"/>
          </w:tcPr>
          <w:p w:rsidR="00BF2E13" w:rsidRPr="00652E68" w:rsidRDefault="00BF2E13" w:rsidP="002C23AC">
            <w:pPr>
              <w:jc w:val="center"/>
            </w:pPr>
            <w:r w:rsidRPr="00652E68">
              <w:rPr>
                <w:rFonts w:hint="eastAsia"/>
              </w:rPr>
              <w:t>台</w:t>
            </w:r>
          </w:p>
        </w:tc>
        <w:tc>
          <w:tcPr>
            <w:tcW w:w="776" w:type="dxa"/>
            <w:shd w:val="clear" w:color="auto" w:fill="auto"/>
            <w:vAlign w:val="center"/>
          </w:tcPr>
          <w:p w:rsidR="00BF2E13" w:rsidRPr="00652E68" w:rsidRDefault="00BF2E13" w:rsidP="002C23AC">
            <w:pPr>
              <w:jc w:val="center"/>
              <w:rPr>
                <w:sz w:val="20"/>
                <w:szCs w:val="20"/>
              </w:rPr>
            </w:pPr>
            <w:r w:rsidRPr="00652E68">
              <w:rPr>
                <w:sz w:val="20"/>
                <w:szCs w:val="20"/>
              </w:rPr>
              <w:t>1</w:t>
            </w:r>
          </w:p>
        </w:tc>
      </w:tr>
      <w:tr w:rsidR="00BF2E13" w:rsidRPr="00652E68" w:rsidTr="002C23AC">
        <w:trPr>
          <w:trHeight w:val="496"/>
          <w:jc w:val="center"/>
        </w:trPr>
        <w:tc>
          <w:tcPr>
            <w:tcW w:w="1031" w:type="dxa"/>
            <w:vAlign w:val="center"/>
          </w:tcPr>
          <w:p w:rsidR="00BF2E13" w:rsidRPr="00652E68" w:rsidRDefault="00BF2E13" w:rsidP="002C23AC">
            <w:pPr>
              <w:jc w:val="center"/>
            </w:pPr>
            <w:r w:rsidRPr="00652E68">
              <w:t>6</w:t>
            </w:r>
          </w:p>
        </w:tc>
        <w:tc>
          <w:tcPr>
            <w:tcW w:w="4630" w:type="dxa"/>
            <w:shd w:val="clear" w:color="auto" w:fill="auto"/>
            <w:vAlign w:val="center"/>
          </w:tcPr>
          <w:p w:rsidR="00BF2E13" w:rsidRPr="00652E68" w:rsidRDefault="00BF2E13" w:rsidP="002C23AC">
            <w:pPr>
              <w:jc w:val="center"/>
            </w:pPr>
            <w:r w:rsidRPr="00652E68">
              <w:rPr>
                <w:rFonts w:hint="eastAsia"/>
                <w:sz w:val="20"/>
                <w:szCs w:val="20"/>
              </w:rPr>
              <w:t>台式电脑</w:t>
            </w:r>
          </w:p>
        </w:tc>
        <w:tc>
          <w:tcPr>
            <w:tcW w:w="836" w:type="dxa"/>
            <w:shd w:val="clear" w:color="auto" w:fill="auto"/>
            <w:vAlign w:val="center"/>
          </w:tcPr>
          <w:p w:rsidR="00BF2E13" w:rsidRPr="00652E68" w:rsidRDefault="00BF2E13" w:rsidP="002C23AC">
            <w:pPr>
              <w:jc w:val="center"/>
            </w:pPr>
            <w:r w:rsidRPr="00652E68">
              <w:rPr>
                <w:rFonts w:hint="eastAsia"/>
              </w:rPr>
              <w:t>台</w:t>
            </w:r>
          </w:p>
        </w:tc>
        <w:tc>
          <w:tcPr>
            <w:tcW w:w="776" w:type="dxa"/>
            <w:shd w:val="clear" w:color="auto" w:fill="auto"/>
            <w:vAlign w:val="center"/>
          </w:tcPr>
          <w:p w:rsidR="00BF2E13" w:rsidRPr="00652E68" w:rsidRDefault="00BF2E13" w:rsidP="002C23AC">
            <w:pPr>
              <w:jc w:val="center"/>
              <w:rPr>
                <w:sz w:val="20"/>
                <w:szCs w:val="20"/>
              </w:rPr>
            </w:pPr>
            <w:r w:rsidRPr="00652E68">
              <w:rPr>
                <w:sz w:val="20"/>
                <w:szCs w:val="20"/>
              </w:rPr>
              <w:t>20</w:t>
            </w:r>
          </w:p>
        </w:tc>
      </w:tr>
      <w:tr w:rsidR="00BF2E13" w:rsidRPr="00652E68" w:rsidTr="002C23AC">
        <w:trPr>
          <w:trHeight w:val="496"/>
          <w:jc w:val="center"/>
        </w:trPr>
        <w:tc>
          <w:tcPr>
            <w:tcW w:w="1031" w:type="dxa"/>
            <w:vAlign w:val="center"/>
          </w:tcPr>
          <w:p w:rsidR="00BF2E13" w:rsidRPr="00652E68" w:rsidRDefault="00BF2E13" w:rsidP="002C23AC">
            <w:pPr>
              <w:jc w:val="center"/>
            </w:pPr>
            <w:r w:rsidRPr="00652E68">
              <w:rPr>
                <w:rFonts w:hint="eastAsia"/>
              </w:rPr>
              <w:t>7</w:t>
            </w:r>
          </w:p>
        </w:tc>
        <w:tc>
          <w:tcPr>
            <w:tcW w:w="4630" w:type="dxa"/>
            <w:shd w:val="clear" w:color="auto" w:fill="auto"/>
            <w:vAlign w:val="center"/>
          </w:tcPr>
          <w:p w:rsidR="00BF2E13" w:rsidRPr="00652E68" w:rsidRDefault="00BF2E13" w:rsidP="002C23AC">
            <w:pPr>
              <w:widowControl/>
              <w:jc w:val="center"/>
              <w:rPr>
                <w:rFonts w:ascii="宋体" w:cs="宋体"/>
                <w:kern w:val="0"/>
                <w:szCs w:val="21"/>
              </w:rPr>
            </w:pPr>
            <w:r w:rsidRPr="00652E68">
              <w:rPr>
                <w:rFonts w:ascii="宋体" w:hAnsi="宋体" w:cs="宋体" w:hint="eastAsia"/>
                <w:kern w:val="0"/>
                <w:szCs w:val="21"/>
              </w:rPr>
              <w:t>学生工作台</w:t>
            </w:r>
          </w:p>
        </w:tc>
        <w:tc>
          <w:tcPr>
            <w:tcW w:w="836" w:type="dxa"/>
            <w:shd w:val="clear" w:color="auto" w:fill="auto"/>
            <w:vAlign w:val="center"/>
          </w:tcPr>
          <w:p w:rsidR="00BF2E13" w:rsidRPr="00652E68" w:rsidRDefault="00BF2E13" w:rsidP="002C23AC">
            <w:pPr>
              <w:widowControl/>
              <w:jc w:val="center"/>
              <w:rPr>
                <w:rFonts w:ascii="宋体" w:cs="宋体"/>
                <w:kern w:val="0"/>
                <w:szCs w:val="21"/>
              </w:rPr>
            </w:pPr>
            <w:r w:rsidRPr="00652E68">
              <w:rPr>
                <w:rFonts w:ascii="宋体" w:hAnsi="宋体" w:cs="宋体" w:hint="eastAsia"/>
                <w:kern w:val="0"/>
                <w:szCs w:val="21"/>
              </w:rPr>
              <w:t>套</w:t>
            </w:r>
          </w:p>
        </w:tc>
        <w:tc>
          <w:tcPr>
            <w:tcW w:w="776" w:type="dxa"/>
            <w:shd w:val="clear" w:color="auto" w:fill="auto"/>
            <w:vAlign w:val="center"/>
          </w:tcPr>
          <w:p w:rsidR="00BF2E13" w:rsidRPr="00652E68" w:rsidRDefault="00BF2E13" w:rsidP="002C23AC">
            <w:pPr>
              <w:jc w:val="center"/>
              <w:rPr>
                <w:sz w:val="20"/>
                <w:szCs w:val="20"/>
              </w:rPr>
            </w:pPr>
            <w:r w:rsidRPr="00652E68">
              <w:rPr>
                <w:sz w:val="20"/>
                <w:szCs w:val="20"/>
              </w:rPr>
              <w:t>20</w:t>
            </w:r>
          </w:p>
        </w:tc>
      </w:tr>
      <w:tr w:rsidR="00BF2E13" w:rsidRPr="00652E68" w:rsidTr="002C23AC">
        <w:trPr>
          <w:trHeight w:val="496"/>
          <w:jc w:val="center"/>
        </w:trPr>
        <w:tc>
          <w:tcPr>
            <w:tcW w:w="1031" w:type="dxa"/>
            <w:vAlign w:val="center"/>
          </w:tcPr>
          <w:p w:rsidR="00BF2E13" w:rsidRPr="00652E68" w:rsidRDefault="00BF2E13" w:rsidP="002C23AC">
            <w:pPr>
              <w:jc w:val="center"/>
            </w:pPr>
            <w:r w:rsidRPr="00652E68">
              <w:rPr>
                <w:rFonts w:hint="eastAsia"/>
              </w:rPr>
              <w:t>8</w:t>
            </w:r>
          </w:p>
        </w:tc>
        <w:tc>
          <w:tcPr>
            <w:tcW w:w="4630" w:type="dxa"/>
            <w:shd w:val="clear" w:color="auto" w:fill="auto"/>
            <w:vAlign w:val="center"/>
          </w:tcPr>
          <w:p w:rsidR="00BF2E13" w:rsidRPr="00652E68" w:rsidRDefault="00BF2E13" w:rsidP="002C23AC">
            <w:pPr>
              <w:jc w:val="center"/>
              <w:rPr>
                <w:sz w:val="24"/>
              </w:rPr>
            </w:pPr>
            <w:r w:rsidRPr="00652E68">
              <w:rPr>
                <w:rFonts w:hAnsi="宋体" w:cs="宋体" w:hint="eastAsia"/>
                <w:kern w:val="0"/>
                <w:szCs w:val="21"/>
              </w:rPr>
              <w:t>学生椅</w:t>
            </w:r>
          </w:p>
        </w:tc>
        <w:tc>
          <w:tcPr>
            <w:tcW w:w="836" w:type="dxa"/>
            <w:shd w:val="clear" w:color="auto" w:fill="auto"/>
            <w:vAlign w:val="center"/>
          </w:tcPr>
          <w:p w:rsidR="00BF2E13" w:rsidRPr="00652E68" w:rsidRDefault="00BF2E13" w:rsidP="002C23AC">
            <w:pPr>
              <w:widowControl/>
              <w:jc w:val="center"/>
              <w:rPr>
                <w:rFonts w:ascii="宋体" w:cs="宋体"/>
                <w:kern w:val="0"/>
                <w:szCs w:val="21"/>
              </w:rPr>
            </w:pPr>
            <w:r w:rsidRPr="00652E68">
              <w:rPr>
                <w:rFonts w:ascii="宋体" w:hAnsi="宋体" w:cs="宋体" w:hint="eastAsia"/>
                <w:kern w:val="0"/>
                <w:szCs w:val="21"/>
              </w:rPr>
              <w:t>把</w:t>
            </w:r>
          </w:p>
        </w:tc>
        <w:tc>
          <w:tcPr>
            <w:tcW w:w="776" w:type="dxa"/>
            <w:shd w:val="clear" w:color="auto" w:fill="auto"/>
            <w:vAlign w:val="center"/>
          </w:tcPr>
          <w:p w:rsidR="00BF2E13" w:rsidRPr="00652E68" w:rsidRDefault="00BF2E13" w:rsidP="002C23AC">
            <w:pPr>
              <w:jc w:val="center"/>
              <w:rPr>
                <w:sz w:val="20"/>
                <w:szCs w:val="20"/>
              </w:rPr>
            </w:pPr>
            <w:r w:rsidRPr="00652E68">
              <w:rPr>
                <w:sz w:val="20"/>
                <w:szCs w:val="20"/>
              </w:rPr>
              <w:t>2</w:t>
            </w:r>
            <w:r w:rsidRPr="00652E68">
              <w:rPr>
                <w:rFonts w:hint="eastAsia"/>
                <w:sz w:val="20"/>
                <w:szCs w:val="20"/>
              </w:rPr>
              <w:t>0</w:t>
            </w:r>
          </w:p>
        </w:tc>
      </w:tr>
      <w:tr w:rsidR="00BF2E13" w:rsidRPr="00652E68" w:rsidTr="002C23AC">
        <w:trPr>
          <w:trHeight w:val="496"/>
          <w:jc w:val="center"/>
        </w:trPr>
        <w:tc>
          <w:tcPr>
            <w:tcW w:w="1031" w:type="dxa"/>
            <w:vAlign w:val="center"/>
          </w:tcPr>
          <w:p w:rsidR="00BF2E13" w:rsidRPr="00652E68" w:rsidRDefault="00BF2E13" w:rsidP="002C23AC">
            <w:pPr>
              <w:jc w:val="center"/>
            </w:pPr>
            <w:r w:rsidRPr="00652E68">
              <w:rPr>
                <w:rFonts w:hint="eastAsia"/>
              </w:rPr>
              <w:t>9</w:t>
            </w:r>
          </w:p>
        </w:tc>
        <w:tc>
          <w:tcPr>
            <w:tcW w:w="4630" w:type="dxa"/>
            <w:shd w:val="clear" w:color="auto" w:fill="auto"/>
            <w:vAlign w:val="center"/>
          </w:tcPr>
          <w:p w:rsidR="00BF2E13" w:rsidRPr="00652E68" w:rsidRDefault="00BF2E13" w:rsidP="002C23AC">
            <w:pPr>
              <w:jc w:val="center"/>
            </w:pPr>
            <w:r w:rsidRPr="00652E68">
              <w:rPr>
                <w:rFonts w:hAnsi="宋体" w:cs="宋体" w:hint="eastAsia"/>
                <w:kern w:val="0"/>
                <w:szCs w:val="21"/>
              </w:rPr>
              <w:t>服务器机柜</w:t>
            </w:r>
          </w:p>
        </w:tc>
        <w:tc>
          <w:tcPr>
            <w:tcW w:w="836" w:type="dxa"/>
            <w:shd w:val="clear" w:color="auto" w:fill="auto"/>
            <w:vAlign w:val="center"/>
          </w:tcPr>
          <w:p w:rsidR="00BF2E13" w:rsidRPr="00652E68" w:rsidRDefault="00BF2E13" w:rsidP="002C23AC">
            <w:pPr>
              <w:jc w:val="center"/>
            </w:pPr>
            <w:r w:rsidRPr="00652E68">
              <w:rPr>
                <w:rFonts w:hint="eastAsia"/>
              </w:rPr>
              <w:t>个</w:t>
            </w:r>
          </w:p>
        </w:tc>
        <w:tc>
          <w:tcPr>
            <w:tcW w:w="776" w:type="dxa"/>
            <w:shd w:val="clear" w:color="auto" w:fill="auto"/>
            <w:vAlign w:val="center"/>
          </w:tcPr>
          <w:p w:rsidR="00BF2E13" w:rsidRPr="00652E68" w:rsidRDefault="00BF2E13" w:rsidP="002C23AC">
            <w:pPr>
              <w:jc w:val="center"/>
              <w:rPr>
                <w:sz w:val="20"/>
                <w:szCs w:val="20"/>
              </w:rPr>
            </w:pPr>
            <w:r w:rsidRPr="00652E68">
              <w:rPr>
                <w:sz w:val="20"/>
                <w:szCs w:val="20"/>
              </w:rPr>
              <w:t>1</w:t>
            </w:r>
          </w:p>
        </w:tc>
      </w:tr>
    </w:tbl>
    <w:p w:rsidR="00BF2E13" w:rsidRPr="00652E68" w:rsidRDefault="00BF2E13" w:rsidP="00BF2E13">
      <w:pPr>
        <w:spacing w:beforeLines="50" w:afterLines="50" w:line="360" w:lineRule="auto"/>
        <w:rPr>
          <w:b/>
        </w:rPr>
      </w:pPr>
      <w:r w:rsidRPr="00652E68">
        <w:rPr>
          <w:rFonts w:hint="eastAsia"/>
          <w:b/>
        </w:rPr>
        <w:t>2</w:t>
      </w:r>
      <w:r w:rsidRPr="00652E68">
        <w:rPr>
          <w:rFonts w:hint="eastAsia"/>
          <w:b/>
        </w:rPr>
        <w:t>、技术标准和要求</w:t>
      </w:r>
      <w:bookmarkEnd w:id="5"/>
      <w:bookmarkEnd w:id="6"/>
      <w:bookmarkEnd w:id="7"/>
      <w:bookmarkEnd w:id="8"/>
      <w:bookmarkEnd w:id="9"/>
    </w:p>
    <w:p w:rsidR="00BF2E13" w:rsidRPr="00652E68" w:rsidRDefault="00BF2E13" w:rsidP="00BF2E13">
      <w:pPr>
        <w:spacing w:beforeLines="50" w:afterLines="50" w:line="360" w:lineRule="auto"/>
        <w:ind w:firstLineChars="200" w:firstLine="420"/>
        <w:rPr>
          <w:b/>
        </w:rPr>
      </w:pPr>
      <w:bookmarkStart w:id="10" w:name="_Toc144974826"/>
      <w:bookmarkStart w:id="11" w:name="_Toc152042546"/>
      <w:bookmarkStart w:id="12" w:name="_Toc152045767"/>
      <w:bookmarkStart w:id="13" w:name="_Toc179632785"/>
      <w:bookmarkEnd w:id="10"/>
      <w:bookmarkEnd w:id="11"/>
      <w:bookmarkEnd w:id="12"/>
      <w:bookmarkEnd w:id="13"/>
      <w:r w:rsidRPr="00652E68">
        <w:rPr>
          <w:rFonts w:hint="eastAsia"/>
        </w:rPr>
        <w:t>本项目所购置的计算机辅助翻译系统主要用于翻译教学和实践，旨在将翻译理论与实践相结合，加快翻译速度，提高翻译效率和质量。该系统由计算机辅助翻译平台终端软件、术语库系统软件、翻译项目管理系统软件以及承载这些软件的台式电脑、服务器和用于系统组网的网络交换机（含放置电脑的配套学生工作台和座椅，以及放置服务器和网络交换机的机柜）组成。要求中标家商须在用户指定地点进行设备的集成安装、调试。</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967"/>
        <w:gridCol w:w="2877"/>
        <w:gridCol w:w="1978"/>
        <w:gridCol w:w="2048"/>
      </w:tblGrid>
      <w:tr w:rsidR="00BF2E13" w:rsidRPr="00652E68" w:rsidTr="002C23AC">
        <w:trPr>
          <w:jc w:val="center"/>
        </w:trPr>
        <w:tc>
          <w:tcPr>
            <w:tcW w:w="800" w:type="dxa"/>
            <w:vAlign w:val="center"/>
          </w:tcPr>
          <w:p w:rsidR="00BF2E13" w:rsidRPr="00652E68" w:rsidRDefault="00BF2E13" w:rsidP="00BF2E13">
            <w:pPr>
              <w:spacing w:beforeLines="50" w:afterLines="50"/>
              <w:jc w:val="center"/>
              <w:rPr>
                <w:b/>
                <w:szCs w:val="21"/>
              </w:rPr>
            </w:pPr>
            <w:r w:rsidRPr="00652E68">
              <w:rPr>
                <w:rFonts w:hint="eastAsia"/>
                <w:b/>
                <w:szCs w:val="21"/>
              </w:rPr>
              <w:t>序号</w:t>
            </w:r>
          </w:p>
        </w:tc>
        <w:tc>
          <w:tcPr>
            <w:tcW w:w="967" w:type="dxa"/>
            <w:vAlign w:val="center"/>
          </w:tcPr>
          <w:p w:rsidR="00BF2E13" w:rsidRPr="00652E68" w:rsidRDefault="00BF2E13" w:rsidP="002C23AC">
            <w:pPr>
              <w:jc w:val="center"/>
              <w:rPr>
                <w:b/>
                <w:szCs w:val="21"/>
              </w:rPr>
            </w:pPr>
            <w:r w:rsidRPr="00652E68">
              <w:rPr>
                <w:rFonts w:hint="eastAsia"/>
                <w:b/>
                <w:szCs w:val="21"/>
              </w:rPr>
              <w:t>设备</w:t>
            </w:r>
          </w:p>
          <w:p w:rsidR="00BF2E13" w:rsidRPr="00652E68" w:rsidRDefault="00BF2E13" w:rsidP="002C23AC">
            <w:pPr>
              <w:jc w:val="center"/>
              <w:rPr>
                <w:b/>
                <w:szCs w:val="21"/>
              </w:rPr>
            </w:pPr>
            <w:r w:rsidRPr="00652E68">
              <w:rPr>
                <w:rFonts w:hint="eastAsia"/>
                <w:b/>
                <w:szCs w:val="21"/>
              </w:rPr>
              <w:t>名称</w:t>
            </w:r>
          </w:p>
        </w:tc>
        <w:tc>
          <w:tcPr>
            <w:tcW w:w="6903" w:type="dxa"/>
            <w:gridSpan w:val="3"/>
            <w:vAlign w:val="center"/>
          </w:tcPr>
          <w:p w:rsidR="00BF2E13" w:rsidRPr="00652E68" w:rsidRDefault="00BF2E13" w:rsidP="00BF2E13">
            <w:pPr>
              <w:spacing w:beforeLines="50" w:afterLines="50"/>
              <w:jc w:val="center"/>
              <w:rPr>
                <w:b/>
                <w:szCs w:val="21"/>
              </w:rPr>
            </w:pPr>
            <w:r w:rsidRPr="00652E68">
              <w:rPr>
                <w:rFonts w:hint="eastAsia"/>
                <w:b/>
                <w:szCs w:val="21"/>
              </w:rPr>
              <w:t>详细技术指标及功能需求</w:t>
            </w:r>
          </w:p>
        </w:tc>
      </w:tr>
      <w:tr w:rsidR="00BF2E13" w:rsidRPr="00652E68" w:rsidTr="002C23AC">
        <w:trPr>
          <w:jc w:val="center"/>
        </w:trPr>
        <w:tc>
          <w:tcPr>
            <w:tcW w:w="800" w:type="dxa"/>
            <w:vAlign w:val="center"/>
          </w:tcPr>
          <w:p w:rsidR="00BF2E13" w:rsidRPr="00652E68" w:rsidRDefault="00BF2E13" w:rsidP="00BF2E13">
            <w:pPr>
              <w:spacing w:beforeLines="50" w:afterLines="50"/>
              <w:jc w:val="center"/>
              <w:rPr>
                <w:b/>
                <w:szCs w:val="21"/>
              </w:rPr>
            </w:pPr>
            <w:r w:rsidRPr="00652E68">
              <w:rPr>
                <w:b/>
                <w:szCs w:val="21"/>
              </w:rPr>
              <w:t>1</w:t>
            </w:r>
          </w:p>
        </w:tc>
        <w:tc>
          <w:tcPr>
            <w:tcW w:w="967" w:type="dxa"/>
            <w:vAlign w:val="center"/>
          </w:tcPr>
          <w:p w:rsidR="00BF2E13" w:rsidRPr="00652E68" w:rsidRDefault="00BF2E13" w:rsidP="002C23AC">
            <w:pPr>
              <w:jc w:val="center"/>
              <w:rPr>
                <w:szCs w:val="21"/>
              </w:rPr>
            </w:pPr>
            <w:r w:rsidRPr="00652E68">
              <w:rPr>
                <w:rFonts w:hint="eastAsia"/>
                <w:szCs w:val="21"/>
              </w:rPr>
              <w:t>计算机辅助翻译平台终端</w:t>
            </w:r>
          </w:p>
        </w:tc>
        <w:tc>
          <w:tcPr>
            <w:tcW w:w="6903" w:type="dxa"/>
            <w:gridSpan w:val="3"/>
          </w:tcPr>
          <w:p w:rsidR="00BF2E13" w:rsidRPr="00652E68" w:rsidRDefault="00BF2E13" w:rsidP="002C23AC">
            <w:pPr>
              <w:rPr>
                <w:szCs w:val="21"/>
              </w:rPr>
            </w:pPr>
            <w:r w:rsidRPr="00652E68">
              <w:rPr>
                <w:rFonts w:hint="eastAsia"/>
                <w:szCs w:val="21"/>
              </w:rPr>
              <w:t>含计算机辅助翻译平台所有常规组件及网络组件，具体要求：</w:t>
            </w:r>
          </w:p>
          <w:p w:rsidR="00BF2E13" w:rsidRPr="00652E68" w:rsidRDefault="00BF2E13" w:rsidP="002C23AC">
            <w:pPr>
              <w:pStyle w:val="1"/>
              <w:numPr>
                <w:ilvl w:val="0"/>
                <w:numId w:val="1"/>
              </w:numPr>
              <w:ind w:firstLineChars="0"/>
              <w:rPr>
                <w:szCs w:val="21"/>
              </w:rPr>
            </w:pPr>
            <w:r w:rsidRPr="00652E68">
              <w:rPr>
                <w:szCs w:val="21"/>
              </w:rPr>
              <w:t>*</w:t>
            </w:r>
            <w:r w:rsidRPr="00652E68">
              <w:rPr>
                <w:rFonts w:hint="eastAsia"/>
                <w:szCs w:val="21"/>
              </w:rPr>
              <w:t>软件必须是正版软件。</w:t>
            </w:r>
          </w:p>
          <w:p w:rsidR="00BF2E13" w:rsidRPr="00652E68" w:rsidRDefault="00BF2E13" w:rsidP="002C23AC">
            <w:pPr>
              <w:pStyle w:val="1"/>
              <w:numPr>
                <w:ilvl w:val="0"/>
                <w:numId w:val="1"/>
              </w:numPr>
              <w:ind w:firstLineChars="0"/>
              <w:rPr>
                <w:szCs w:val="21"/>
              </w:rPr>
            </w:pPr>
            <w:r w:rsidRPr="00652E68">
              <w:rPr>
                <w:rFonts w:hint="eastAsia"/>
                <w:szCs w:val="21"/>
              </w:rPr>
              <w:t>支持</w:t>
            </w:r>
            <w:r w:rsidRPr="00652E68">
              <w:rPr>
                <w:szCs w:val="21"/>
              </w:rPr>
              <w:t>WindowsServer2008</w:t>
            </w:r>
            <w:r w:rsidRPr="00652E68">
              <w:rPr>
                <w:rFonts w:hint="eastAsia"/>
                <w:szCs w:val="21"/>
              </w:rPr>
              <w:t>及以上版本；超过</w:t>
            </w:r>
            <w:r w:rsidRPr="00652E68">
              <w:rPr>
                <w:szCs w:val="21"/>
              </w:rPr>
              <w:t>50</w:t>
            </w:r>
            <w:r w:rsidRPr="00652E68">
              <w:rPr>
                <w:rFonts w:hint="eastAsia"/>
                <w:szCs w:val="21"/>
              </w:rPr>
              <w:t>人同时使用时保证稳定的性能和响应速度；</w:t>
            </w:r>
          </w:p>
          <w:p w:rsidR="00BF2E13" w:rsidRPr="00652E68" w:rsidRDefault="00BF2E13" w:rsidP="002C23AC">
            <w:pPr>
              <w:pStyle w:val="1"/>
              <w:numPr>
                <w:ilvl w:val="0"/>
                <w:numId w:val="1"/>
              </w:numPr>
              <w:ind w:firstLineChars="0"/>
              <w:rPr>
                <w:szCs w:val="21"/>
              </w:rPr>
            </w:pPr>
            <w:r w:rsidRPr="00652E68">
              <w:rPr>
                <w:rFonts w:ascii="宋体" w:hAnsi="宋体" w:cs="宋体"/>
                <w:kern w:val="0"/>
                <w:szCs w:val="21"/>
              </w:rPr>
              <w:t>*</w:t>
            </w:r>
            <w:r w:rsidRPr="00652E68">
              <w:rPr>
                <w:rFonts w:hint="eastAsia"/>
                <w:szCs w:val="21"/>
              </w:rPr>
              <w:t>稳定支持</w:t>
            </w:r>
            <w:r w:rsidRPr="00652E68">
              <w:rPr>
                <w:szCs w:val="21"/>
              </w:rPr>
              <w:t>100</w:t>
            </w:r>
            <w:r w:rsidRPr="00652E68">
              <w:rPr>
                <w:rFonts w:hint="eastAsia"/>
                <w:szCs w:val="21"/>
              </w:rPr>
              <w:t>万句以上的翻译记忆库，提供通过以往的翻译内容快速创建翻译记忆的功能，提供对多个翻译记忆库同时搜索的功能；</w:t>
            </w:r>
          </w:p>
          <w:p w:rsidR="00BF2E13" w:rsidRPr="00652E68" w:rsidRDefault="00BF2E13" w:rsidP="002C23AC">
            <w:pPr>
              <w:pStyle w:val="1"/>
              <w:numPr>
                <w:ilvl w:val="0"/>
                <w:numId w:val="1"/>
              </w:numPr>
              <w:ind w:firstLineChars="0"/>
              <w:rPr>
                <w:szCs w:val="21"/>
              </w:rPr>
            </w:pPr>
            <w:r w:rsidRPr="00652E68">
              <w:rPr>
                <w:rFonts w:hint="eastAsia"/>
                <w:szCs w:val="21"/>
              </w:rPr>
              <w:t>存储和管理术语和翻译语料，提供添加、修改、删除等功能，提供精确搜索、相关搜索功能；</w:t>
            </w:r>
          </w:p>
          <w:p w:rsidR="00BF2E13" w:rsidRPr="00652E68" w:rsidRDefault="00BF2E13" w:rsidP="002C23AC">
            <w:pPr>
              <w:pStyle w:val="1"/>
              <w:numPr>
                <w:ilvl w:val="0"/>
                <w:numId w:val="1"/>
              </w:numPr>
              <w:ind w:firstLineChars="0"/>
              <w:rPr>
                <w:szCs w:val="21"/>
              </w:rPr>
            </w:pPr>
            <w:r w:rsidRPr="00652E68">
              <w:rPr>
                <w:rFonts w:hint="eastAsia"/>
                <w:szCs w:val="21"/>
              </w:rPr>
              <w:t>术语格式支持声音、图片等多媒体内容；</w:t>
            </w:r>
          </w:p>
          <w:p w:rsidR="00BF2E13" w:rsidRPr="00652E68" w:rsidRDefault="00BF2E13" w:rsidP="002C23AC">
            <w:pPr>
              <w:pStyle w:val="1"/>
              <w:numPr>
                <w:ilvl w:val="0"/>
                <w:numId w:val="1"/>
              </w:numPr>
              <w:ind w:firstLineChars="0"/>
              <w:rPr>
                <w:szCs w:val="21"/>
              </w:rPr>
            </w:pPr>
            <w:r w:rsidRPr="00652E68">
              <w:rPr>
                <w:rFonts w:hint="eastAsia"/>
                <w:szCs w:val="21"/>
              </w:rPr>
              <w:t>自动准确识别句子中的数字、时间、单位、自定义词组、缩写等，方便取用或翻译；</w:t>
            </w:r>
          </w:p>
          <w:p w:rsidR="00BF2E13" w:rsidRPr="00652E68" w:rsidRDefault="00BF2E13" w:rsidP="002C23AC">
            <w:pPr>
              <w:pStyle w:val="1"/>
              <w:numPr>
                <w:ilvl w:val="0"/>
                <w:numId w:val="1"/>
              </w:numPr>
              <w:ind w:firstLineChars="0"/>
              <w:rPr>
                <w:szCs w:val="21"/>
              </w:rPr>
            </w:pPr>
            <w:r w:rsidRPr="00652E68">
              <w:rPr>
                <w:rFonts w:hint="eastAsia"/>
                <w:szCs w:val="21"/>
              </w:rPr>
              <w:t>自动准确识别句子中的术语，并提供术语翻译参考；</w:t>
            </w:r>
          </w:p>
          <w:p w:rsidR="00BF2E13" w:rsidRPr="00652E68" w:rsidRDefault="00BF2E13" w:rsidP="002C23AC">
            <w:pPr>
              <w:pStyle w:val="1"/>
              <w:numPr>
                <w:ilvl w:val="0"/>
                <w:numId w:val="1"/>
              </w:numPr>
              <w:ind w:firstLineChars="0"/>
              <w:rPr>
                <w:szCs w:val="21"/>
              </w:rPr>
            </w:pPr>
            <w:r w:rsidRPr="00652E68">
              <w:rPr>
                <w:rFonts w:hint="eastAsia"/>
                <w:szCs w:val="21"/>
              </w:rPr>
              <w:t>在翻译完成后自动将译文准确转换为原文样式和布局；</w:t>
            </w:r>
          </w:p>
          <w:p w:rsidR="00BF2E13" w:rsidRPr="00652E68" w:rsidRDefault="00BF2E13" w:rsidP="002C23AC">
            <w:pPr>
              <w:pStyle w:val="1"/>
              <w:numPr>
                <w:ilvl w:val="0"/>
                <w:numId w:val="1"/>
              </w:numPr>
              <w:ind w:firstLineChars="0"/>
              <w:rPr>
                <w:szCs w:val="21"/>
              </w:rPr>
            </w:pPr>
            <w:r w:rsidRPr="00652E68">
              <w:rPr>
                <w:rFonts w:hint="eastAsia"/>
                <w:szCs w:val="21"/>
              </w:rPr>
              <w:lastRenderedPageBreak/>
              <w:t>具备自动提示词典功能、仿翻译、双语字词过滤等功能；</w:t>
            </w:r>
          </w:p>
          <w:p w:rsidR="00BF2E13" w:rsidRPr="00652E68" w:rsidRDefault="00BF2E13" w:rsidP="002C23AC">
            <w:pPr>
              <w:pStyle w:val="1"/>
              <w:numPr>
                <w:ilvl w:val="0"/>
                <w:numId w:val="1"/>
              </w:numPr>
              <w:ind w:firstLineChars="0"/>
              <w:rPr>
                <w:szCs w:val="21"/>
              </w:rPr>
            </w:pPr>
            <w:r w:rsidRPr="00652E68">
              <w:rPr>
                <w:rFonts w:hint="eastAsia"/>
                <w:szCs w:val="21"/>
              </w:rPr>
              <w:t>自动语言检查，包括标点错误、术语错误、不一致错误，并包括各种语言的拼写检查；</w:t>
            </w:r>
          </w:p>
          <w:p w:rsidR="00BF2E13" w:rsidRPr="00652E68" w:rsidRDefault="00BF2E13" w:rsidP="002C23AC">
            <w:pPr>
              <w:pStyle w:val="1"/>
              <w:numPr>
                <w:ilvl w:val="0"/>
                <w:numId w:val="1"/>
              </w:numPr>
              <w:ind w:firstLineChars="0"/>
              <w:rPr>
                <w:szCs w:val="21"/>
              </w:rPr>
            </w:pPr>
            <w:r w:rsidRPr="00652E68">
              <w:rPr>
                <w:rFonts w:ascii="宋体" w:hAnsi="宋体" w:cs="宋体"/>
                <w:kern w:val="0"/>
                <w:szCs w:val="21"/>
              </w:rPr>
              <w:t>*</w:t>
            </w:r>
            <w:r w:rsidRPr="00652E68">
              <w:rPr>
                <w:rFonts w:ascii="Arial" w:hAnsi="Arial" w:cs="Arial" w:hint="eastAsia"/>
                <w:szCs w:val="21"/>
              </w:rPr>
              <w:t>必须至少集成</w:t>
            </w:r>
            <w:r w:rsidRPr="00652E68">
              <w:rPr>
                <w:rFonts w:ascii="Arial" w:hAnsi="Arial" w:cs="Arial"/>
                <w:szCs w:val="21"/>
              </w:rPr>
              <w:t>3</w:t>
            </w:r>
            <w:r w:rsidRPr="00652E68">
              <w:rPr>
                <w:rFonts w:ascii="Arial" w:hAnsi="Arial" w:cs="Arial" w:hint="eastAsia"/>
                <w:szCs w:val="21"/>
              </w:rPr>
              <w:t>种机器翻译系统，其中至少包括一个基于规则的机器翻译系统和一个基于统计的机器翻译系统。</w:t>
            </w:r>
            <w:r w:rsidRPr="00652E68">
              <w:rPr>
                <w:rFonts w:ascii="Arial" w:hAnsi="Arial" w:hint="eastAsia"/>
                <w:szCs w:val="21"/>
              </w:rPr>
              <w:t>机器翻译要求具有至少</w:t>
            </w:r>
            <w:r w:rsidRPr="00652E68">
              <w:rPr>
                <w:rFonts w:ascii="Arial" w:hAnsi="Arial"/>
                <w:szCs w:val="21"/>
              </w:rPr>
              <w:t>20</w:t>
            </w:r>
            <w:r w:rsidRPr="00652E68">
              <w:rPr>
                <w:rFonts w:ascii="Arial" w:hAnsi="Arial" w:hint="eastAsia"/>
                <w:szCs w:val="21"/>
              </w:rPr>
              <w:t>个主要语言的互译，必须支持以下的语言：汉、英、俄、法、德、西、葡、意、日、泰、朝鲜、阿拉伯、波斯、希伯来、印地、乌尔都、马来、印尼。</w:t>
            </w:r>
          </w:p>
          <w:p w:rsidR="00BF2E13" w:rsidRPr="00652E68" w:rsidRDefault="00BF2E13" w:rsidP="002C23AC">
            <w:pPr>
              <w:pStyle w:val="1"/>
              <w:numPr>
                <w:ilvl w:val="0"/>
                <w:numId w:val="1"/>
              </w:numPr>
              <w:ind w:firstLineChars="0"/>
              <w:rPr>
                <w:szCs w:val="21"/>
              </w:rPr>
            </w:pPr>
            <w:r w:rsidRPr="00652E68">
              <w:rPr>
                <w:rFonts w:hint="eastAsia"/>
                <w:szCs w:val="21"/>
              </w:rPr>
              <w:t>须支持上下文匹配技术</w:t>
            </w:r>
          </w:p>
          <w:p w:rsidR="00BF2E13" w:rsidRPr="00652E68" w:rsidRDefault="00BF2E13" w:rsidP="002C23AC">
            <w:pPr>
              <w:pStyle w:val="1"/>
              <w:widowControl/>
              <w:numPr>
                <w:ilvl w:val="0"/>
                <w:numId w:val="1"/>
              </w:numPr>
              <w:tabs>
                <w:tab w:val="left" w:pos="426"/>
                <w:tab w:val="left" w:pos="1577"/>
                <w:tab w:val="left" w:pos="5404"/>
                <w:tab w:val="left" w:pos="6113"/>
                <w:tab w:val="left" w:pos="6963"/>
              </w:tabs>
              <w:ind w:firstLineChars="0"/>
              <w:jc w:val="left"/>
              <w:rPr>
                <w:szCs w:val="21"/>
              </w:rPr>
            </w:pPr>
            <w:r w:rsidRPr="00652E68">
              <w:rPr>
                <w:rFonts w:ascii="宋体" w:hAnsi="宋体" w:cs="宋体"/>
                <w:kern w:val="0"/>
                <w:szCs w:val="21"/>
              </w:rPr>
              <w:t>*</w:t>
            </w:r>
            <w:r w:rsidRPr="00652E68">
              <w:rPr>
                <w:rFonts w:hint="eastAsia"/>
                <w:szCs w:val="21"/>
              </w:rPr>
              <w:t>须支持匹配时的格式划分；支持最全面的文件格式，必须包括以下的文件</w:t>
            </w:r>
          </w:p>
          <w:p w:rsidR="00BF2E13" w:rsidRPr="00652E68" w:rsidRDefault="00BF2E13" w:rsidP="002C23AC">
            <w:pPr>
              <w:pStyle w:val="1"/>
              <w:widowControl/>
              <w:tabs>
                <w:tab w:val="left" w:pos="426"/>
                <w:tab w:val="left" w:pos="1577"/>
                <w:tab w:val="left" w:pos="5404"/>
                <w:tab w:val="left" w:pos="6113"/>
                <w:tab w:val="left" w:pos="6963"/>
              </w:tabs>
              <w:ind w:left="420" w:firstLineChars="0" w:firstLine="0"/>
              <w:jc w:val="left"/>
              <w:rPr>
                <w:szCs w:val="21"/>
              </w:rPr>
            </w:pPr>
            <w:r w:rsidRPr="00652E68">
              <w:rPr>
                <w:rFonts w:hint="eastAsia"/>
                <w:szCs w:val="21"/>
              </w:rPr>
              <w:t>格式：</w:t>
            </w:r>
            <w:r w:rsidRPr="00652E68">
              <w:rPr>
                <w:szCs w:val="21"/>
              </w:rPr>
              <w:t>doc</w:t>
            </w:r>
            <w:r w:rsidRPr="00652E68">
              <w:rPr>
                <w:rFonts w:hint="eastAsia"/>
                <w:szCs w:val="21"/>
              </w:rPr>
              <w:t>（</w:t>
            </w:r>
            <w:r w:rsidRPr="00652E68">
              <w:rPr>
                <w:szCs w:val="21"/>
              </w:rPr>
              <w:t>docx</w:t>
            </w:r>
            <w:r w:rsidRPr="00652E68">
              <w:rPr>
                <w:rFonts w:hint="eastAsia"/>
                <w:szCs w:val="21"/>
              </w:rPr>
              <w:t>）、</w:t>
            </w:r>
            <w:r w:rsidRPr="00652E68">
              <w:rPr>
                <w:szCs w:val="21"/>
              </w:rPr>
              <w:t>xls(xlsx)</w:t>
            </w:r>
            <w:r w:rsidRPr="00652E68">
              <w:rPr>
                <w:rFonts w:hint="eastAsia"/>
                <w:szCs w:val="21"/>
              </w:rPr>
              <w:t>、</w:t>
            </w:r>
            <w:r w:rsidRPr="00652E68">
              <w:rPr>
                <w:szCs w:val="21"/>
              </w:rPr>
              <w:t>ppt</w:t>
            </w:r>
            <w:r w:rsidRPr="00652E68">
              <w:rPr>
                <w:rFonts w:hint="eastAsia"/>
                <w:szCs w:val="21"/>
              </w:rPr>
              <w:t>（</w:t>
            </w:r>
            <w:r w:rsidRPr="00652E68">
              <w:rPr>
                <w:szCs w:val="21"/>
              </w:rPr>
              <w:t>pptx</w:t>
            </w:r>
            <w:r w:rsidRPr="00652E68">
              <w:rPr>
                <w:rFonts w:hint="eastAsia"/>
                <w:szCs w:val="21"/>
              </w:rPr>
              <w:t>）、</w:t>
            </w:r>
            <w:r w:rsidRPr="00652E68">
              <w:rPr>
                <w:szCs w:val="21"/>
              </w:rPr>
              <w:t>PDF</w:t>
            </w:r>
            <w:r w:rsidRPr="00652E68">
              <w:rPr>
                <w:rFonts w:hint="eastAsia"/>
                <w:szCs w:val="21"/>
              </w:rPr>
              <w:t>、</w:t>
            </w:r>
            <w:r w:rsidRPr="00652E68">
              <w:rPr>
                <w:szCs w:val="21"/>
              </w:rPr>
              <w:t>RTF</w:t>
            </w:r>
            <w:r w:rsidRPr="00652E68">
              <w:rPr>
                <w:rFonts w:hint="eastAsia"/>
                <w:szCs w:val="21"/>
              </w:rPr>
              <w:t>、</w:t>
            </w:r>
            <w:r w:rsidRPr="00652E68">
              <w:rPr>
                <w:szCs w:val="21"/>
              </w:rPr>
              <w:t>HTML</w:t>
            </w:r>
            <w:r w:rsidRPr="00652E68">
              <w:rPr>
                <w:rFonts w:hint="eastAsia"/>
                <w:szCs w:val="21"/>
              </w:rPr>
              <w:t>（</w:t>
            </w:r>
            <w:r w:rsidRPr="00652E68">
              <w:rPr>
                <w:szCs w:val="21"/>
              </w:rPr>
              <w:t>HTML5</w:t>
            </w:r>
            <w:r w:rsidRPr="00652E68">
              <w:rPr>
                <w:rFonts w:hint="eastAsia"/>
                <w:szCs w:val="21"/>
              </w:rPr>
              <w:t>）、</w:t>
            </w:r>
            <w:r w:rsidRPr="00652E68">
              <w:rPr>
                <w:szCs w:val="21"/>
              </w:rPr>
              <w:t>SGML</w:t>
            </w:r>
            <w:r w:rsidRPr="00652E68">
              <w:rPr>
                <w:rFonts w:hint="eastAsia"/>
                <w:szCs w:val="21"/>
              </w:rPr>
              <w:t>、</w:t>
            </w:r>
            <w:r w:rsidRPr="00652E68">
              <w:rPr>
                <w:szCs w:val="21"/>
              </w:rPr>
              <w:t>XML</w:t>
            </w:r>
            <w:r w:rsidRPr="00652E68">
              <w:rPr>
                <w:rFonts w:hint="eastAsia"/>
                <w:szCs w:val="21"/>
              </w:rPr>
              <w:t>、</w:t>
            </w:r>
            <w:r w:rsidRPr="00652E68">
              <w:rPr>
                <w:szCs w:val="21"/>
              </w:rPr>
              <w:t>FrameMaker</w:t>
            </w:r>
            <w:r w:rsidRPr="00652E68">
              <w:rPr>
                <w:rFonts w:hint="eastAsia"/>
                <w:szCs w:val="21"/>
              </w:rPr>
              <w:t>、</w:t>
            </w:r>
            <w:r w:rsidRPr="00652E68">
              <w:rPr>
                <w:szCs w:val="21"/>
              </w:rPr>
              <w:t>Indesign</w:t>
            </w:r>
            <w:r w:rsidRPr="00652E68">
              <w:rPr>
                <w:rFonts w:hint="eastAsia"/>
                <w:szCs w:val="21"/>
              </w:rPr>
              <w:t>。提供不借助第三方软件或插件对</w:t>
            </w:r>
            <w:r w:rsidRPr="00652E68">
              <w:rPr>
                <w:szCs w:val="21"/>
              </w:rPr>
              <w:t>PDF</w:t>
            </w:r>
            <w:r w:rsidRPr="00652E68">
              <w:rPr>
                <w:rFonts w:hint="eastAsia"/>
                <w:szCs w:val="21"/>
              </w:rPr>
              <w:t>格式进行翻译。</w:t>
            </w:r>
          </w:p>
          <w:p w:rsidR="00BF2E13" w:rsidRPr="00652E68" w:rsidRDefault="00BF2E13" w:rsidP="002C23AC">
            <w:pPr>
              <w:pStyle w:val="1"/>
              <w:numPr>
                <w:ilvl w:val="0"/>
                <w:numId w:val="1"/>
              </w:numPr>
              <w:ind w:firstLineChars="0"/>
              <w:rPr>
                <w:szCs w:val="21"/>
              </w:rPr>
            </w:pPr>
            <w:r w:rsidRPr="00652E68">
              <w:rPr>
                <w:rFonts w:hint="eastAsia"/>
                <w:szCs w:val="21"/>
              </w:rPr>
              <w:t>须具备对齐功能，支持用户通过以前翻译过的文档创建完善、准确的翻译记忆库。</w:t>
            </w:r>
          </w:p>
          <w:p w:rsidR="00BF2E13" w:rsidRPr="00652E68" w:rsidRDefault="00BF2E13" w:rsidP="002C23AC">
            <w:pPr>
              <w:pStyle w:val="1"/>
              <w:numPr>
                <w:ilvl w:val="0"/>
                <w:numId w:val="1"/>
              </w:numPr>
              <w:ind w:firstLineChars="0"/>
              <w:rPr>
                <w:szCs w:val="21"/>
              </w:rPr>
            </w:pPr>
            <w:r w:rsidRPr="00652E68">
              <w:rPr>
                <w:rFonts w:hint="eastAsia"/>
                <w:szCs w:val="21"/>
              </w:rPr>
              <w:t>须具备文件快速合并功能，能在翻译流程将许多文件合并成一个，从而使用户更好地利用翻译记忆库的重复使用功能。</w:t>
            </w:r>
          </w:p>
          <w:p w:rsidR="00BF2E13" w:rsidRPr="00652E68" w:rsidRDefault="00BF2E13" w:rsidP="002C23AC">
            <w:pPr>
              <w:pStyle w:val="1"/>
              <w:numPr>
                <w:ilvl w:val="0"/>
                <w:numId w:val="1"/>
              </w:numPr>
              <w:ind w:firstLineChars="0"/>
              <w:rPr>
                <w:szCs w:val="21"/>
              </w:rPr>
            </w:pPr>
            <w:r w:rsidRPr="00652E68">
              <w:rPr>
                <w:rFonts w:hint="eastAsia"/>
                <w:szCs w:val="21"/>
              </w:rPr>
              <w:t>须具备自动相关搜索功能，能在项目翻译记忆库中为单词或词组查找相关翻译建议。</w:t>
            </w:r>
          </w:p>
          <w:p w:rsidR="00BF2E13" w:rsidRPr="00652E68" w:rsidRDefault="00BF2E13" w:rsidP="002C23AC">
            <w:pPr>
              <w:pStyle w:val="1"/>
              <w:numPr>
                <w:ilvl w:val="0"/>
                <w:numId w:val="1"/>
              </w:numPr>
              <w:ind w:firstLineChars="0"/>
              <w:rPr>
                <w:szCs w:val="21"/>
              </w:rPr>
            </w:pPr>
            <w:r w:rsidRPr="00652E68">
              <w:rPr>
                <w:rFonts w:hint="eastAsia"/>
                <w:szCs w:val="21"/>
              </w:rPr>
              <w:t>须具备自动保存的功能，以确保翻译工作不受翻译过程中出现的突发性问题的影响。</w:t>
            </w:r>
          </w:p>
          <w:p w:rsidR="00BF2E13" w:rsidRPr="00652E68" w:rsidRDefault="00BF2E13" w:rsidP="002C23AC">
            <w:pPr>
              <w:pStyle w:val="1"/>
              <w:numPr>
                <w:ilvl w:val="0"/>
                <w:numId w:val="1"/>
              </w:numPr>
              <w:ind w:firstLineChars="0"/>
              <w:rPr>
                <w:szCs w:val="21"/>
              </w:rPr>
            </w:pPr>
            <w:r w:rsidRPr="00652E68">
              <w:rPr>
                <w:rFonts w:hint="eastAsia"/>
                <w:szCs w:val="21"/>
              </w:rPr>
              <w:t>须具备拖放功能，支持直接将电脑中的文件拖放到编辑面板进行翻译。</w:t>
            </w:r>
          </w:p>
          <w:p w:rsidR="00BF2E13" w:rsidRPr="00652E68" w:rsidRDefault="00BF2E13" w:rsidP="002C23AC">
            <w:pPr>
              <w:pStyle w:val="1"/>
              <w:numPr>
                <w:ilvl w:val="0"/>
                <w:numId w:val="1"/>
              </w:numPr>
              <w:ind w:firstLineChars="0"/>
              <w:rPr>
                <w:szCs w:val="21"/>
              </w:rPr>
            </w:pPr>
            <w:r w:rsidRPr="00652E68">
              <w:rPr>
                <w:rFonts w:hint="eastAsia"/>
                <w:kern w:val="0"/>
                <w:szCs w:val="21"/>
              </w:rPr>
              <w:t>须具备术语数据转换工具，支持将现有的术语表转换成软件所使用的术语库，以在翻译过程中尽早应用强大的术语管理功能。</w:t>
            </w:r>
          </w:p>
        </w:tc>
      </w:tr>
      <w:tr w:rsidR="00BF2E13" w:rsidRPr="00652E68" w:rsidTr="002C23AC">
        <w:trPr>
          <w:trHeight w:val="349"/>
          <w:jc w:val="center"/>
        </w:trPr>
        <w:tc>
          <w:tcPr>
            <w:tcW w:w="800" w:type="dxa"/>
            <w:vAlign w:val="center"/>
          </w:tcPr>
          <w:p w:rsidR="00BF2E13" w:rsidRPr="00652E68" w:rsidRDefault="00BF2E13" w:rsidP="00BF2E13">
            <w:pPr>
              <w:spacing w:beforeLines="50" w:afterLines="50"/>
              <w:jc w:val="center"/>
              <w:rPr>
                <w:b/>
                <w:szCs w:val="21"/>
              </w:rPr>
            </w:pPr>
            <w:r w:rsidRPr="00652E68">
              <w:rPr>
                <w:b/>
                <w:szCs w:val="21"/>
              </w:rPr>
              <w:lastRenderedPageBreak/>
              <w:t>2</w:t>
            </w:r>
          </w:p>
        </w:tc>
        <w:tc>
          <w:tcPr>
            <w:tcW w:w="967" w:type="dxa"/>
            <w:vAlign w:val="center"/>
          </w:tcPr>
          <w:p w:rsidR="00BF2E13" w:rsidRPr="00652E68" w:rsidRDefault="00BF2E13" w:rsidP="002C23AC">
            <w:pPr>
              <w:jc w:val="center"/>
              <w:rPr>
                <w:szCs w:val="21"/>
              </w:rPr>
            </w:pPr>
            <w:r w:rsidRPr="00652E68">
              <w:rPr>
                <w:rFonts w:hint="eastAsia"/>
                <w:szCs w:val="21"/>
              </w:rPr>
              <w:t>术语库系统</w:t>
            </w:r>
          </w:p>
        </w:tc>
        <w:tc>
          <w:tcPr>
            <w:tcW w:w="6903" w:type="dxa"/>
            <w:gridSpan w:val="3"/>
            <w:vAlign w:val="center"/>
          </w:tcPr>
          <w:p w:rsidR="00BF2E13" w:rsidRPr="00652E68" w:rsidRDefault="00BF2E13" w:rsidP="002C23AC">
            <w:pPr>
              <w:jc w:val="left"/>
              <w:rPr>
                <w:szCs w:val="21"/>
              </w:rPr>
            </w:pPr>
            <w:r w:rsidRPr="00652E68">
              <w:rPr>
                <w:rFonts w:hint="eastAsia"/>
                <w:szCs w:val="21"/>
              </w:rPr>
              <w:t>含术语库及相应的配套管理软件和翻译记忆软件，具体要求：</w:t>
            </w:r>
          </w:p>
          <w:p w:rsidR="00BF2E13" w:rsidRPr="00652E68" w:rsidRDefault="00BF2E13" w:rsidP="002C23AC">
            <w:pPr>
              <w:pStyle w:val="1"/>
              <w:numPr>
                <w:ilvl w:val="0"/>
                <w:numId w:val="2"/>
              </w:numPr>
              <w:ind w:firstLineChars="0"/>
              <w:rPr>
                <w:szCs w:val="21"/>
              </w:rPr>
            </w:pPr>
            <w:r w:rsidRPr="00652E68">
              <w:rPr>
                <w:szCs w:val="21"/>
              </w:rPr>
              <w:t>*</w:t>
            </w:r>
            <w:r w:rsidRPr="00652E68">
              <w:rPr>
                <w:rFonts w:hint="eastAsia"/>
                <w:szCs w:val="21"/>
              </w:rPr>
              <w:t>软件必须是正版软件。</w:t>
            </w:r>
          </w:p>
          <w:p w:rsidR="00BF2E13" w:rsidRPr="00652E68" w:rsidRDefault="00BF2E13" w:rsidP="002C23AC">
            <w:pPr>
              <w:pStyle w:val="1"/>
              <w:numPr>
                <w:ilvl w:val="0"/>
                <w:numId w:val="2"/>
              </w:numPr>
              <w:ind w:firstLineChars="0"/>
              <w:rPr>
                <w:szCs w:val="21"/>
              </w:rPr>
            </w:pPr>
            <w:r w:rsidRPr="00652E68">
              <w:rPr>
                <w:rFonts w:ascii="宋体" w:hAnsi="宋体" w:cs="宋体"/>
                <w:kern w:val="0"/>
                <w:szCs w:val="21"/>
              </w:rPr>
              <w:t>*</w:t>
            </w:r>
            <w:r w:rsidRPr="00652E68">
              <w:rPr>
                <w:rFonts w:ascii="宋体" w:hAnsi="宋体" w:cs="宋体" w:hint="eastAsia"/>
                <w:kern w:val="0"/>
                <w:szCs w:val="21"/>
              </w:rPr>
              <w:t>须具备独立的翻译记忆库软件，</w:t>
            </w:r>
            <w:r w:rsidRPr="00652E68">
              <w:rPr>
                <w:rFonts w:hint="eastAsia"/>
                <w:szCs w:val="21"/>
              </w:rPr>
              <w:t>支持</w:t>
            </w:r>
            <w:r w:rsidRPr="00652E68">
              <w:rPr>
                <w:szCs w:val="21"/>
              </w:rPr>
              <w:t>WindowsServer2008</w:t>
            </w:r>
            <w:r w:rsidRPr="00652E68">
              <w:rPr>
                <w:rFonts w:hint="eastAsia"/>
                <w:szCs w:val="21"/>
              </w:rPr>
              <w:t>及以上版本；</w:t>
            </w:r>
          </w:p>
          <w:p w:rsidR="00BF2E13" w:rsidRPr="00652E68" w:rsidRDefault="00BF2E13" w:rsidP="002C23AC">
            <w:pPr>
              <w:pStyle w:val="1"/>
              <w:numPr>
                <w:ilvl w:val="0"/>
                <w:numId w:val="2"/>
              </w:numPr>
              <w:ind w:firstLineChars="0"/>
              <w:rPr>
                <w:szCs w:val="21"/>
              </w:rPr>
            </w:pPr>
            <w:r w:rsidRPr="00652E68">
              <w:rPr>
                <w:rFonts w:hint="eastAsia"/>
                <w:szCs w:val="21"/>
              </w:rPr>
              <w:t>服务器采用统一的用户账户体系，并能与</w:t>
            </w:r>
            <w:r w:rsidRPr="00652E68">
              <w:rPr>
                <w:szCs w:val="21"/>
              </w:rPr>
              <w:t xml:space="preserve">Windows </w:t>
            </w:r>
            <w:r w:rsidRPr="00652E68">
              <w:rPr>
                <w:rFonts w:hint="eastAsia"/>
                <w:szCs w:val="21"/>
              </w:rPr>
              <w:t>身份验证集成，管理员可以方便地实现系统用户的管理；</w:t>
            </w:r>
          </w:p>
          <w:p w:rsidR="00BF2E13" w:rsidRPr="00652E68" w:rsidRDefault="00BF2E13" w:rsidP="002C23AC">
            <w:pPr>
              <w:pStyle w:val="1"/>
              <w:numPr>
                <w:ilvl w:val="0"/>
                <w:numId w:val="2"/>
              </w:numPr>
              <w:ind w:firstLineChars="0"/>
              <w:rPr>
                <w:szCs w:val="21"/>
              </w:rPr>
            </w:pPr>
            <w:r w:rsidRPr="00652E68">
              <w:rPr>
                <w:rFonts w:hint="eastAsia"/>
                <w:szCs w:val="21"/>
              </w:rPr>
              <w:t>提供权限管理的功能，组织、资源、用户组及用户分开独立管理，实现最大的配置灵活性；</w:t>
            </w:r>
          </w:p>
          <w:p w:rsidR="00BF2E13" w:rsidRPr="00652E68" w:rsidRDefault="00BF2E13" w:rsidP="002C23AC">
            <w:pPr>
              <w:pStyle w:val="1"/>
              <w:numPr>
                <w:ilvl w:val="0"/>
                <w:numId w:val="2"/>
              </w:numPr>
              <w:ind w:firstLineChars="0"/>
              <w:rPr>
                <w:szCs w:val="21"/>
              </w:rPr>
            </w:pPr>
            <w:r w:rsidRPr="00652E68">
              <w:rPr>
                <w:rFonts w:hint="eastAsia"/>
                <w:szCs w:val="21"/>
              </w:rPr>
              <w:t>系统具备负载均衡能力，单台服务器支持多达</w:t>
            </w:r>
            <w:r w:rsidRPr="00652E68">
              <w:rPr>
                <w:szCs w:val="21"/>
              </w:rPr>
              <w:t xml:space="preserve"> 100 </w:t>
            </w:r>
            <w:r w:rsidRPr="00652E68">
              <w:rPr>
                <w:rFonts w:hint="eastAsia"/>
                <w:szCs w:val="21"/>
              </w:rPr>
              <w:t>人同时使用。在执行预处理、数据导入导出等高资源消耗操作的同时，仍能保证超过</w:t>
            </w:r>
            <w:r w:rsidRPr="00652E68">
              <w:rPr>
                <w:szCs w:val="21"/>
              </w:rPr>
              <w:t xml:space="preserve"> 50 </w:t>
            </w:r>
            <w:r w:rsidRPr="00652E68">
              <w:rPr>
                <w:rFonts w:hint="eastAsia"/>
                <w:szCs w:val="21"/>
              </w:rPr>
              <w:t>人同时进行翻译操作时维持系统稳定性和响应速度不受影响；</w:t>
            </w:r>
          </w:p>
          <w:p w:rsidR="00BF2E13" w:rsidRPr="00652E68" w:rsidRDefault="00BF2E13" w:rsidP="002C23AC">
            <w:pPr>
              <w:pStyle w:val="1"/>
              <w:numPr>
                <w:ilvl w:val="0"/>
                <w:numId w:val="2"/>
              </w:numPr>
              <w:ind w:firstLineChars="0"/>
              <w:rPr>
                <w:szCs w:val="21"/>
              </w:rPr>
            </w:pPr>
            <w:r w:rsidRPr="00652E68">
              <w:rPr>
                <w:rFonts w:hint="eastAsia"/>
                <w:szCs w:val="21"/>
              </w:rPr>
              <w:t>标准翻译记忆服务器软件，具有集中、共享、控制翻译记忆库的功能；</w:t>
            </w:r>
          </w:p>
          <w:p w:rsidR="00BF2E13" w:rsidRPr="00652E68" w:rsidRDefault="00BF2E13" w:rsidP="002C23AC">
            <w:pPr>
              <w:pStyle w:val="1"/>
              <w:numPr>
                <w:ilvl w:val="0"/>
                <w:numId w:val="2"/>
              </w:numPr>
              <w:ind w:firstLineChars="0"/>
              <w:rPr>
                <w:szCs w:val="21"/>
              </w:rPr>
            </w:pPr>
            <w:r w:rsidRPr="00652E68">
              <w:rPr>
                <w:rFonts w:hint="eastAsia"/>
                <w:szCs w:val="21"/>
              </w:rPr>
              <w:t>支持局域网互联共享翻译记忆库，可以共享在线翻译记忆库并利用其他翻译人员的工作成果；</w:t>
            </w:r>
          </w:p>
          <w:p w:rsidR="00BF2E13" w:rsidRPr="00652E68" w:rsidRDefault="00BF2E13" w:rsidP="002C23AC">
            <w:pPr>
              <w:pStyle w:val="1"/>
              <w:numPr>
                <w:ilvl w:val="0"/>
                <w:numId w:val="2"/>
              </w:numPr>
              <w:ind w:firstLineChars="0"/>
              <w:rPr>
                <w:szCs w:val="21"/>
              </w:rPr>
            </w:pPr>
            <w:r w:rsidRPr="00652E68">
              <w:rPr>
                <w:rFonts w:hint="eastAsia"/>
                <w:szCs w:val="21"/>
              </w:rPr>
              <w:t>支持使用已有的系统来建立以前翻译内容的知识库；在内容管理中修订源内容后，系统可以提醒翻译记忆库服务器软件开始匹配对已翻译内容的修订，从而在所有语言之间保持内容统一性，并对内容及时更新；</w:t>
            </w:r>
          </w:p>
          <w:p w:rsidR="00BF2E13" w:rsidRPr="00652E68" w:rsidRDefault="00BF2E13" w:rsidP="002C23AC">
            <w:pPr>
              <w:pStyle w:val="1"/>
              <w:numPr>
                <w:ilvl w:val="0"/>
                <w:numId w:val="2"/>
              </w:numPr>
              <w:ind w:firstLineChars="0"/>
              <w:rPr>
                <w:szCs w:val="21"/>
              </w:rPr>
            </w:pPr>
            <w:r w:rsidRPr="00652E68">
              <w:rPr>
                <w:rFonts w:hint="eastAsia"/>
                <w:szCs w:val="21"/>
              </w:rPr>
              <w:lastRenderedPageBreak/>
              <w:t>软件帮助用户将全文拆分为以句子为单位的翻译对象供用户逐句翻译，对翻译文本做智能断句，提供逐句翻译模式并记录用户翻译进度。</w:t>
            </w:r>
          </w:p>
          <w:p w:rsidR="00BF2E13" w:rsidRPr="00652E68" w:rsidRDefault="00BF2E13" w:rsidP="002C23AC">
            <w:pPr>
              <w:pStyle w:val="1"/>
              <w:numPr>
                <w:ilvl w:val="0"/>
                <w:numId w:val="2"/>
              </w:numPr>
              <w:ind w:firstLineChars="0"/>
              <w:rPr>
                <w:szCs w:val="21"/>
              </w:rPr>
            </w:pPr>
            <w:r w:rsidRPr="00652E68">
              <w:rPr>
                <w:rFonts w:ascii="宋体" w:hAnsi="宋体" w:cs="宋体"/>
                <w:kern w:val="0"/>
                <w:szCs w:val="21"/>
              </w:rPr>
              <w:t>*</w:t>
            </w:r>
            <w:r w:rsidRPr="00652E68">
              <w:rPr>
                <w:rFonts w:hint="eastAsia"/>
                <w:szCs w:val="21"/>
              </w:rPr>
              <w:t>须具备独立的术语管理服务器软件，具有集中、共享、控制术语库的功能；</w:t>
            </w:r>
          </w:p>
          <w:p w:rsidR="00BF2E13" w:rsidRPr="00652E68" w:rsidRDefault="00BF2E13" w:rsidP="002C23AC">
            <w:pPr>
              <w:pStyle w:val="1"/>
              <w:numPr>
                <w:ilvl w:val="0"/>
                <w:numId w:val="2"/>
              </w:numPr>
              <w:ind w:firstLineChars="0"/>
              <w:rPr>
                <w:szCs w:val="21"/>
              </w:rPr>
            </w:pPr>
            <w:r w:rsidRPr="00652E68">
              <w:rPr>
                <w:rFonts w:ascii="宋体" w:hAnsi="宋体" w:cs="宋体"/>
                <w:kern w:val="0"/>
                <w:szCs w:val="21"/>
              </w:rPr>
              <w:t>*</w:t>
            </w:r>
            <w:r w:rsidRPr="00652E68">
              <w:rPr>
                <w:rFonts w:hint="eastAsia"/>
                <w:szCs w:val="21"/>
              </w:rPr>
              <w:t>稳定支持</w:t>
            </w:r>
            <w:r w:rsidRPr="00652E68">
              <w:rPr>
                <w:szCs w:val="21"/>
              </w:rPr>
              <w:t>100</w:t>
            </w:r>
            <w:r w:rsidRPr="00652E68">
              <w:rPr>
                <w:rFonts w:hint="eastAsia"/>
                <w:szCs w:val="21"/>
              </w:rPr>
              <w:t>万句对以上的翻译记忆库以及支持</w:t>
            </w:r>
            <w:r w:rsidRPr="00652E68">
              <w:rPr>
                <w:szCs w:val="21"/>
              </w:rPr>
              <w:t>10</w:t>
            </w:r>
            <w:r w:rsidRPr="00652E68">
              <w:rPr>
                <w:rFonts w:hint="eastAsia"/>
                <w:szCs w:val="21"/>
              </w:rPr>
              <w:t>万词对以上术语库</w:t>
            </w:r>
          </w:p>
          <w:p w:rsidR="00BF2E13" w:rsidRPr="00652E68" w:rsidRDefault="00BF2E13" w:rsidP="002C23AC">
            <w:pPr>
              <w:pStyle w:val="1"/>
              <w:numPr>
                <w:ilvl w:val="0"/>
                <w:numId w:val="2"/>
              </w:numPr>
              <w:ind w:firstLineChars="0"/>
              <w:rPr>
                <w:szCs w:val="21"/>
              </w:rPr>
            </w:pPr>
            <w:r w:rsidRPr="00652E68">
              <w:rPr>
                <w:rFonts w:hint="eastAsia"/>
                <w:szCs w:val="21"/>
              </w:rPr>
              <w:t>支持局域网互联共享术语库，并提供企业级术语库的容量、可用性和安全性能；</w:t>
            </w:r>
          </w:p>
          <w:p w:rsidR="00BF2E13" w:rsidRPr="00652E68" w:rsidRDefault="00BF2E13" w:rsidP="002C23AC">
            <w:pPr>
              <w:pStyle w:val="1"/>
              <w:numPr>
                <w:ilvl w:val="0"/>
                <w:numId w:val="2"/>
              </w:numPr>
              <w:ind w:firstLineChars="0"/>
              <w:rPr>
                <w:szCs w:val="21"/>
              </w:rPr>
            </w:pPr>
            <w:r w:rsidRPr="00652E68">
              <w:rPr>
                <w:rFonts w:hint="eastAsia"/>
                <w:szCs w:val="21"/>
              </w:rPr>
              <w:t>提供权限管理的功能，组织、资源、用户组及用户分开独立管理，实现最大的配置灵活性；</w:t>
            </w:r>
          </w:p>
          <w:p w:rsidR="00BF2E13" w:rsidRPr="00652E68" w:rsidRDefault="00BF2E13" w:rsidP="002C23AC">
            <w:pPr>
              <w:pStyle w:val="1"/>
              <w:numPr>
                <w:ilvl w:val="0"/>
                <w:numId w:val="2"/>
              </w:numPr>
              <w:ind w:firstLineChars="0"/>
              <w:rPr>
                <w:szCs w:val="21"/>
              </w:rPr>
            </w:pPr>
            <w:r w:rsidRPr="00652E68">
              <w:rPr>
                <w:rFonts w:hint="eastAsia"/>
                <w:szCs w:val="21"/>
              </w:rPr>
              <w:t>术语库服务器是用于高性能术语管理的应用程序服务器，允许多个用户访问基于服务器的术语。</w:t>
            </w:r>
          </w:p>
          <w:p w:rsidR="00BF2E13" w:rsidRPr="00652E68" w:rsidRDefault="00BF2E13" w:rsidP="002C23AC">
            <w:pPr>
              <w:pStyle w:val="1"/>
              <w:numPr>
                <w:ilvl w:val="0"/>
                <w:numId w:val="2"/>
              </w:numPr>
              <w:ind w:firstLineChars="0"/>
              <w:rPr>
                <w:szCs w:val="21"/>
              </w:rPr>
            </w:pPr>
            <w:r w:rsidRPr="00652E68">
              <w:rPr>
                <w:rFonts w:hint="eastAsia"/>
                <w:szCs w:val="21"/>
              </w:rPr>
              <w:t>提供术语库的集中存储、管理和统一访问；</w:t>
            </w:r>
          </w:p>
          <w:p w:rsidR="00BF2E13" w:rsidRPr="00652E68" w:rsidRDefault="00BF2E13" w:rsidP="002C23AC">
            <w:pPr>
              <w:pStyle w:val="1"/>
              <w:numPr>
                <w:ilvl w:val="0"/>
                <w:numId w:val="2"/>
              </w:numPr>
              <w:ind w:firstLineChars="0"/>
              <w:rPr>
                <w:szCs w:val="21"/>
              </w:rPr>
            </w:pPr>
            <w:r w:rsidRPr="00652E68">
              <w:rPr>
                <w:rFonts w:hint="eastAsia"/>
                <w:szCs w:val="21"/>
              </w:rPr>
              <w:t>用户可以通过客户端术语管理工具直接对术语库服务器的术语内容进行查询、增加、修改、删除等操作，也可以将本地的术语库导入到服务器上或从服务器导出符合预设条件的术语库；</w:t>
            </w:r>
          </w:p>
          <w:p w:rsidR="00BF2E13" w:rsidRPr="00652E68" w:rsidRDefault="00BF2E13" w:rsidP="002C23AC">
            <w:pPr>
              <w:pStyle w:val="1"/>
              <w:numPr>
                <w:ilvl w:val="0"/>
                <w:numId w:val="2"/>
              </w:numPr>
              <w:ind w:firstLineChars="0"/>
              <w:rPr>
                <w:szCs w:val="21"/>
              </w:rPr>
            </w:pPr>
            <w:r w:rsidRPr="00652E68">
              <w:rPr>
                <w:rFonts w:hint="eastAsia"/>
                <w:szCs w:val="21"/>
              </w:rPr>
              <w:t>客户端术语管理工具可以通过互联网直接访问术语库服务器；</w:t>
            </w:r>
          </w:p>
          <w:p w:rsidR="00BF2E13" w:rsidRPr="00652E68" w:rsidRDefault="00BF2E13" w:rsidP="002C23AC">
            <w:pPr>
              <w:pStyle w:val="1"/>
              <w:numPr>
                <w:ilvl w:val="0"/>
                <w:numId w:val="2"/>
              </w:numPr>
              <w:ind w:firstLineChars="0"/>
              <w:rPr>
                <w:szCs w:val="21"/>
              </w:rPr>
            </w:pPr>
            <w:r w:rsidRPr="00652E68">
              <w:rPr>
                <w:rFonts w:hint="eastAsia"/>
                <w:szCs w:val="21"/>
              </w:rPr>
              <w:t>术语库服务器软件可以通过</w:t>
            </w:r>
            <w:r w:rsidRPr="00652E68">
              <w:rPr>
                <w:szCs w:val="21"/>
              </w:rPr>
              <w:t>Internet</w:t>
            </w:r>
            <w:r w:rsidRPr="00652E68">
              <w:rPr>
                <w:rFonts w:hint="eastAsia"/>
                <w:szCs w:val="21"/>
              </w:rPr>
              <w:t>浏览器访问的功能，为没有配备客户端术语管理工具的用户提供查询、修改术语和术语库导出服务。</w:t>
            </w:r>
          </w:p>
          <w:p w:rsidR="00BF2E13" w:rsidRPr="00652E68" w:rsidRDefault="00BF2E13" w:rsidP="002C23AC">
            <w:pPr>
              <w:pStyle w:val="1"/>
              <w:numPr>
                <w:ilvl w:val="0"/>
                <w:numId w:val="2"/>
              </w:numPr>
              <w:ind w:firstLineChars="0"/>
              <w:rPr>
                <w:szCs w:val="21"/>
              </w:rPr>
            </w:pPr>
            <w:r w:rsidRPr="00652E68">
              <w:rPr>
                <w:szCs w:val="21"/>
              </w:rPr>
              <w:t>*</w:t>
            </w:r>
            <w:r w:rsidRPr="00652E68">
              <w:rPr>
                <w:rFonts w:hint="eastAsia"/>
                <w:szCs w:val="21"/>
              </w:rPr>
              <w:t>免费提供</w:t>
            </w:r>
            <w:r w:rsidRPr="00652E68">
              <w:rPr>
                <w:szCs w:val="21"/>
              </w:rPr>
              <w:t>100</w:t>
            </w:r>
            <w:r w:rsidRPr="00652E68">
              <w:rPr>
                <w:rFonts w:hint="eastAsia"/>
                <w:szCs w:val="21"/>
              </w:rPr>
              <w:t>万条翻译记忆库和</w:t>
            </w:r>
            <w:r w:rsidRPr="00652E68">
              <w:rPr>
                <w:szCs w:val="21"/>
              </w:rPr>
              <w:t>10</w:t>
            </w:r>
            <w:r w:rsidRPr="00652E68">
              <w:rPr>
                <w:rFonts w:hint="eastAsia"/>
                <w:szCs w:val="21"/>
              </w:rPr>
              <w:t>万条术语库，提供语料库后期免费更新。</w:t>
            </w:r>
          </w:p>
        </w:tc>
      </w:tr>
      <w:tr w:rsidR="00BF2E13" w:rsidRPr="00652E68" w:rsidTr="002C23AC">
        <w:trPr>
          <w:trHeight w:val="349"/>
          <w:jc w:val="center"/>
        </w:trPr>
        <w:tc>
          <w:tcPr>
            <w:tcW w:w="800" w:type="dxa"/>
            <w:vAlign w:val="center"/>
          </w:tcPr>
          <w:p w:rsidR="00BF2E13" w:rsidRPr="00652E68" w:rsidRDefault="00BF2E13" w:rsidP="00BF2E13">
            <w:pPr>
              <w:spacing w:beforeLines="50" w:afterLines="50"/>
              <w:jc w:val="center"/>
              <w:rPr>
                <w:b/>
                <w:szCs w:val="21"/>
              </w:rPr>
            </w:pPr>
            <w:r w:rsidRPr="00652E68">
              <w:rPr>
                <w:b/>
                <w:szCs w:val="21"/>
              </w:rPr>
              <w:lastRenderedPageBreak/>
              <w:t>3</w:t>
            </w:r>
          </w:p>
        </w:tc>
        <w:tc>
          <w:tcPr>
            <w:tcW w:w="967" w:type="dxa"/>
            <w:vAlign w:val="center"/>
          </w:tcPr>
          <w:p w:rsidR="00BF2E13" w:rsidRPr="00652E68" w:rsidRDefault="00BF2E13" w:rsidP="002C23AC">
            <w:pPr>
              <w:jc w:val="center"/>
              <w:rPr>
                <w:szCs w:val="21"/>
              </w:rPr>
            </w:pPr>
            <w:r w:rsidRPr="00652E68">
              <w:rPr>
                <w:rFonts w:hint="eastAsia"/>
                <w:szCs w:val="21"/>
              </w:rPr>
              <w:t>翻译项目管理系统</w:t>
            </w:r>
          </w:p>
        </w:tc>
        <w:tc>
          <w:tcPr>
            <w:tcW w:w="6903" w:type="dxa"/>
            <w:gridSpan w:val="3"/>
            <w:vAlign w:val="center"/>
          </w:tcPr>
          <w:p w:rsidR="00BF2E13" w:rsidRPr="00652E68" w:rsidRDefault="00BF2E13" w:rsidP="002C23AC">
            <w:pPr>
              <w:jc w:val="left"/>
              <w:rPr>
                <w:szCs w:val="21"/>
              </w:rPr>
            </w:pPr>
            <w:r w:rsidRPr="00652E68">
              <w:rPr>
                <w:rFonts w:hint="eastAsia"/>
                <w:szCs w:val="21"/>
              </w:rPr>
              <w:t>实现译前项目分配、资料分配，译中项目进度监控、译后的质量反馈，以及相关统计汇总等功能，具体要求：</w:t>
            </w:r>
          </w:p>
          <w:p w:rsidR="00BF2E13" w:rsidRPr="00652E68" w:rsidRDefault="00BF2E13" w:rsidP="002C23AC">
            <w:pPr>
              <w:pStyle w:val="1"/>
              <w:numPr>
                <w:ilvl w:val="0"/>
                <w:numId w:val="3"/>
              </w:numPr>
              <w:ind w:firstLineChars="0"/>
              <w:rPr>
                <w:rFonts w:ascii="Times New Roman" w:hAnsi="Times New Roman"/>
                <w:szCs w:val="21"/>
              </w:rPr>
            </w:pPr>
            <w:r w:rsidRPr="00652E68">
              <w:rPr>
                <w:rFonts w:ascii="Times New Roman" w:hAnsi="Times New Roman"/>
                <w:szCs w:val="21"/>
              </w:rPr>
              <w:t>*</w:t>
            </w:r>
            <w:r w:rsidRPr="00652E68">
              <w:rPr>
                <w:rFonts w:ascii="Times New Roman" w:hAnsi="Times New Roman" w:hint="eastAsia"/>
                <w:szCs w:val="21"/>
              </w:rPr>
              <w:t>软件必须是正版软件。</w:t>
            </w:r>
          </w:p>
          <w:p w:rsidR="00BF2E13" w:rsidRPr="00652E68" w:rsidRDefault="00BF2E13" w:rsidP="002C23AC">
            <w:pPr>
              <w:pStyle w:val="a5"/>
              <w:widowControl/>
              <w:numPr>
                <w:ilvl w:val="0"/>
                <w:numId w:val="3"/>
              </w:numPr>
              <w:ind w:left="357" w:firstLineChars="0" w:hanging="357"/>
              <w:jc w:val="left"/>
              <w:rPr>
                <w:szCs w:val="21"/>
              </w:rPr>
            </w:pPr>
            <w:r w:rsidRPr="00652E68">
              <w:rPr>
                <w:rFonts w:ascii="宋体" w:hAnsi="宋体" w:cs="宋体"/>
                <w:szCs w:val="21"/>
              </w:rPr>
              <w:t>*</w:t>
            </w:r>
            <w:r w:rsidRPr="00652E68">
              <w:rPr>
                <w:rFonts w:ascii="宋体" w:hAnsi="宋体" w:cs="宋体" w:hint="eastAsia"/>
                <w:szCs w:val="21"/>
              </w:rPr>
              <w:t>须为独立的</w:t>
            </w:r>
            <w:r w:rsidRPr="00652E68">
              <w:rPr>
                <w:rFonts w:hint="eastAsia"/>
                <w:szCs w:val="21"/>
              </w:rPr>
              <w:t>项目管理服务器软件，具有集中、共享、控制翻译项目的功能；</w:t>
            </w:r>
          </w:p>
          <w:p w:rsidR="00BF2E13" w:rsidRPr="00652E68" w:rsidRDefault="00BF2E13" w:rsidP="002C23AC">
            <w:pPr>
              <w:pStyle w:val="a5"/>
              <w:widowControl/>
              <w:numPr>
                <w:ilvl w:val="0"/>
                <w:numId w:val="3"/>
              </w:numPr>
              <w:ind w:left="357" w:firstLineChars="0" w:hanging="357"/>
              <w:jc w:val="left"/>
              <w:rPr>
                <w:szCs w:val="21"/>
              </w:rPr>
            </w:pPr>
            <w:r w:rsidRPr="00652E68">
              <w:rPr>
                <w:rFonts w:hint="eastAsia"/>
                <w:szCs w:val="21"/>
              </w:rPr>
              <w:t>支持局域网互联共享翻译项目，翻译团队成员可以共享在线翻译项目，实时共享翻译记忆库和术语库；</w:t>
            </w:r>
          </w:p>
          <w:p w:rsidR="00BF2E13" w:rsidRPr="00652E68" w:rsidRDefault="00BF2E13" w:rsidP="002C23AC">
            <w:pPr>
              <w:pStyle w:val="a5"/>
              <w:widowControl/>
              <w:numPr>
                <w:ilvl w:val="0"/>
                <w:numId w:val="3"/>
              </w:numPr>
              <w:ind w:left="357" w:firstLineChars="0" w:hanging="357"/>
              <w:jc w:val="left"/>
              <w:rPr>
                <w:szCs w:val="21"/>
              </w:rPr>
            </w:pPr>
            <w:r w:rsidRPr="00652E68">
              <w:rPr>
                <w:rFonts w:hint="eastAsia"/>
                <w:szCs w:val="21"/>
              </w:rPr>
              <w:t>提供权限管理的功能，组织、资源、用户组及用户分开独立管理，实现最大的配置灵活性；</w:t>
            </w:r>
          </w:p>
          <w:p w:rsidR="00BF2E13" w:rsidRPr="00652E68" w:rsidRDefault="00BF2E13" w:rsidP="002C23AC">
            <w:pPr>
              <w:pStyle w:val="a5"/>
              <w:widowControl/>
              <w:numPr>
                <w:ilvl w:val="0"/>
                <w:numId w:val="3"/>
              </w:numPr>
              <w:ind w:left="357" w:firstLineChars="0" w:hanging="357"/>
              <w:jc w:val="left"/>
              <w:rPr>
                <w:szCs w:val="21"/>
              </w:rPr>
            </w:pPr>
            <w:r w:rsidRPr="00652E68">
              <w:rPr>
                <w:rFonts w:hint="eastAsia"/>
                <w:szCs w:val="21"/>
              </w:rPr>
              <w:t>提供项目管理的功能，可设置、监控以及管理项目资源；</w:t>
            </w:r>
          </w:p>
          <w:p w:rsidR="00BF2E13" w:rsidRPr="00652E68" w:rsidRDefault="00BF2E13" w:rsidP="002C23AC">
            <w:pPr>
              <w:pStyle w:val="a5"/>
              <w:widowControl/>
              <w:numPr>
                <w:ilvl w:val="0"/>
                <w:numId w:val="3"/>
              </w:numPr>
              <w:ind w:left="357" w:firstLineChars="0" w:hanging="357"/>
              <w:jc w:val="left"/>
              <w:rPr>
                <w:szCs w:val="21"/>
              </w:rPr>
            </w:pPr>
            <w:r w:rsidRPr="00652E68">
              <w:rPr>
                <w:rFonts w:hint="eastAsia"/>
                <w:szCs w:val="21"/>
              </w:rPr>
              <w:t>提供一站式服务的功能，一切资源均可轻松集中访问，提供即时访问进度完成统计信息的权限；</w:t>
            </w:r>
          </w:p>
          <w:p w:rsidR="00BF2E13" w:rsidRPr="00652E68" w:rsidRDefault="00BF2E13" w:rsidP="002C23AC">
            <w:pPr>
              <w:pStyle w:val="a5"/>
              <w:widowControl/>
              <w:numPr>
                <w:ilvl w:val="0"/>
                <w:numId w:val="3"/>
              </w:numPr>
              <w:ind w:left="357" w:firstLineChars="0" w:hanging="357"/>
              <w:jc w:val="left"/>
              <w:rPr>
                <w:szCs w:val="21"/>
              </w:rPr>
            </w:pPr>
            <w:r w:rsidRPr="00652E68">
              <w:rPr>
                <w:rFonts w:hint="eastAsia"/>
                <w:szCs w:val="21"/>
              </w:rPr>
              <w:t>提供监控进度的功能，并实时显示项目进度。</w:t>
            </w:r>
          </w:p>
        </w:tc>
      </w:tr>
      <w:tr w:rsidR="00BF2E13" w:rsidRPr="00652E68" w:rsidTr="002C23AC">
        <w:trPr>
          <w:trHeight w:val="349"/>
          <w:jc w:val="center"/>
        </w:trPr>
        <w:tc>
          <w:tcPr>
            <w:tcW w:w="800" w:type="dxa"/>
            <w:vAlign w:val="center"/>
          </w:tcPr>
          <w:p w:rsidR="00BF2E13" w:rsidRPr="00652E68" w:rsidRDefault="00BF2E13" w:rsidP="00BF2E13">
            <w:pPr>
              <w:spacing w:beforeLines="50" w:afterLines="50"/>
              <w:jc w:val="center"/>
              <w:rPr>
                <w:b/>
                <w:szCs w:val="21"/>
              </w:rPr>
            </w:pPr>
            <w:r w:rsidRPr="00652E68">
              <w:rPr>
                <w:b/>
                <w:szCs w:val="21"/>
              </w:rPr>
              <w:t>4</w:t>
            </w:r>
          </w:p>
        </w:tc>
        <w:tc>
          <w:tcPr>
            <w:tcW w:w="967" w:type="dxa"/>
            <w:vAlign w:val="center"/>
          </w:tcPr>
          <w:p w:rsidR="00BF2E13" w:rsidRPr="00652E68" w:rsidRDefault="00BF2E13" w:rsidP="002C23AC">
            <w:pPr>
              <w:jc w:val="center"/>
              <w:rPr>
                <w:szCs w:val="21"/>
              </w:rPr>
            </w:pPr>
            <w:r w:rsidRPr="00652E68">
              <w:rPr>
                <w:rFonts w:hint="eastAsia"/>
                <w:szCs w:val="21"/>
              </w:rPr>
              <w:t>服务器</w:t>
            </w:r>
          </w:p>
        </w:tc>
        <w:tc>
          <w:tcPr>
            <w:tcW w:w="6903" w:type="dxa"/>
            <w:gridSpan w:val="3"/>
            <w:vAlign w:val="center"/>
          </w:tcPr>
          <w:p w:rsidR="00BF2E13" w:rsidRPr="00652E68" w:rsidRDefault="00BF2E13" w:rsidP="002C23AC">
            <w:pPr>
              <w:jc w:val="left"/>
              <w:rPr>
                <w:szCs w:val="21"/>
              </w:rPr>
            </w:pPr>
            <w:r w:rsidRPr="00652E68">
              <w:rPr>
                <w:rFonts w:hint="eastAsia"/>
                <w:szCs w:val="21"/>
              </w:rPr>
              <w:t>标准</w:t>
            </w:r>
            <w:r w:rsidRPr="00652E68">
              <w:rPr>
                <w:szCs w:val="21"/>
              </w:rPr>
              <w:t>2U</w:t>
            </w:r>
            <w:r w:rsidRPr="00652E68">
              <w:rPr>
                <w:rFonts w:hint="eastAsia"/>
                <w:szCs w:val="21"/>
              </w:rPr>
              <w:t>机架式服务器；</w:t>
            </w:r>
            <w:r w:rsidRPr="00652E68">
              <w:rPr>
                <w:szCs w:val="21"/>
              </w:rPr>
              <w:t>cpu</w:t>
            </w:r>
            <w:r w:rsidRPr="00652E68">
              <w:rPr>
                <w:rFonts w:hint="eastAsia"/>
                <w:szCs w:val="21"/>
              </w:rPr>
              <w:t>：两个</w:t>
            </w:r>
            <w:r w:rsidRPr="00652E68">
              <w:rPr>
                <w:szCs w:val="21"/>
              </w:rPr>
              <w:t>intel XeonE5-4610 v2, 2.3GHz</w:t>
            </w:r>
            <w:r w:rsidRPr="00652E68">
              <w:rPr>
                <w:rFonts w:hint="eastAsia"/>
                <w:szCs w:val="21"/>
              </w:rPr>
              <w:t>；内存：</w:t>
            </w:r>
            <w:r w:rsidRPr="00652E68">
              <w:rPr>
                <w:szCs w:val="21"/>
              </w:rPr>
              <w:t>16GB  DDR4</w:t>
            </w:r>
            <w:r w:rsidRPr="00652E68">
              <w:rPr>
                <w:rFonts w:hint="eastAsia"/>
                <w:szCs w:val="21"/>
              </w:rPr>
              <w:t>；硬盘：</w:t>
            </w:r>
            <w:r w:rsidRPr="00652E68">
              <w:rPr>
                <w:szCs w:val="21"/>
              </w:rPr>
              <w:t>1TB</w:t>
            </w:r>
            <w:r w:rsidRPr="00652E68">
              <w:rPr>
                <w:rFonts w:hint="eastAsia"/>
                <w:szCs w:val="21"/>
              </w:rPr>
              <w:t>×</w:t>
            </w:r>
            <w:r w:rsidRPr="00652E68">
              <w:rPr>
                <w:szCs w:val="21"/>
              </w:rPr>
              <w:t>6</w:t>
            </w:r>
            <w:r w:rsidRPr="00652E68">
              <w:rPr>
                <w:rFonts w:hint="eastAsia"/>
                <w:szCs w:val="21"/>
              </w:rPr>
              <w:t>；</w:t>
            </w:r>
            <w:r w:rsidRPr="00652E68">
              <w:rPr>
                <w:szCs w:val="21"/>
              </w:rPr>
              <w:t>RAID</w:t>
            </w:r>
            <w:r w:rsidRPr="00652E68">
              <w:rPr>
                <w:rFonts w:hint="eastAsia"/>
                <w:szCs w:val="21"/>
              </w:rPr>
              <w:t>模式：智能阵列</w:t>
            </w:r>
            <w:r w:rsidRPr="00652E68">
              <w:rPr>
                <w:szCs w:val="21"/>
              </w:rPr>
              <w:t>P420i</w:t>
            </w:r>
            <w:r w:rsidRPr="00652E68">
              <w:rPr>
                <w:rFonts w:hint="eastAsia"/>
                <w:szCs w:val="21"/>
              </w:rPr>
              <w:t>；</w:t>
            </w:r>
            <w:r w:rsidRPr="00652E68">
              <w:rPr>
                <w:szCs w:val="21"/>
              </w:rPr>
              <w:t>DVD</w:t>
            </w:r>
            <w:r w:rsidRPr="00652E68">
              <w:rPr>
                <w:rFonts w:hint="eastAsia"/>
                <w:szCs w:val="21"/>
              </w:rPr>
              <w:t>刻录机；集成显卡；</w:t>
            </w:r>
            <w:r w:rsidRPr="00652E68">
              <w:rPr>
                <w:szCs w:val="21"/>
              </w:rPr>
              <w:t>19</w:t>
            </w:r>
            <w:r w:rsidRPr="00652E68">
              <w:rPr>
                <w:rFonts w:hint="eastAsia"/>
                <w:szCs w:val="21"/>
              </w:rPr>
              <w:t>寸液晶显示器；预装</w:t>
            </w:r>
            <w:r w:rsidRPr="00652E68">
              <w:rPr>
                <w:szCs w:val="21"/>
              </w:rPr>
              <w:t xml:space="preserve"> windows 2008 sever</w:t>
            </w:r>
            <w:r w:rsidRPr="00652E68">
              <w:rPr>
                <w:rFonts w:hint="eastAsia"/>
                <w:szCs w:val="21"/>
              </w:rPr>
              <w:t>和</w:t>
            </w:r>
            <w:r w:rsidRPr="00652E68">
              <w:rPr>
                <w:szCs w:val="21"/>
              </w:rPr>
              <w:t>SQL Server 2005</w:t>
            </w:r>
            <w:r w:rsidRPr="00652E68">
              <w:rPr>
                <w:rFonts w:hint="eastAsia"/>
                <w:szCs w:val="21"/>
              </w:rPr>
              <w:t>，</w:t>
            </w:r>
          </w:p>
        </w:tc>
      </w:tr>
      <w:tr w:rsidR="00BF2E13" w:rsidRPr="00652E68" w:rsidTr="002C23AC">
        <w:trPr>
          <w:trHeight w:val="349"/>
          <w:jc w:val="center"/>
        </w:trPr>
        <w:tc>
          <w:tcPr>
            <w:tcW w:w="800" w:type="dxa"/>
            <w:vAlign w:val="center"/>
          </w:tcPr>
          <w:p w:rsidR="00BF2E13" w:rsidRPr="00652E68" w:rsidRDefault="00BF2E13" w:rsidP="00BF2E13">
            <w:pPr>
              <w:spacing w:beforeLines="50" w:afterLines="50"/>
              <w:jc w:val="center"/>
              <w:rPr>
                <w:b/>
                <w:szCs w:val="21"/>
              </w:rPr>
            </w:pPr>
            <w:r w:rsidRPr="00652E68">
              <w:rPr>
                <w:b/>
                <w:szCs w:val="21"/>
              </w:rPr>
              <w:t>5</w:t>
            </w:r>
          </w:p>
        </w:tc>
        <w:tc>
          <w:tcPr>
            <w:tcW w:w="967" w:type="dxa"/>
            <w:vAlign w:val="center"/>
          </w:tcPr>
          <w:p w:rsidR="00BF2E13" w:rsidRPr="00652E68" w:rsidRDefault="00BF2E13" w:rsidP="002C23AC">
            <w:pPr>
              <w:jc w:val="center"/>
              <w:rPr>
                <w:szCs w:val="21"/>
              </w:rPr>
            </w:pPr>
            <w:r w:rsidRPr="00652E68">
              <w:rPr>
                <w:rFonts w:hint="eastAsia"/>
                <w:szCs w:val="21"/>
              </w:rPr>
              <w:t>网络交换机</w:t>
            </w:r>
          </w:p>
        </w:tc>
        <w:tc>
          <w:tcPr>
            <w:tcW w:w="6903" w:type="dxa"/>
            <w:gridSpan w:val="3"/>
            <w:vAlign w:val="center"/>
          </w:tcPr>
          <w:p w:rsidR="00BF2E13" w:rsidRPr="00652E68" w:rsidRDefault="00BF2E13" w:rsidP="002C23AC">
            <w:pPr>
              <w:jc w:val="left"/>
              <w:rPr>
                <w:szCs w:val="21"/>
              </w:rPr>
            </w:pPr>
            <w:r w:rsidRPr="00652E68">
              <w:rPr>
                <w:rFonts w:hint="eastAsia"/>
                <w:szCs w:val="21"/>
              </w:rPr>
              <w:t>智能交换机；应用层级：三层；传输速率：</w:t>
            </w:r>
            <w:r w:rsidRPr="00652E68">
              <w:rPr>
                <w:szCs w:val="21"/>
              </w:rPr>
              <w:t>1000Mbps</w:t>
            </w:r>
            <w:r w:rsidRPr="00652E68">
              <w:rPr>
                <w:rFonts w:hint="eastAsia"/>
                <w:szCs w:val="21"/>
              </w:rPr>
              <w:t>；端口数：≧</w:t>
            </w:r>
            <w:r w:rsidRPr="00652E68">
              <w:rPr>
                <w:szCs w:val="21"/>
              </w:rPr>
              <w:t>26</w:t>
            </w:r>
            <w:r w:rsidRPr="00652E68">
              <w:rPr>
                <w:rFonts w:hint="eastAsia"/>
                <w:szCs w:val="21"/>
              </w:rPr>
              <w:t>个；背板带宽：≧</w:t>
            </w:r>
            <w:r w:rsidRPr="00652E68">
              <w:rPr>
                <w:szCs w:val="21"/>
              </w:rPr>
              <w:t>192Gbps</w:t>
            </w:r>
            <w:r w:rsidRPr="00652E68">
              <w:rPr>
                <w:rFonts w:hint="eastAsia"/>
                <w:szCs w:val="21"/>
              </w:rPr>
              <w:t>；支持基于端口的</w:t>
            </w:r>
            <w:r w:rsidRPr="00652E68">
              <w:rPr>
                <w:szCs w:val="21"/>
              </w:rPr>
              <w:t>VLAN</w:t>
            </w:r>
            <w:r w:rsidRPr="00652E68">
              <w:rPr>
                <w:rFonts w:hint="eastAsia"/>
                <w:szCs w:val="21"/>
              </w:rPr>
              <w:t>；支持</w:t>
            </w:r>
            <w:r w:rsidRPr="00652E68">
              <w:rPr>
                <w:szCs w:val="21"/>
              </w:rPr>
              <w:t>Xmodem/FTP/TFTP</w:t>
            </w:r>
            <w:r w:rsidRPr="00652E68">
              <w:rPr>
                <w:rFonts w:hint="eastAsia"/>
                <w:szCs w:val="21"/>
              </w:rPr>
              <w:t>加载升级；包转发率：≧</w:t>
            </w:r>
            <w:r w:rsidRPr="00652E68">
              <w:rPr>
                <w:szCs w:val="21"/>
              </w:rPr>
              <w:t>42Mpps</w:t>
            </w:r>
            <w:r w:rsidRPr="00652E68">
              <w:rPr>
                <w:rFonts w:hint="eastAsia"/>
                <w:szCs w:val="21"/>
              </w:rPr>
              <w:t>；网络标准：支持</w:t>
            </w:r>
            <w:r w:rsidRPr="00652E68">
              <w:rPr>
                <w:szCs w:val="21"/>
              </w:rPr>
              <w:t>IEEE 802.1p/DSCP</w:t>
            </w:r>
            <w:r w:rsidRPr="00652E68">
              <w:rPr>
                <w:rFonts w:hint="eastAsia"/>
                <w:szCs w:val="21"/>
              </w:rPr>
              <w:t>优先级；支持全双工；含六类网线及其它辅材</w:t>
            </w:r>
          </w:p>
        </w:tc>
      </w:tr>
      <w:tr w:rsidR="00BF2E13" w:rsidRPr="00652E68" w:rsidTr="002C23AC">
        <w:trPr>
          <w:trHeight w:val="349"/>
          <w:jc w:val="center"/>
        </w:trPr>
        <w:tc>
          <w:tcPr>
            <w:tcW w:w="800" w:type="dxa"/>
            <w:vAlign w:val="center"/>
          </w:tcPr>
          <w:p w:rsidR="00BF2E13" w:rsidRPr="00652E68" w:rsidRDefault="00BF2E13" w:rsidP="00BF2E13">
            <w:pPr>
              <w:spacing w:beforeLines="50" w:afterLines="50"/>
              <w:jc w:val="center"/>
              <w:rPr>
                <w:b/>
                <w:szCs w:val="21"/>
              </w:rPr>
            </w:pPr>
            <w:r w:rsidRPr="00652E68">
              <w:rPr>
                <w:b/>
                <w:szCs w:val="21"/>
              </w:rPr>
              <w:t>6</w:t>
            </w:r>
          </w:p>
        </w:tc>
        <w:tc>
          <w:tcPr>
            <w:tcW w:w="967" w:type="dxa"/>
            <w:vAlign w:val="center"/>
          </w:tcPr>
          <w:p w:rsidR="00BF2E13" w:rsidRPr="00652E68" w:rsidRDefault="00BF2E13" w:rsidP="002C23AC">
            <w:pPr>
              <w:jc w:val="center"/>
              <w:rPr>
                <w:szCs w:val="21"/>
              </w:rPr>
            </w:pPr>
            <w:r w:rsidRPr="00652E68">
              <w:rPr>
                <w:rFonts w:hint="eastAsia"/>
                <w:szCs w:val="21"/>
              </w:rPr>
              <w:t>台式电脑</w:t>
            </w:r>
          </w:p>
        </w:tc>
        <w:tc>
          <w:tcPr>
            <w:tcW w:w="6903" w:type="dxa"/>
            <w:gridSpan w:val="3"/>
            <w:vAlign w:val="center"/>
          </w:tcPr>
          <w:p w:rsidR="00BF2E13" w:rsidRPr="00652E68" w:rsidRDefault="00BF2E13" w:rsidP="002C23AC">
            <w:pPr>
              <w:rPr>
                <w:szCs w:val="21"/>
              </w:rPr>
            </w:pPr>
            <w:r w:rsidRPr="00652E68">
              <w:rPr>
                <w:rFonts w:hint="eastAsia"/>
                <w:szCs w:val="21"/>
              </w:rPr>
              <w:t>商用机</w:t>
            </w:r>
            <w:r w:rsidRPr="00652E68">
              <w:rPr>
                <w:szCs w:val="21"/>
              </w:rPr>
              <w:t>Intel Core i5 3470(3.2G)</w:t>
            </w:r>
            <w:r w:rsidRPr="00652E68">
              <w:rPr>
                <w:rFonts w:hint="eastAsia"/>
                <w:szCs w:val="21"/>
              </w:rPr>
              <w:t>；内存</w:t>
            </w:r>
            <w:r w:rsidRPr="00652E68">
              <w:rPr>
                <w:szCs w:val="21"/>
              </w:rPr>
              <w:t>:4G DDR3</w:t>
            </w:r>
            <w:r w:rsidRPr="00652E68">
              <w:rPr>
                <w:rFonts w:hint="eastAsia"/>
                <w:szCs w:val="21"/>
              </w:rPr>
              <w:t>；硬盘</w:t>
            </w:r>
            <w:r w:rsidRPr="00652E68">
              <w:rPr>
                <w:szCs w:val="21"/>
              </w:rPr>
              <w:t>:500G SATA 7200</w:t>
            </w:r>
            <w:r w:rsidRPr="00652E68">
              <w:rPr>
                <w:rFonts w:hint="eastAsia"/>
                <w:szCs w:val="21"/>
              </w:rPr>
              <w:t>转；集成显卡；集成千兆网卡，声卡；音箱，耳机话筒；</w:t>
            </w:r>
            <w:r w:rsidRPr="00652E68">
              <w:rPr>
                <w:szCs w:val="21"/>
              </w:rPr>
              <w:t>DVDRW</w:t>
            </w:r>
            <w:r w:rsidRPr="00652E68">
              <w:rPr>
                <w:rFonts w:hint="eastAsia"/>
                <w:szCs w:val="21"/>
              </w:rPr>
              <w:t>刻录光驱；</w:t>
            </w:r>
            <w:r w:rsidRPr="00652E68">
              <w:rPr>
                <w:rFonts w:hint="eastAsia"/>
                <w:szCs w:val="21"/>
              </w:rPr>
              <w:lastRenderedPageBreak/>
              <w:t>光电鼠标、键盘；</w:t>
            </w:r>
            <w:r w:rsidRPr="00652E68">
              <w:rPr>
                <w:szCs w:val="21"/>
              </w:rPr>
              <w:t>19</w:t>
            </w:r>
            <w:r w:rsidRPr="00652E68">
              <w:rPr>
                <w:rFonts w:hint="eastAsia"/>
                <w:szCs w:val="21"/>
              </w:rPr>
              <w:t>’</w:t>
            </w:r>
            <w:r w:rsidRPr="00652E68">
              <w:rPr>
                <w:szCs w:val="21"/>
              </w:rPr>
              <w:t>LED</w:t>
            </w:r>
            <w:r w:rsidRPr="00652E68">
              <w:rPr>
                <w:rFonts w:hint="eastAsia"/>
                <w:szCs w:val="21"/>
              </w:rPr>
              <w:t>显示器；立式机箱；预装正版</w:t>
            </w:r>
            <w:r w:rsidRPr="00652E68">
              <w:rPr>
                <w:szCs w:val="21"/>
              </w:rPr>
              <w:t xml:space="preserve"> windows 7 </w:t>
            </w:r>
          </w:p>
        </w:tc>
      </w:tr>
      <w:tr w:rsidR="00BF2E13" w:rsidRPr="00652E68" w:rsidTr="002C23AC">
        <w:tblPrEx>
          <w:tblLook w:val="0000"/>
        </w:tblPrEx>
        <w:trPr>
          <w:trHeight w:val="511"/>
          <w:jc w:val="center"/>
        </w:trPr>
        <w:tc>
          <w:tcPr>
            <w:tcW w:w="800" w:type="dxa"/>
            <w:vAlign w:val="center"/>
          </w:tcPr>
          <w:p w:rsidR="00BF2E13" w:rsidRPr="00652E68" w:rsidRDefault="00BF2E13" w:rsidP="002C23AC">
            <w:pPr>
              <w:widowControl/>
              <w:jc w:val="center"/>
              <w:rPr>
                <w:rFonts w:ascii="宋体" w:cs="宋体"/>
                <w:b/>
                <w:kern w:val="0"/>
                <w:szCs w:val="21"/>
              </w:rPr>
            </w:pPr>
            <w:r w:rsidRPr="00652E68">
              <w:rPr>
                <w:rFonts w:ascii="宋体" w:hAnsi="宋体" w:cs="宋体" w:hint="eastAsia"/>
                <w:b/>
                <w:kern w:val="0"/>
                <w:szCs w:val="21"/>
              </w:rPr>
              <w:lastRenderedPageBreak/>
              <w:t>序号</w:t>
            </w:r>
          </w:p>
        </w:tc>
        <w:tc>
          <w:tcPr>
            <w:tcW w:w="967" w:type="dxa"/>
            <w:vAlign w:val="center"/>
          </w:tcPr>
          <w:p w:rsidR="00BF2E13" w:rsidRPr="00652E68" w:rsidRDefault="00BF2E13" w:rsidP="002C23AC">
            <w:pPr>
              <w:widowControl/>
              <w:jc w:val="center"/>
              <w:rPr>
                <w:rFonts w:ascii="宋体" w:hAnsi="宋体" w:cs="宋体"/>
                <w:b/>
                <w:kern w:val="0"/>
                <w:szCs w:val="21"/>
              </w:rPr>
            </w:pPr>
            <w:r w:rsidRPr="00652E68">
              <w:rPr>
                <w:rFonts w:ascii="宋体" w:hAnsi="宋体" w:cs="宋体" w:hint="eastAsia"/>
                <w:b/>
                <w:kern w:val="0"/>
                <w:szCs w:val="21"/>
              </w:rPr>
              <w:t>家具</w:t>
            </w:r>
          </w:p>
          <w:p w:rsidR="00BF2E13" w:rsidRPr="00652E68" w:rsidRDefault="00BF2E13" w:rsidP="002C23AC">
            <w:pPr>
              <w:widowControl/>
              <w:jc w:val="center"/>
              <w:rPr>
                <w:rFonts w:ascii="宋体" w:cs="宋体"/>
                <w:b/>
                <w:kern w:val="0"/>
                <w:szCs w:val="21"/>
              </w:rPr>
            </w:pPr>
            <w:r w:rsidRPr="00652E68">
              <w:rPr>
                <w:rFonts w:ascii="宋体" w:hAnsi="宋体" w:cs="宋体" w:hint="eastAsia"/>
                <w:b/>
                <w:kern w:val="0"/>
                <w:szCs w:val="21"/>
              </w:rPr>
              <w:t>名称</w:t>
            </w:r>
          </w:p>
        </w:tc>
        <w:tc>
          <w:tcPr>
            <w:tcW w:w="2877" w:type="dxa"/>
            <w:vAlign w:val="center"/>
          </w:tcPr>
          <w:p w:rsidR="00BF2E13" w:rsidRPr="00652E68" w:rsidRDefault="00BF2E13" w:rsidP="002C23AC">
            <w:pPr>
              <w:widowControl/>
              <w:jc w:val="center"/>
              <w:rPr>
                <w:rFonts w:ascii="宋体" w:cs="宋体"/>
                <w:b/>
                <w:kern w:val="0"/>
                <w:szCs w:val="21"/>
              </w:rPr>
            </w:pPr>
            <w:r w:rsidRPr="00652E68">
              <w:rPr>
                <w:rFonts w:ascii="宋体" w:hAnsi="宋体" w:cs="宋体" w:hint="eastAsia"/>
                <w:b/>
                <w:kern w:val="0"/>
                <w:szCs w:val="21"/>
              </w:rPr>
              <w:t>材质要求</w:t>
            </w:r>
          </w:p>
        </w:tc>
        <w:tc>
          <w:tcPr>
            <w:tcW w:w="1978" w:type="dxa"/>
            <w:vAlign w:val="center"/>
          </w:tcPr>
          <w:p w:rsidR="00BF2E13" w:rsidRPr="00652E68" w:rsidRDefault="00BF2E13" w:rsidP="002C23AC">
            <w:pPr>
              <w:widowControl/>
              <w:jc w:val="center"/>
              <w:rPr>
                <w:rFonts w:ascii="宋体" w:cs="宋体"/>
                <w:b/>
                <w:kern w:val="0"/>
                <w:szCs w:val="21"/>
              </w:rPr>
            </w:pPr>
            <w:r w:rsidRPr="00652E68">
              <w:rPr>
                <w:rFonts w:ascii="宋体" w:hAnsi="宋体" w:cs="宋体" w:hint="eastAsia"/>
                <w:b/>
                <w:kern w:val="0"/>
                <w:szCs w:val="21"/>
              </w:rPr>
              <w:t>参考规格</w:t>
            </w:r>
          </w:p>
        </w:tc>
        <w:tc>
          <w:tcPr>
            <w:tcW w:w="2048" w:type="dxa"/>
            <w:vAlign w:val="center"/>
          </w:tcPr>
          <w:p w:rsidR="00BF2E13" w:rsidRPr="00652E68" w:rsidRDefault="00BF2E13" w:rsidP="002C23AC">
            <w:pPr>
              <w:widowControl/>
              <w:jc w:val="center"/>
              <w:rPr>
                <w:rFonts w:ascii="宋体" w:cs="宋体"/>
                <w:b/>
                <w:kern w:val="0"/>
                <w:szCs w:val="21"/>
              </w:rPr>
            </w:pPr>
            <w:r w:rsidRPr="00652E68">
              <w:rPr>
                <w:rFonts w:ascii="宋体" w:hAnsi="宋体" w:cs="宋体" w:hint="eastAsia"/>
                <w:b/>
                <w:kern w:val="0"/>
                <w:szCs w:val="21"/>
              </w:rPr>
              <w:t>备注</w:t>
            </w:r>
          </w:p>
        </w:tc>
      </w:tr>
      <w:tr w:rsidR="00BF2E13" w:rsidRPr="00652E68" w:rsidTr="002C23AC">
        <w:tblPrEx>
          <w:tblLook w:val="0000"/>
        </w:tblPrEx>
        <w:trPr>
          <w:trHeight w:val="3369"/>
          <w:jc w:val="center"/>
        </w:trPr>
        <w:tc>
          <w:tcPr>
            <w:tcW w:w="800" w:type="dxa"/>
            <w:vAlign w:val="center"/>
          </w:tcPr>
          <w:p w:rsidR="00BF2E13" w:rsidRPr="00652E68" w:rsidRDefault="00BF2E13" w:rsidP="002C23AC">
            <w:pPr>
              <w:widowControl/>
              <w:jc w:val="center"/>
              <w:rPr>
                <w:rFonts w:ascii="宋体" w:cs="宋体"/>
                <w:kern w:val="0"/>
                <w:szCs w:val="21"/>
              </w:rPr>
            </w:pPr>
            <w:r w:rsidRPr="00652E68">
              <w:rPr>
                <w:rFonts w:ascii="宋体" w:hAnsi="宋体" w:cs="宋体" w:hint="eastAsia"/>
                <w:kern w:val="0"/>
                <w:szCs w:val="21"/>
              </w:rPr>
              <w:t>7</w:t>
            </w:r>
          </w:p>
        </w:tc>
        <w:tc>
          <w:tcPr>
            <w:tcW w:w="967" w:type="dxa"/>
            <w:vAlign w:val="center"/>
          </w:tcPr>
          <w:p w:rsidR="00BF2E13" w:rsidRPr="00652E68" w:rsidRDefault="00BF2E13" w:rsidP="002C23AC">
            <w:pPr>
              <w:widowControl/>
              <w:jc w:val="center"/>
              <w:rPr>
                <w:rFonts w:ascii="宋体" w:cs="宋体"/>
                <w:kern w:val="0"/>
                <w:szCs w:val="21"/>
              </w:rPr>
            </w:pPr>
            <w:r w:rsidRPr="00652E68">
              <w:rPr>
                <w:rFonts w:ascii="宋体" w:hAnsi="宋体" w:cs="宋体" w:hint="eastAsia"/>
                <w:kern w:val="0"/>
                <w:szCs w:val="21"/>
              </w:rPr>
              <w:t>学生工作台</w:t>
            </w:r>
          </w:p>
        </w:tc>
        <w:tc>
          <w:tcPr>
            <w:tcW w:w="2877" w:type="dxa"/>
            <w:vAlign w:val="center"/>
          </w:tcPr>
          <w:p w:rsidR="00BF2E13" w:rsidRPr="00652E68" w:rsidRDefault="00BF2E13" w:rsidP="002C23AC">
            <w:pPr>
              <w:widowControl/>
              <w:numPr>
                <w:ilvl w:val="0"/>
                <w:numId w:val="4"/>
              </w:numPr>
              <w:jc w:val="left"/>
              <w:rPr>
                <w:rFonts w:ascii="宋体" w:cs="宋体"/>
                <w:kern w:val="0"/>
                <w:szCs w:val="21"/>
              </w:rPr>
            </w:pPr>
            <w:r w:rsidRPr="00652E68">
              <w:rPr>
                <w:rFonts w:ascii="宋体" w:hAnsi="宋体" w:cs="宋体" w:hint="eastAsia"/>
                <w:kern w:val="0"/>
                <w:szCs w:val="21"/>
              </w:rPr>
              <w:t>台面板：</w:t>
            </w:r>
            <w:r w:rsidRPr="00652E68">
              <w:rPr>
                <w:rFonts w:ascii="宋体" w:hAnsi="宋体" w:cs="宋体"/>
                <w:kern w:val="0"/>
                <w:szCs w:val="21"/>
              </w:rPr>
              <w:t>1200*1500</w:t>
            </w:r>
            <w:r w:rsidRPr="00652E68">
              <w:rPr>
                <w:rFonts w:ascii="宋体" w:hAnsi="宋体" w:cs="宋体" w:hint="eastAsia"/>
                <w:kern w:val="0"/>
                <w:szCs w:val="21"/>
              </w:rPr>
              <w:t>，采用高密度中纤板，压制防火板。</w:t>
            </w:r>
          </w:p>
          <w:p w:rsidR="00BF2E13" w:rsidRPr="00652E68" w:rsidRDefault="00BF2E13" w:rsidP="002C23AC">
            <w:pPr>
              <w:widowControl/>
              <w:numPr>
                <w:ilvl w:val="0"/>
                <w:numId w:val="4"/>
              </w:numPr>
              <w:jc w:val="left"/>
              <w:rPr>
                <w:rFonts w:ascii="宋体" w:cs="宋体"/>
                <w:kern w:val="0"/>
                <w:szCs w:val="21"/>
              </w:rPr>
            </w:pPr>
            <w:r w:rsidRPr="00652E68">
              <w:rPr>
                <w:rFonts w:ascii="宋体" w:hAnsi="宋体" w:cs="宋体" w:hint="eastAsia"/>
                <w:kern w:val="0"/>
                <w:szCs w:val="21"/>
              </w:rPr>
              <w:t>标配：塑料吊式键盘托、活动柜（三节滑轨，抽底板：</w:t>
            </w:r>
            <w:r w:rsidRPr="00652E68">
              <w:rPr>
                <w:rFonts w:ascii="宋体" w:hAnsi="宋体" w:cs="宋体"/>
                <w:kern w:val="0"/>
                <w:szCs w:val="21"/>
              </w:rPr>
              <w:t>5mm</w:t>
            </w:r>
            <w:r w:rsidRPr="00652E68">
              <w:rPr>
                <w:rFonts w:ascii="宋体" w:hAnsi="宋体" w:cs="宋体" w:hint="eastAsia"/>
                <w:kern w:val="0"/>
                <w:szCs w:val="21"/>
              </w:rPr>
              <w:t>厚中纤板），活动主机盘，采用优质饰面板。</w:t>
            </w:r>
          </w:p>
          <w:p w:rsidR="00BF2E13" w:rsidRPr="00652E68" w:rsidRDefault="00BF2E13" w:rsidP="002C23AC">
            <w:pPr>
              <w:widowControl/>
              <w:numPr>
                <w:ilvl w:val="0"/>
                <w:numId w:val="4"/>
              </w:numPr>
              <w:jc w:val="left"/>
              <w:rPr>
                <w:rFonts w:ascii="宋体" w:cs="宋体"/>
                <w:kern w:val="0"/>
                <w:szCs w:val="21"/>
              </w:rPr>
            </w:pPr>
            <w:r w:rsidRPr="00652E68">
              <w:rPr>
                <w:rFonts w:ascii="宋体" w:hAnsi="宋体" w:cs="宋体" w:hint="eastAsia"/>
                <w:kern w:val="0"/>
                <w:szCs w:val="21"/>
              </w:rPr>
              <w:t>超薄款屏风，铝合金框架，磨纱玻璃，配铝合金走线槽等。</w:t>
            </w:r>
          </w:p>
          <w:p w:rsidR="00BF2E13" w:rsidRPr="00652E68" w:rsidRDefault="00BF2E13" w:rsidP="002C23AC">
            <w:pPr>
              <w:widowControl/>
              <w:numPr>
                <w:ilvl w:val="0"/>
                <w:numId w:val="4"/>
              </w:numPr>
              <w:jc w:val="left"/>
              <w:rPr>
                <w:rFonts w:ascii="宋体" w:cs="宋体"/>
                <w:kern w:val="0"/>
                <w:szCs w:val="21"/>
              </w:rPr>
            </w:pPr>
            <w:r w:rsidRPr="00652E68">
              <w:rPr>
                <w:rFonts w:ascii="宋体" w:hAnsi="宋体" w:cs="宋体" w:hint="eastAsia"/>
                <w:kern w:val="0"/>
                <w:szCs w:val="21"/>
              </w:rPr>
              <w:t>钢制腿支架</w:t>
            </w:r>
          </w:p>
        </w:tc>
        <w:tc>
          <w:tcPr>
            <w:tcW w:w="1978" w:type="dxa"/>
            <w:vAlign w:val="center"/>
          </w:tcPr>
          <w:p w:rsidR="00BF2E13" w:rsidRPr="00652E68" w:rsidRDefault="00BF2E13" w:rsidP="002C23AC">
            <w:pPr>
              <w:widowControl/>
              <w:jc w:val="left"/>
              <w:rPr>
                <w:rFonts w:ascii="宋体" w:cs="宋体"/>
                <w:kern w:val="0"/>
                <w:szCs w:val="21"/>
              </w:rPr>
            </w:pPr>
            <w:r w:rsidRPr="00652E68">
              <w:rPr>
                <w:rFonts w:ascii="宋体" w:hAnsi="宋体" w:cs="宋体"/>
                <w:kern w:val="0"/>
                <w:szCs w:val="21"/>
              </w:rPr>
              <w:t>1200*1500</w:t>
            </w:r>
          </w:p>
          <w:p w:rsidR="00BF2E13" w:rsidRPr="00652E68" w:rsidRDefault="00BF2E13" w:rsidP="002C23AC">
            <w:pPr>
              <w:widowControl/>
              <w:jc w:val="left"/>
              <w:rPr>
                <w:rFonts w:ascii="宋体" w:cs="宋体"/>
                <w:kern w:val="0"/>
                <w:szCs w:val="21"/>
              </w:rPr>
            </w:pPr>
            <w:r w:rsidRPr="00652E68">
              <w:rPr>
                <w:rFonts w:ascii="宋体" w:hAnsi="宋体" w:cs="宋体" w:hint="eastAsia"/>
                <w:kern w:val="0"/>
                <w:szCs w:val="21"/>
              </w:rPr>
              <w:t>款式详见后附图片</w:t>
            </w:r>
          </w:p>
        </w:tc>
        <w:tc>
          <w:tcPr>
            <w:tcW w:w="2048" w:type="dxa"/>
          </w:tcPr>
          <w:p w:rsidR="00BF2E13" w:rsidRPr="00652E68" w:rsidRDefault="00BF2E13" w:rsidP="002C23AC">
            <w:pPr>
              <w:widowControl/>
              <w:jc w:val="left"/>
              <w:rPr>
                <w:rFonts w:ascii="宋体" w:cs="宋体"/>
                <w:kern w:val="0"/>
                <w:sz w:val="24"/>
              </w:rPr>
            </w:pPr>
            <w:r w:rsidRPr="00652E68">
              <w:rPr>
                <w:noProof/>
              </w:rPr>
              <w:drawing>
                <wp:anchor distT="0" distB="0" distL="114300" distR="114300" simplePos="0" relativeHeight="251659264" behindDoc="1" locked="0" layoutInCell="1" allowOverlap="0">
                  <wp:simplePos x="0" y="0"/>
                  <wp:positionH relativeFrom="column">
                    <wp:posOffset>165735</wp:posOffset>
                  </wp:positionH>
                  <wp:positionV relativeFrom="paragraph">
                    <wp:posOffset>-53340</wp:posOffset>
                  </wp:positionV>
                  <wp:extent cx="803910" cy="114681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910" cy="1146810"/>
                          </a:xfrm>
                          <a:prstGeom prst="rect">
                            <a:avLst/>
                          </a:prstGeom>
                          <a:noFill/>
                        </pic:spPr>
                      </pic:pic>
                    </a:graphicData>
                  </a:graphic>
                </wp:anchor>
              </w:drawing>
            </w:r>
            <w:r w:rsidRPr="00652E68">
              <w:rPr>
                <w:noProof/>
              </w:rPr>
              <w:drawing>
                <wp:anchor distT="0" distB="0" distL="114300" distR="114300" simplePos="0" relativeHeight="251660288" behindDoc="1" locked="0" layoutInCell="1" allowOverlap="1">
                  <wp:simplePos x="0" y="0"/>
                  <wp:positionH relativeFrom="column">
                    <wp:posOffset>165735</wp:posOffset>
                  </wp:positionH>
                  <wp:positionV relativeFrom="paragraph">
                    <wp:posOffset>142875</wp:posOffset>
                  </wp:positionV>
                  <wp:extent cx="783590" cy="1086485"/>
                  <wp:effectExtent l="0" t="0" r="0" b="0"/>
                  <wp:wrapTight wrapText="bothSides">
                    <wp:wrapPolygon edited="0">
                      <wp:start x="0" y="0"/>
                      <wp:lineTo x="0" y="21209"/>
                      <wp:lineTo x="21005" y="21209"/>
                      <wp:lineTo x="21005"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3590" cy="1086485"/>
                          </a:xfrm>
                          <a:prstGeom prst="rect">
                            <a:avLst/>
                          </a:prstGeom>
                          <a:noFill/>
                        </pic:spPr>
                      </pic:pic>
                    </a:graphicData>
                  </a:graphic>
                </wp:anchor>
              </w:drawing>
            </w:r>
          </w:p>
        </w:tc>
      </w:tr>
      <w:tr w:rsidR="00BF2E13" w:rsidRPr="00652E68" w:rsidTr="002C23AC">
        <w:tblPrEx>
          <w:tblLook w:val="0000"/>
        </w:tblPrEx>
        <w:trPr>
          <w:trHeight w:val="2399"/>
          <w:jc w:val="center"/>
        </w:trPr>
        <w:tc>
          <w:tcPr>
            <w:tcW w:w="800" w:type="dxa"/>
            <w:vAlign w:val="center"/>
          </w:tcPr>
          <w:p w:rsidR="00BF2E13" w:rsidRPr="00652E68" w:rsidRDefault="00BF2E13" w:rsidP="002C23AC">
            <w:pPr>
              <w:widowControl/>
              <w:jc w:val="center"/>
              <w:rPr>
                <w:rFonts w:ascii="宋体" w:cs="宋体"/>
                <w:kern w:val="0"/>
                <w:szCs w:val="21"/>
              </w:rPr>
            </w:pPr>
            <w:r w:rsidRPr="00652E68">
              <w:rPr>
                <w:rFonts w:ascii="宋体" w:hAnsi="宋体" w:cs="宋体" w:hint="eastAsia"/>
                <w:kern w:val="0"/>
                <w:szCs w:val="21"/>
              </w:rPr>
              <w:t>8</w:t>
            </w:r>
          </w:p>
        </w:tc>
        <w:tc>
          <w:tcPr>
            <w:tcW w:w="967" w:type="dxa"/>
            <w:vAlign w:val="center"/>
          </w:tcPr>
          <w:p w:rsidR="00BF2E13" w:rsidRPr="00652E68" w:rsidRDefault="00BF2E13" w:rsidP="00BF2E13">
            <w:pPr>
              <w:spacing w:beforeLines="50" w:afterLines="50" w:line="360" w:lineRule="auto"/>
              <w:jc w:val="center"/>
              <w:rPr>
                <w:sz w:val="24"/>
              </w:rPr>
            </w:pPr>
            <w:r w:rsidRPr="00652E68">
              <w:rPr>
                <w:rFonts w:hAnsi="宋体" w:cs="宋体" w:hint="eastAsia"/>
                <w:kern w:val="0"/>
                <w:szCs w:val="21"/>
              </w:rPr>
              <w:t>学生椅</w:t>
            </w:r>
          </w:p>
        </w:tc>
        <w:tc>
          <w:tcPr>
            <w:tcW w:w="2877" w:type="dxa"/>
            <w:vAlign w:val="center"/>
          </w:tcPr>
          <w:p w:rsidR="00BF2E13" w:rsidRPr="00652E68" w:rsidRDefault="00BF2E13" w:rsidP="00BF2E13">
            <w:pPr>
              <w:spacing w:beforeLines="50" w:afterLines="50"/>
              <w:rPr>
                <w:rFonts w:hAnsi="宋体" w:cs="宋体"/>
                <w:kern w:val="0"/>
                <w:szCs w:val="21"/>
              </w:rPr>
            </w:pPr>
            <w:r w:rsidRPr="00652E68">
              <w:rPr>
                <w:rFonts w:hAnsi="宋体" w:cs="宋体" w:hint="eastAsia"/>
                <w:kern w:val="0"/>
                <w:szCs w:val="21"/>
              </w:rPr>
              <w:t>优质韩皮，汽动升降，带滚轮，靠背可后放，转椅。</w:t>
            </w:r>
          </w:p>
        </w:tc>
        <w:tc>
          <w:tcPr>
            <w:tcW w:w="1978" w:type="dxa"/>
            <w:vAlign w:val="center"/>
          </w:tcPr>
          <w:p w:rsidR="00BF2E13" w:rsidRPr="00652E68" w:rsidRDefault="00BF2E13" w:rsidP="002C23AC">
            <w:pPr>
              <w:widowControl/>
              <w:rPr>
                <w:rFonts w:cs="宋体"/>
                <w:kern w:val="0"/>
                <w:szCs w:val="21"/>
              </w:rPr>
            </w:pPr>
            <w:r w:rsidRPr="00652E68">
              <w:rPr>
                <w:rFonts w:cs="宋体"/>
                <w:kern w:val="0"/>
                <w:szCs w:val="21"/>
              </w:rPr>
              <w:t>650</w:t>
            </w:r>
            <w:r w:rsidRPr="00652E68">
              <w:rPr>
                <w:rFonts w:hAnsi="宋体" w:cs="宋体" w:hint="eastAsia"/>
                <w:kern w:val="0"/>
                <w:szCs w:val="21"/>
              </w:rPr>
              <w:t>长</w:t>
            </w:r>
            <w:r w:rsidRPr="00652E68">
              <w:rPr>
                <w:rFonts w:cs="宋体" w:hint="eastAsia"/>
                <w:kern w:val="0"/>
                <w:szCs w:val="21"/>
              </w:rPr>
              <w:t>×</w:t>
            </w:r>
            <w:r w:rsidRPr="00652E68">
              <w:rPr>
                <w:rFonts w:cs="宋体"/>
                <w:kern w:val="0"/>
                <w:szCs w:val="21"/>
              </w:rPr>
              <w:t>700</w:t>
            </w:r>
            <w:r w:rsidRPr="00652E68">
              <w:rPr>
                <w:rFonts w:hAnsi="宋体" w:cs="宋体" w:hint="eastAsia"/>
                <w:kern w:val="0"/>
                <w:szCs w:val="21"/>
              </w:rPr>
              <w:t>宽</w:t>
            </w:r>
            <w:r w:rsidRPr="00652E68">
              <w:rPr>
                <w:rFonts w:cs="宋体" w:hint="eastAsia"/>
                <w:kern w:val="0"/>
                <w:szCs w:val="21"/>
              </w:rPr>
              <w:t>×</w:t>
            </w:r>
            <w:r w:rsidRPr="00652E68">
              <w:rPr>
                <w:rFonts w:cs="宋体"/>
                <w:kern w:val="0"/>
                <w:szCs w:val="21"/>
              </w:rPr>
              <w:t>1100</w:t>
            </w:r>
            <w:r w:rsidRPr="00652E68">
              <w:rPr>
                <w:rFonts w:hAnsi="宋体" w:cs="宋体" w:hint="eastAsia"/>
                <w:kern w:val="0"/>
                <w:szCs w:val="21"/>
              </w:rPr>
              <w:t>高</w:t>
            </w:r>
          </w:p>
          <w:p w:rsidR="00BF2E13" w:rsidRPr="00652E68" w:rsidRDefault="00BF2E13" w:rsidP="00BF2E13">
            <w:pPr>
              <w:spacing w:beforeLines="50" w:afterLines="50"/>
              <w:rPr>
                <w:sz w:val="24"/>
              </w:rPr>
            </w:pPr>
            <w:r w:rsidRPr="00652E68">
              <w:rPr>
                <w:rFonts w:ascii="宋体" w:hAnsi="宋体" w:cs="宋体" w:hint="eastAsia"/>
                <w:kern w:val="0"/>
                <w:szCs w:val="21"/>
              </w:rPr>
              <w:t>款式详见后附图片</w:t>
            </w:r>
          </w:p>
        </w:tc>
        <w:tc>
          <w:tcPr>
            <w:tcW w:w="2048" w:type="dxa"/>
            <w:vAlign w:val="center"/>
          </w:tcPr>
          <w:p w:rsidR="00BF2E13" w:rsidRPr="00652E68" w:rsidRDefault="00BF2E13" w:rsidP="002C23AC">
            <w:pPr>
              <w:widowControl/>
              <w:jc w:val="center"/>
              <w:rPr>
                <w:rFonts w:ascii="宋体" w:cs="宋体"/>
                <w:kern w:val="0"/>
                <w:szCs w:val="21"/>
              </w:rPr>
            </w:pPr>
            <w:r w:rsidRPr="00652E68">
              <w:rPr>
                <w:noProof/>
                <w:sz w:val="24"/>
              </w:rPr>
              <w:drawing>
                <wp:inline distT="0" distB="0" distL="0" distR="0">
                  <wp:extent cx="797560" cy="1233170"/>
                  <wp:effectExtent l="0" t="0" r="254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7560" cy="1233170"/>
                          </a:xfrm>
                          <a:prstGeom prst="rect">
                            <a:avLst/>
                          </a:prstGeom>
                          <a:noFill/>
                          <a:ln>
                            <a:noFill/>
                          </a:ln>
                        </pic:spPr>
                      </pic:pic>
                    </a:graphicData>
                  </a:graphic>
                </wp:inline>
              </w:drawing>
            </w:r>
          </w:p>
        </w:tc>
      </w:tr>
      <w:tr w:rsidR="00BF2E13" w:rsidRPr="00652E68" w:rsidTr="002C23AC">
        <w:tblPrEx>
          <w:tblLook w:val="0000"/>
        </w:tblPrEx>
        <w:trPr>
          <w:trHeight w:val="472"/>
          <w:jc w:val="center"/>
        </w:trPr>
        <w:tc>
          <w:tcPr>
            <w:tcW w:w="800" w:type="dxa"/>
            <w:vAlign w:val="center"/>
          </w:tcPr>
          <w:p w:rsidR="00BF2E13" w:rsidRPr="00652E68" w:rsidRDefault="00BF2E13" w:rsidP="002C23AC">
            <w:pPr>
              <w:widowControl/>
              <w:jc w:val="center"/>
              <w:rPr>
                <w:b/>
              </w:rPr>
            </w:pPr>
            <w:r w:rsidRPr="00652E68">
              <w:rPr>
                <w:rFonts w:ascii="宋体" w:hAnsi="宋体" w:cs="宋体" w:hint="eastAsia"/>
                <w:kern w:val="0"/>
                <w:szCs w:val="21"/>
              </w:rPr>
              <w:t>9</w:t>
            </w:r>
          </w:p>
        </w:tc>
        <w:tc>
          <w:tcPr>
            <w:tcW w:w="967" w:type="dxa"/>
            <w:vAlign w:val="center"/>
          </w:tcPr>
          <w:p w:rsidR="00BF2E13" w:rsidRPr="00652E68" w:rsidRDefault="00BF2E13" w:rsidP="00BF2E13">
            <w:pPr>
              <w:spacing w:beforeLines="50" w:afterLines="50"/>
              <w:jc w:val="center"/>
            </w:pPr>
            <w:r w:rsidRPr="00652E68">
              <w:rPr>
                <w:rFonts w:hAnsi="宋体" w:cs="宋体" w:hint="eastAsia"/>
                <w:kern w:val="0"/>
                <w:szCs w:val="21"/>
              </w:rPr>
              <w:t>服务器机柜</w:t>
            </w:r>
          </w:p>
        </w:tc>
        <w:tc>
          <w:tcPr>
            <w:tcW w:w="2877" w:type="dxa"/>
            <w:vAlign w:val="center"/>
          </w:tcPr>
          <w:p w:rsidR="00BF2E13" w:rsidRPr="00652E68" w:rsidRDefault="00BF2E13" w:rsidP="002C23AC">
            <w:pPr>
              <w:jc w:val="left"/>
              <w:rPr>
                <w:rFonts w:hAnsi="宋体" w:cs="宋体"/>
                <w:kern w:val="0"/>
                <w:szCs w:val="21"/>
              </w:rPr>
            </w:pPr>
            <w:r w:rsidRPr="00652E68">
              <w:rPr>
                <w:rFonts w:hAnsi="宋体" w:cs="宋体" w:hint="eastAsia"/>
                <w:kern w:val="0"/>
                <w:szCs w:val="21"/>
              </w:rPr>
              <w:t>外观：黑色，前后网孔门，通风率</w:t>
            </w:r>
            <w:r w:rsidRPr="00652E68">
              <w:rPr>
                <w:rFonts w:hAnsi="宋体" w:cs="宋体"/>
                <w:kern w:val="0"/>
                <w:szCs w:val="21"/>
              </w:rPr>
              <w:t xml:space="preserve">&gt;70% </w:t>
            </w:r>
            <w:r w:rsidRPr="00652E68">
              <w:rPr>
                <w:rFonts w:hAnsi="宋体" w:cs="宋体" w:hint="eastAsia"/>
                <w:kern w:val="0"/>
                <w:szCs w:val="21"/>
              </w:rPr>
              <w:t>；侧板：每台机柜均配侧板；承重托板：每台配</w:t>
            </w:r>
            <w:r w:rsidRPr="00652E68">
              <w:rPr>
                <w:rFonts w:hAnsi="宋体" w:cs="宋体"/>
                <w:kern w:val="0"/>
                <w:szCs w:val="21"/>
              </w:rPr>
              <w:t>2</w:t>
            </w:r>
            <w:r w:rsidRPr="00652E68">
              <w:rPr>
                <w:rFonts w:hAnsi="宋体" w:cs="宋体" w:hint="eastAsia"/>
                <w:kern w:val="0"/>
                <w:szCs w:val="21"/>
              </w:rPr>
              <w:t>块，厚度</w:t>
            </w:r>
            <w:r w:rsidRPr="00652E68">
              <w:rPr>
                <w:rFonts w:hAnsi="宋体" w:cs="宋体"/>
                <w:kern w:val="0"/>
                <w:szCs w:val="21"/>
              </w:rPr>
              <w:t>2mm</w:t>
            </w:r>
            <w:r w:rsidRPr="00652E68">
              <w:rPr>
                <w:rFonts w:hAnsi="宋体" w:cs="宋体" w:hint="eastAsia"/>
                <w:kern w:val="0"/>
                <w:szCs w:val="21"/>
              </w:rPr>
              <w:t>以上；盲板：提供</w:t>
            </w:r>
            <w:r w:rsidRPr="00652E68">
              <w:rPr>
                <w:rFonts w:hAnsi="宋体" w:cs="宋体"/>
                <w:kern w:val="0"/>
                <w:szCs w:val="21"/>
              </w:rPr>
              <w:t xml:space="preserve"> X U</w:t>
            </w:r>
            <w:r w:rsidRPr="00652E68">
              <w:rPr>
                <w:rFonts w:hAnsi="宋体" w:cs="宋体" w:hint="eastAsia"/>
                <w:kern w:val="0"/>
                <w:szCs w:val="21"/>
              </w:rPr>
              <w:t>空间的盲板，带机柜电源插座和风扇。表面处理</w:t>
            </w:r>
            <w:r w:rsidRPr="00652E68">
              <w:rPr>
                <w:rFonts w:hAnsi="宋体" w:cs="宋体"/>
                <w:kern w:val="0"/>
                <w:szCs w:val="21"/>
              </w:rPr>
              <w:t>:</w:t>
            </w:r>
            <w:r w:rsidRPr="00652E68">
              <w:rPr>
                <w:rFonts w:hAnsi="宋体" w:cs="宋体" w:hint="eastAsia"/>
                <w:kern w:val="0"/>
                <w:szCs w:val="21"/>
              </w:rPr>
              <w:t>方孔条镀蓝锌；其余：脱脂、磷化、静电喷塑。符</w:t>
            </w:r>
            <w:r w:rsidRPr="00652E68">
              <w:rPr>
                <w:rFonts w:hAnsi="宋体" w:cs="宋体"/>
                <w:kern w:val="0"/>
                <w:szCs w:val="21"/>
              </w:rPr>
              <w:t>ANSI/EIA</w:t>
            </w:r>
            <w:r w:rsidRPr="00652E68">
              <w:rPr>
                <w:rFonts w:hAnsi="宋体" w:cs="宋体"/>
                <w:kern w:val="0"/>
                <w:szCs w:val="21"/>
              </w:rPr>
              <w:t> </w:t>
            </w:r>
            <w:r w:rsidRPr="00652E68">
              <w:rPr>
                <w:rFonts w:hAnsi="宋体" w:cs="宋体"/>
                <w:kern w:val="0"/>
                <w:szCs w:val="21"/>
              </w:rPr>
              <w:t>RS-310-D</w:t>
            </w:r>
            <w:r w:rsidRPr="00652E68">
              <w:rPr>
                <w:rFonts w:hAnsi="宋体" w:cs="宋体" w:hint="eastAsia"/>
                <w:kern w:val="0"/>
                <w:szCs w:val="21"/>
              </w:rPr>
              <w:t>、</w:t>
            </w:r>
            <w:r w:rsidRPr="00652E68">
              <w:rPr>
                <w:rFonts w:hAnsi="宋体" w:cs="宋体"/>
                <w:kern w:val="0"/>
                <w:szCs w:val="21"/>
              </w:rPr>
              <w:t>IEC297-2</w:t>
            </w:r>
            <w:r w:rsidRPr="00652E68">
              <w:rPr>
                <w:rFonts w:hAnsi="宋体" w:cs="宋体" w:hint="eastAsia"/>
                <w:kern w:val="0"/>
                <w:szCs w:val="21"/>
              </w:rPr>
              <w:t>、</w:t>
            </w:r>
            <w:r w:rsidRPr="00652E68">
              <w:rPr>
                <w:rFonts w:hAnsi="宋体" w:cs="宋体"/>
                <w:kern w:val="0"/>
                <w:szCs w:val="21"/>
              </w:rPr>
              <w:t>DIN41491;</w:t>
            </w:r>
            <w:r w:rsidRPr="00652E68">
              <w:rPr>
                <w:rFonts w:hAnsi="宋体" w:cs="宋体"/>
                <w:kern w:val="0"/>
                <w:szCs w:val="21"/>
              </w:rPr>
              <w:t> </w:t>
            </w:r>
          </w:p>
          <w:p w:rsidR="00BF2E13" w:rsidRPr="00652E68" w:rsidRDefault="00BF2E13" w:rsidP="002C23AC">
            <w:pPr>
              <w:jc w:val="left"/>
              <w:rPr>
                <w:rFonts w:hAnsi="宋体" w:cs="宋体"/>
                <w:kern w:val="0"/>
                <w:szCs w:val="21"/>
              </w:rPr>
            </w:pPr>
            <w:r w:rsidRPr="00652E68">
              <w:rPr>
                <w:rFonts w:hAnsi="宋体" w:cs="宋体"/>
                <w:kern w:val="0"/>
                <w:szCs w:val="21"/>
              </w:rPr>
              <w:t>PART1DIN41494;</w:t>
            </w:r>
            <w:r w:rsidRPr="00652E68">
              <w:rPr>
                <w:rFonts w:hAnsi="宋体" w:cs="宋体"/>
                <w:kern w:val="0"/>
                <w:szCs w:val="21"/>
              </w:rPr>
              <w:t> </w:t>
            </w:r>
            <w:r w:rsidRPr="00652E68">
              <w:rPr>
                <w:rFonts w:hAnsi="宋体" w:cs="宋体"/>
                <w:kern w:val="0"/>
                <w:szCs w:val="21"/>
              </w:rPr>
              <w:t>PART7</w:t>
            </w:r>
            <w:r w:rsidRPr="00652E68">
              <w:rPr>
                <w:rFonts w:hAnsi="宋体" w:cs="宋体" w:hint="eastAsia"/>
                <w:kern w:val="0"/>
                <w:szCs w:val="21"/>
              </w:rPr>
              <w:t>、</w:t>
            </w:r>
            <w:r w:rsidRPr="00652E68">
              <w:rPr>
                <w:rFonts w:hAnsi="宋体" w:cs="宋体"/>
                <w:kern w:val="0"/>
                <w:szCs w:val="21"/>
              </w:rPr>
              <w:t>GB/T3047.2-92</w:t>
            </w:r>
            <w:r w:rsidRPr="00652E68">
              <w:rPr>
                <w:rFonts w:hAnsi="宋体" w:cs="宋体" w:hint="eastAsia"/>
                <w:kern w:val="0"/>
                <w:szCs w:val="21"/>
              </w:rPr>
              <w:t>标准</w:t>
            </w:r>
            <w:r w:rsidRPr="00652E68">
              <w:rPr>
                <w:rFonts w:hAnsi="宋体" w:cs="宋体"/>
                <w:kern w:val="0"/>
                <w:szCs w:val="21"/>
              </w:rPr>
              <w:t>;</w:t>
            </w:r>
            <w:r w:rsidRPr="00652E68">
              <w:rPr>
                <w:rFonts w:hAnsi="宋体" w:cs="宋体" w:hint="eastAsia"/>
                <w:kern w:val="0"/>
                <w:szCs w:val="21"/>
              </w:rPr>
              <w:t>兼容</w:t>
            </w:r>
            <w:r w:rsidRPr="00652E68">
              <w:rPr>
                <w:rFonts w:hAnsi="宋体" w:cs="宋体"/>
                <w:kern w:val="0"/>
                <w:szCs w:val="21"/>
              </w:rPr>
              <w:t>ETSI</w:t>
            </w:r>
            <w:r w:rsidRPr="00652E68">
              <w:rPr>
                <w:rFonts w:hAnsi="宋体" w:cs="宋体" w:hint="eastAsia"/>
                <w:kern w:val="0"/>
                <w:szCs w:val="21"/>
              </w:rPr>
              <w:t>标准</w:t>
            </w:r>
            <w:r w:rsidRPr="00652E68">
              <w:rPr>
                <w:rFonts w:hAnsi="宋体" w:cs="宋体"/>
                <w:kern w:val="0"/>
                <w:szCs w:val="21"/>
              </w:rPr>
              <w:t>.</w:t>
            </w:r>
            <w:r w:rsidRPr="00652E68">
              <w:rPr>
                <w:rFonts w:hAnsi="宋体" w:cs="宋体" w:hint="eastAsia"/>
                <w:kern w:val="0"/>
                <w:szCs w:val="21"/>
              </w:rPr>
              <w:t>；门及门锁高密度六角前后网孔门或</w:t>
            </w:r>
            <w:r w:rsidRPr="00652E68">
              <w:rPr>
                <w:rFonts w:hAnsi="宋体" w:cs="宋体"/>
                <w:kern w:val="0"/>
                <w:szCs w:val="21"/>
              </w:rPr>
              <w:t> </w:t>
            </w:r>
            <w:r w:rsidRPr="00652E68">
              <w:rPr>
                <w:rFonts w:hAnsi="宋体" w:cs="宋体" w:hint="eastAsia"/>
                <w:kern w:val="0"/>
                <w:szCs w:val="21"/>
              </w:rPr>
              <w:t>前钢化玻璃门后网孔门；材料及工艺</w:t>
            </w:r>
            <w:r w:rsidRPr="00652E68">
              <w:rPr>
                <w:rFonts w:hAnsi="宋体" w:cs="宋体"/>
                <w:kern w:val="0"/>
                <w:szCs w:val="21"/>
              </w:rPr>
              <w:t>SPCC</w:t>
            </w:r>
            <w:r w:rsidRPr="00652E68">
              <w:rPr>
                <w:rFonts w:hAnsi="宋体" w:cs="宋体" w:hint="eastAsia"/>
                <w:kern w:val="0"/>
                <w:szCs w:val="21"/>
              </w:rPr>
              <w:t>优质冷扎钢板制作；厚度：方孔条</w:t>
            </w:r>
            <w:r w:rsidRPr="00652E68">
              <w:rPr>
                <w:rFonts w:hAnsi="宋体" w:cs="宋体"/>
                <w:kern w:val="0"/>
                <w:szCs w:val="21"/>
              </w:rPr>
              <w:t>2.0mm</w:t>
            </w:r>
            <w:r w:rsidRPr="00652E68">
              <w:rPr>
                <w:rFonts w:hAnsi="宋体" w:cs="宋体" w:hint="eastAsia"/>
                <w:kern w:val="0"/>
                <w:szCs w:val="21"/>
              </w:rPr>
              <w:t>，安装梁</w:t>
            </w:r>
            <w:r w:rsidRPr="00652E68">
              <w:rPr>
                <w:rFonts w:hAnsi="宋体" w:cs="宋体"/>
                <w:kern w:val="0"/>
                <w:szCs w:val="21"/>
              </w:rPr>
              <w:t>1.5mm</w:t>
            </w:r>
            <w:r w:rsidRPr="00652E68">
              <w:rPr>
                <w:rFonts w:hAnsi="宋体" w:cs="宋体" w:hint="eastAsia"/>
                <w:kern w:val="0"/>
                <w:szCs w:val="21"/>
              </w:rPr>
              <w:t>，其它</w:t>
            </w:r>
            <w:r w:rsidRPr="00652E68">
              <w:rPr>
                <w:rFonts w:hAnsi="宋体" w:cs="宋体"/>
                <w:kern w:val="0"/>
                <w:szCs w:val="21"/>
              </w:rPr>
              <w:t xml:space="preserve">1.2mm </w:t>
            </w:r>
          </w:p>
        </w:tc>
        <w:tc>
          <w:tcPr>
            <w:tcW w:w="1978" w:type="dxa"/>
            <w:vAlign w:val="center"/>
          </w:tcPr>
          <w:p w:rsidR="00BF2E13" w:rsidRPr="00652E68" w:rsidRDefault="00BF2E13" w:rsidP="002C23AC">
            <w:pPr>
              <w:jc w:val="center"/>
              <w:rPr>
                <w:rFonts w:ascii="宋体" w:cs="宋体"/>
                <w:kern w:val="0"/>
                <w:szCs w:val="21"/>
              </w:rPr>
            </w:pPr>
            <w:r w:rsidRPr="00652E68">
              <w:rPr>
                <w:rFonts w:ascii="宋体" w:hAnsi="宋体" w:cs="宋体"/>
                <w:kern w:val="0"/>
                <w:szCs w:val="21"/>
              </w:rPr>
              <w:t>800*1200*2000</w:t>
            </w:r>
          </w:p>
        </w:tc>
        <w:tc>
          <w:tcPr>
            <w:tcW w:w="2048" w:type="dxa"/>
            <w:vAlign w:val="center"/>
          </w:tcPr>
          <w:p w:rsidR="00BF2E13" w:rsidRPr="00652E68" w:rsidRDefault="00BF2E13" w:rsidP="002C23AC">
            <w:pPr>
              <w:widowControl/>
              <w:jc w:val="left"/>
              <w:rPr>
                <w:rFonts w:ascii="宋体" w:cs="宋体"/>
                <w:kern w:val="0"/>
                <w:sz w:val="24"/>
              </w:rPr>
            </w:pPr>
            <w:r w:rsidRPr="00652E68">
              <w:rPr>
                <w:rFonts w:ascii="宋体" w:cs="宋体"/>
                <w:noProof/>
                <w:kern w:val="0"/>
                <w:sz w:val="24"/>
              </w:rPr>
              <w:drawing>
                <wp:inline distT="0" distB="0" distL="0" distR="0">
                  <wp:extent cx="1137920" cy="2509520"/>
                  <wp:effectExtent l="0" t="0" r="5080" b="5080"/>
                  <wp:docPr id="7" name="图片 7" descr="D:\招标办工作\信息沟通\2015\外语陈明-大学英语一站式学习系统、翻译中心等设备\Documents\Tencent Files\278849070\Image\C2C\(_[(LA}}C_IGYQGN}OIT%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招标办工作\信息沟通\2015\外语陈明-大学英语一站式学习系统、翻译中心等设备\Documents\Tencent Files\278849070\Image\C2C\(_[(LA}}C_IGYQGN}OIT%AU.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7920" cy="2509520"/>
                          </a:xfrm>
                          <a:prstGeom prst="rect">
                            <a:avLst/>
                          </a:prstGeom>
                          <a:noFill/>
                          <a:ln>
                            <a:noFill/>
                          </a:ln>
                        </pic:spPr>
                      </pic:pic>
                    </a:graphicData>
                  </a:graphic>
                </wp:inline>
              </w:drawing>
            </w:r>
          </w:p>
          <w:p w:rsidR="00BF2E13" w:rsidRPr="00652E68" w:rsidRDefault="00BF2E13" w:rsidP="002C23AC">
            <w:pPr>
              <w:jc w:val="center"/>
            </w:pPr>
          </w:p>
        </w:tc>
      </w:tr>
    </w:tbl>
    <w:p w:rsidR="00BF2E13" w:rsidRPr="00652E68" w:rsidRDefault="00BF2E13" w:rsidP="00BF2E13">
      <w:pPr>
        <w:spacing w:beforeLines="50" w:afterLines="50" w:line="360" w:lineRule="auto"/>
        <w:rPr>
          <w:b/>
        </w:rPr>
      </w:pPr>
      <w:r w:rsidRPr="00652E68">
        <w:rPr>
          <w:rFonts w:hint="eastAsia"/>
          <w:b/>
        </w:rPr>
        <w:t>3</w:t>
      </w:r>
      <w:r w:rsidRPr="00652E68">
        <w:rPr>
          <w:rFonts w:hint="eastAsia"/>
          <w:b/>
        </w:rPr>
        <w:t>、质保及售后服务要求</w:t>
      </w:r>
    </w:p>
    <w:p w:rsidR="00BF2E13" w:rsidRPr="00652E68" w:rsidRDefault="00BF2E13" w:rsidP="00BF2E13">
      <w:pPr>
        <w:spacing w:beforeLines="50" w:afterLines="50" w:line="360" w:lineRule="auto"/>
      </w:pPr>
      <w:r w:rsidRPr="00652E68">
        <w:rPr>
          <w:rFonts w:hint="eastAsia"/>
        </w:rPr>
        <w:t xml:space="preserve">3.1 </w:t>
      </w:r>
      <w:r w:rsidRPr="00652E68">
        <w:rPr>
          <w:rFonts w:hint="eastAsia"/>
        </w:rPr>
        <w:t>软件补丁包永久免费升级。</w:t>
      </w:r>
    </w:p>
    <w:p w:rsidR="00BF2E13" w:rsidRPr="00652E68" w:rsidRDefault="00BF2E13" w:rsidP="00BF2E13">
      <w:pPr>
        <w:spacing w:beforeLines="50" w:afterLines="50" w:line="360" w:lineRule="auto"/>
      </w:pPr>
      <w:r w:rsidRPr="00652E68">
        <w:rPr>
          <w:rFonts w:hint="eastAsia"/>
        </w:rPr>
        <w:lastRenderedPageBreak/>
        <w:t xml:space="preserve">3.2 </w:t>
      </w:r>
      <w:r w:rsidRPr="00652E68">
        <w:rPr>
          <w:rFonts w:hint="eastAsia"/>
        </w:rPr>
        <w:t>自安装软件起，一年以内免费提供新版本升级。</w:t>
      </w:r>
    </w:p>
    <w:p w:rsidR="00BF2E13" w:rsidRPr="00652E68" w:rsidRDefault="00BF2E13" w:rsidP="00BF2E13">
      <w:pPr>
        <w:spacing w:beforeLines="50" w:afterLines="50" w:line="360" w:lineRule="auto"/>
      </w:pPr>
      <w:r w:rsidRPr="00652E68">
        <w:rPr>
          <w:rFonts w:hint="eastAsia"/>
        </w:rPr>
        <w:t xml:space="preserve">3.3 </w:t>
      </w:r>
      <w:r w:rsidRPr="00652E68">
        <w:rPr>
          <w:rFonts w:hint="eastAsia"/>
        </w:rPr>
        <w:t>所有硬件要求三年以上质保，设备维修要求上门服务。</w:t>
      </w:r>
    </w:p>
    <w:p w:rsidR="00BF2E13" w:rsidRPr="00652E68" w:rsidRDefault="00BF2E13" w:rsidP="00BF2E13">
      <w:pPr>
        <w:spacing w:beforeLines="50" w:afterLines="50" w:line="360" w:lineRule="auto"/>
      </w:pPr>
      <w:r w:rsidRPr="00652E68">
        <w:rPr>
          <w:rFonts w:hint="eastAsia"/>
        </w:rPr>
        <w:t>3.4</w:t>
      </w:r>
      <w:r w:rsidRPr="00652E68">
        <w:rPr>
          <w:rFonts w:hint="eastAsia"/>
        </w:rPr>
        <w:t>提供工作日</w:t>
      </w:r>
      <w:r w:rsidRPr="00652E68">
        <w:t>24</w:t>
      </w:r>
      <w:r w:rsidRPr="00652E68">
        <w:rPr>
          <w:rFonts w:hint="eastAsia"/>
        </w:rPr>
        <w:t>小时电话响应，</w:t>
      </w:r>
      <w:r w:rsidRPr="00652E68">
        <w:t>48</w:t>
      </w:r>
      <w:r w:rsidRPr="00652E68">
        <w:rPr>
          <w:rFonts w:hint="eastAsia"/>
        </w:rPr>
        <w:t>小时免费上门服务。</w:t>
      </w:r>
    </w:p>
    <w:p w:rsidR="00BF2E13" w:rsidRPr="00652E68" w:rsidRDefault="00BF2E13" w:rsidP="00BF2E13">
      <w:pPr>
        <w:spacing w:beforeLines="50" w:afterLines="50" w:line="360" w:lineRule="auto"/>
      </w:pPr>
      <w:r w:rsidRPr="00652E68">
        <w:rPr>
          <w:rFonts w:hint="eastAsia"/>
        </w:rPr>
        <w:t xml:space="preserve">3.5 </w:t>
      </w:r>
      <w:r w:rsidRPr="00652E68">
        <w:rPr>
          <w:rFonts w:hint="eastAsia"/>
        </w:rPr>
        <w:t>提供免费上门安装服务和</w:t>
      </w:r>
      <w:r w:rsidRPr="00652E68">
        <w:t>8</w:t>
      </w:r>
      <w:r w:rsidRPr="00652E68">
        <w:rPr>
          <w:rFonts w:hint="eastAsia"/>
        </w:rPr>
        <w:t>个课时免费产品培训服务。</w:t>
      </w:r>
    </w:p>
    <w:p w:rsidR="00BF2E13" w:rsidRPr="00652E68" w:rsidRDefault="00BF2E13" w:rsidP="00BF2E13">
      <w:pPr>
        <w:spacing w:beforeLines="50" w:afterLines="50" w:line="360" w:lineRule="auto"/>
      </w:pPr>
      <w:r w:rsidRPr="00652E68">
        <w:rPr>
          <w:rFonts w:hint="eastAsia"/>
        </w:rPr>
        <w:t xml:space="preserve">3.6 </w:t>
      </w:r>
      <w:r w:rsidRPr="00652E68">
        <w:rPr>
          <w:rFonts w:hint="eastAsia"/>
        </w:rPr>
        <w:t>及时通知相关的软件使用会议及学术报告信息。</w:t>
      </w:r>
    </w:p>
    <w:p w:rsidR="005C5AAD" w:rsidRDefault="00BF2E13" w:rsidP="00BF2E13">
      <w:r w:rsidRPr="00652E68">
        <w:rPr>
          <w:rFonts w:hint="eastAsia"/>
        </w:rPr>
        <w:t>3.7</w:t>
      </w:r>
      <w:r w:rsidRPr="00652E68">
        <w:rPr>
          <w:rFonts w:hint="eastAsia"/>
        </w:rPr>
        <w:t>免费提供相关的使用指南。</w:t>
      </w:r>
    </w:p>
    <w:sectPr w:rsidR="005C5A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AAD" w:rsidRDefault="005C5AAD" w:rsidP="00BF2E13">
      <w:r>
        <w:separator/>
      </w:r>
    </w:p>
  </w:endnote>
  <w:endnote w:type="continuationSeparator" w:id="1">
    <w:p w:rsidR="005C5AAD" w:rsidRDefault="005C5AAD" w:rsidP="00BF2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AAD" w:rsidRDefault="005C5AAD" w:rsidP="00BF2E13">
      <w:r>
        <w:separator/>
      </w:r>
    </w:p>
  </w:footnote>
  <w:footnote w:type="continuationSeparator" w:id="1">
    <w:p w:rsidR="005C5AAD" w:rsidRDefault="005C5AAD" w:rsidP="00BF2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3029C"/>
    <w:multiLevelType w:val="multilevel"/>
    <w:tmpl w:val="EA3CAB92"/>
    <w:lvl w:ilvl="0">
      <w:start w:val="1"/>
      <w:numFmt w:val="decimal"/>
      <w:lvlText w:val="%1、"/>
      <w:lvlJc w:val="left"/>
      <w:pPr>
        <w:ind w:left="360" w:hanging="360"/>
      </w:pPr>
      <w:rPr>
        <w:rFonts w:cs="Times New Roman" w:hint="default"/>
        <w:sz w:val="18"/>
        <w:szCs w:val="1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FD93BD2"/>
    <w:multiLevelType w:val="hybridMultilevel"/>
    <w:tmpl w:val="B98CD864"/>
    <w:lvl w:ilvl="0" w:tplc="7CE0402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00A6603"/>
    <w:multiLevelType w:val="multilevel"/>
    <w:tmpl w:val="4D66CA38"/>
    <w:lvl w:ilvl="0">
      <w:start w:val="1"/>
      <w:numFmt w:val="decimal"/>
      <w:lvlText w:val="%1."/>
      <w:lvlJc w:val="left"/>
      <w:pPr>
        <w:ind w:left="420" w:hanging="420"/>
      </w:pPr>
      <w:rPr>
        <w:rFonts w:cs="Times New Roman"/>
        <w:sz w:val="18"/>
        <w:szCs w:val="1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8F9148B"/>
    <w:multiLevelType w:val="multilevel"/>
    <w:tmpl w:val="58F9148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E13"/>
    <w:rsid w:val="005C5AAD"/>
    <w:rsid w:val="00BF2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E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2E13"/>
    <w:rPr>
      <w:sz w:val="18"/>
      <w:szCs w:val="18"/>
    </w:rPr>
  </w:style>
  <w:style w:type="paragraph" w:styleId="a4">
    <w:name w:val="footer"/>
    <w:basedOn w:val="a"/>
    <w:link w:val="Char0"/>
    <w:uiPriority w:val="99"/>
    <w:semiHidden/>
    <w:unhideWhenUsed/>
    <w:rsid w:val="00BF2E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2E13"/>
    <w:rPr>
      <w:sz w:val="18"/>
      <w:szCs w:val="18"/>
    </w:rPr>
  </w:style>
  <w:style w:type="paragraph" w:customStyle="1" w:styleId="1">
    <w:name w:val="列出段落1"/>
    <w:basedOn w:val="a"/>
    <w:uiPriority w:val="99"/>
    <w:rsid w:val="00BF2E13"/>
    <w:pPr>
      <w:ind w:firstLineChars="200" w:firstLine="420"/>
    </w:pPr>
    <w:rPr>
      <w:rFonts w:ascii="Calibri" w:hAnsi="Calibri"/>
      <w:szCs w:val="22"/>
    </w:rPr>
  </w:style>
  <w:style w:type="paragraph" w:styleId="a5">
    <w:name w:val="List Paragraph"/>
    <w:basedOn w:val="a"/>
    <w:uiPriority w:val="99"/>
    <w:qFormat/>
    <w:rsid w:val="00BF2E13"/>
    <w:pPr>
      <w:ind w:firstLineChars="200" w:firstLine="420"/>
    </w:pPr>
  </w:style>
  <w:style w:type="paragraph" w:styleId="a6">
    <w:name w:val="Balloon Text"/>
    <w:basedOn w:val="a"/>
    <w:link w:val="Char1"/>
    <w:uiPriority w:val="99"/>
    <w:semiHidden/>
    <w:unhideWhenUsed/>
    <w:rsid w:val="00BF2E13"/>
    <w:rPr>
      <w:sz w:val="18"/>
      <w:szCs w:val="18"/>
    </w:rPr>
  </w:style>
  <w:style w:type="character" w:customStyle="1" w:styleId="Char1">
    <w:name w:val="批注框文本 Char"/>
    <w:basedOn w:val="a0"/>
    <w:link w:val="a6"/>
    <w:uiPriority w:val="99"/>
    <w:semiHidden/>
    <w:rsid w:val="00BF2E1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2015-09-30T06:49:00Z</dcterms:created>
  <dcterms:modified xsi:type="dcterms:W3CDTF">2015-09-30T06:49:00Z</dcterms:modified>
</cp:coreProperties>
</file>