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4D" w:rsidRPr="00D72AEE" w:rsidRDefault="006D104D" w:rsidP="006D104D">
      <w:pPr>
        <w:pStyle w:val="1"/>
        <w:numPr>
          <w:ilvl w:val="0"/>
          <w:numId w:val="0"/>
        </w:numPr>
        <w:ind w:left="283"/>
        <w:rPr>
          <w:rFonts w:ascii="Times New Roman" w:hAnsi="Times New Roman"/>
        </w:rPr>
      </w:pPr>
      <w:bookmarkStart w:id="0" w:name="_Toc217446093"/>
      <w:bookmarkStart w:id="1" w:name="_Toc478047685"/>
      <w:bookmarkStart w:id="2" w:name="_Toc316292231"/>
      <w:bookmarkStart w:id="3" w:name="_Toc321382057"/>
      <w:r w:rsidRPr="00D72AEE">
        <w:rPr>
          <w:rFonts w:ascii="Times New Roman" w:hAnsi="Times New Roman"/>
        </w:rPr>
        <w:t>技术、商务及其他要求</w:t>
      </w:r>
      <w:bookmarkEnd w:id="0"/>
      <w:bookmarkEnd w:id="1"/>
    </w:p>
    <w:p w:rsidR="0057215D" w:rsidRPr="00D72AEE" w:rsidRDefault="0057215D" w:rsidP="0057215D">
      <w:pPr>
        <w:pStyle w:val="2"/>
        <w:rPr>
          <w:rFonts w:ascii="Times New Roman" w:hAnsi="Times New Roman"/>
          <w:sz w:val="21"/>
          <w:szCs w:val="21"/>
        </w:rPr>
      </w:pPr>
      <w:bookmarkStart w:id="4" w:name="_Toc414347857"/>
      <w:bookmarkStart w:id="5" w:name="_Toc417566432"/>
      <w:bookmarkStart w:id="6" w:name="_Toc477248550"/>
      <w:bookmarkEnd w:id="2"/>
      <w:bookmarkEnd w:id="3"/>
      <w:r w:rsidRPr="00D72AEE">
        <w:rPr>
          <w:rFonts w:ascii="Times New Roman" w:hAnsi="Times New Roman"/>
          <w:sz w:val="21"/>
          <w:szCs w:val="21"/>
        </w:rPr>
        <w:t>采购</w:t>
      </w:r>
      <w:bookmarkEnd w:id="4"/>
      <w:bookmarkEnd w:id="5"/>
      <w:r w:rsidRPr="00D72AEE">
        <w:rPr>
          <w:rFonts w:ascii="Times New Roman" w:hAnsi="Times New Roman"/>
          <w:sz w:val="21"/>
          <w:szCs w:val="21"/>
        </w:rPr>
        <w:t>清单</w:t>
      </w:r>
      <w:bookmarkEnd w:id="6"/>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693"/>
        <w:gridCol w:w="1134"/>
        <w:gridCol w:w="709"/>
        <w:gridCol w:w="3969"/>
      </w:tblGrid>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b/>
                <w:color w:val="000000" w:themeColor="text1"/>
                <w:szCs w:val="21"/>
              </w:rPr>
            </w:pPr>
            <w:r w:rsidRPr="00FA0540">
              <w:rPr>
                <w:rFonts w:ascii="Times New Roman" w:hAnsi="Times New Roman"/>
                <w:b/>
                <w:color w:val="000000" w:themeColor="text1"/>
                <w:szCs w:val="21"/>
              </w:rPr>
              <w:t>序号</w:t>
            </w:r>
          </w:p>
        </w:tc>
        <w:tc>
          <w:tcPr>
            <w:tcW w:w="2693" w:type="dxa"/>
            <w:vAlign w:val="center"/>
          </w:tcPr>
          <w:p w:rsidR="0057215D" w:rsidRPr="00FA0540" w:rsidRDefault="0057215D" w:rsidP="00DE7551">
            <w:pPr>
              <w:jc w:val="center"/>
              <w:rPr>
                <w:rFonts w:ascii="Times New Roman" w:hAnsi="Times New Roman"/>
                <w:b/>
                <w:color w:val="000000" w:themeColor="text1"/>
                <w:szCs w:val="21"/>
              </w:rPr>
            </w:pPr>
            <w:r w:rsidRPr="00FA0540">
              <w:rPr>
                <w:rFonts w:ascii="Times New Roman" w:hAnsi="Times New Roman"/>
                <w:b/>
                <w:color w:val="000000" w:themeColor="text1"/>
                <w:szCs w:val="21"/>
              </w:rPr>
              <w:t>设备名称</w:t>
            </w:r>
          </w:p>
        </w:tc>
        <w:tc>
          <w:tcPr>
            <w:tcW w:w="1134" w:type="dxa"/>
            <w:vAlign w:val="center"/>
          </w:tcPr>
          <w:p w:rsidR="0057215D" w:rsidRPr="00FA0540" w:rsidRDefault="0057215D" w:rsidP="00DE7551">
            <w:pPr>
              <w:jc w:val="center"/>
              <w:rPr>
                <w:rFonts w:ascii="Times New Roman" w:hAnsi="Times New Roman"/>
                <w:b/>
                <w:color w:val="000000" w:themeColor="text1"/>
                <w:szCs w:val="21"/>
              </w:rPr>
            </w:pPr>
            <w:r w:rsidRPr="00FA0540">
              <w:rPr>
                <w:rFonts w:ascii="Times New Roman" w:hAnsi="Times New Roman" w:hint="eastAsia"/>
                <w:b/>
                <w:color w:val="000000" w:themeColor="text1"/>
                <w:szCs w:val="21"/>
              </w:rPr>
              <w:t>单位</w:t>
            </w:r>
          </w:p>
        </w:tc>
        <w:tc>
          <w:tcPr>
            <w:tcW w:w="709" w:type="dxa"/>
            <w:vAlign w:val="center"/>
          </w:tcPr>
          <w:p w:rsidR="0057215D" w:rsidRPr="00FA0540" w:rsidRDefault="0057215D" w:rsidP="00DE7551">
            <w:pPr>
              <w:jc w:val="center"/>
              <w:rPr>
                <w:rFonts w:ascii="Times New Roman" w:hAnsi="Times New Roman"/>
                <w:b/>
                <w:color w:val="000000" w:themeColor="text1"/>
                <w:szCs w:val="21"/>
              </w:rPr>
            </w:pPr>
            <w:r w:rsidRPr="00FA0540">
              <w:rPr>
                <w:rFonts w:ascii="Times New Roman" w:hAnsi="Times New Roman"/>
                <w:b/>
                <w:color w:val="000000" w:themeColor="text1"/>
                <w:szCs w:val="21"/>
              </w:rPr>
              <w:t>数量</w:t>
            </w:r>
          </w:p>
        </w:tc>
        <w:tc>
          <w:tcPr>
            <w:tcW w:w="3969" w:type="dxa"/>
          </w:tcPr>
          <w:p w:rsidR="0057215D" w:rsidRPr="00FA0540" w:rsidRDefault="0057215D" w:rsidP="00DE7551">
            <w:pPr>
              <w:jc w:val="center"/>
              <w:rPr>
                <w:rFonts w:ascii="Times New Roman" w:hAnsi="Times New Roman"/>
                <w:b/>
                <w:color w:val="000000" w:themeColor="text1"/>
                <w:szCs w:val="21"/>
              </w:rPr>
            </w:pPr>
            <w:r>
              <w:rPr>
                <w:rFonts w:ascii="Times New Roman" w:hAnsi="Times New Roman" w:hint="eastAsia"/>
                <w:b/>
                <w:color w:val="000000" w:themeColor="text1"/>
                <w:szCs w:val="21"/>
              </w:rPr>
              <w:t>备注</w:t>
            </w:r>
          </w:p>
        </w:tc>
      </w:tr>
      <w:tr w:rsidR="0057215D" w:rsidRPr="00D72AEE" w:rsidTr="00DE7551">
        <w:trPr>
          <w:trHeight w:val="357"/>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sidRPr="00FA0540">
              <w:rPr>
                <w:rFonts w:ascii="Times New Roman" w:hAnsi="Times New Roman"/>
                <w:color w:val="000000" w:themeColor="text1"/>
                <w:szCs w:val="21"/>
              </w:rPr>
              <w:t>1</w:t>
            </w:r>
          </w:p>
        </w:tc>
        <w:tc>
          <w:tcPr>
            <w:tcW w:w="2693"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专业会议全频音箱</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只</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color w:val="000000" w:themeColor="text1"/>
                <w:szCs w:val="21"/>
              </w:rPr>
              <w:t>6</w:t>
            </w:r>
          </w:p>
        </w:tc>
        <w:tc>
          <w:tcPr>
            <w:tcW w:w="3969" w:type="dxa"/>
            <w:vAlign w:val="center"/>
          </w:tcPr>
          <w:p w:rsidR="0057215D" w:rsidRDefault="0057215D" w:rsidP="00DE7551">
            <w:pPr>
              <w:jc w:val="left"/>
              <w:rPr>
                <w:rFonts w:ascii="Times New Roman" w:hAnsi="Times New Roman"/>
                <w:color w:val="000000" w:themeColor="text1"/>
                <w:szCs w:val="21"/>
              </w:rPr>
            </w:pPr>
            <w:r w:rsidRPr="00EC421A">
              <w:rPr>
                <w:rFonts w:ascii="Times New Roman" w:hAnsi="Times New Roman" w:hint="eastAsia"/>
                <w:color w:val="000000" w:themeColor="text1"/>
                <w:szCs w:val="21"/>
              </w:rPr>
              <w:t>4</w:t>
            </w:r>
            <w:r w:rsidRPr="00EC421A">
              <w:rPr>
                <w:rFonts w:ascii="Times New Roman" w:hAnsi="Times New Roman" w:hint="eastAsia"/>
                <w:color w:val="000000" w:themeColor="text1"/>
                <w:szCs w:val="21"/>
              </w:rPr>
              <w:t>楼培训室</w:t>
            </w:r>
            <w:r w:rsidRPr="00EC421A">
              <w:rPr>
                <w:rFonts w:ascii="Times New Roman" w:hAnsi="Times New Roman" w:hint="eastAsia"/>
                <w:color w:val="000000" w:themeColor="text1"/>
                <w:szCs w:val="21"/>
              </w:rPr>
              <w:t>4</w:t>
            </w:r>
            <w:r w:rsidRPr="00EC421A">
              <w:rPr>
                <w:rFonts w:ascii="Times New Roman" w:hAnsi="Times New Roman" w:hint="eastAsia"/>
                <w:color w:val="000000" w:themeColor="text1"/>
                <w:szCs w:val="21"/>
              </w:rPr>
              <w:t>只、</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楼小培训室</w:t>
            </w:r>
            <w:r w:rsidRPr="00EC421A">
              <w:rPr>
                <w:rFonts w:ascii="Times New Roman" w:hAnsi="Times New Roman" w:hint="eastAsia"/>
                <w:color w:val="000000" w:themeColor="text1"/>
                <w:szCs w:val="21"/>
              </w:rPr>
              <w:t>2</w:t>
            </w:r>
            <w:r w:rsidRPr="00EC421A">
              <w:rPr>
                <w:rFonts w:ascii="Times New Roman" w:hAnsi="Times New Roman" w:hint="eastAsia"/>
                <w:color w:val="000000" w:themeColor="text1"/>
                <w:szCs w:val="21"/>
              </w:rPr>
              <w:t>只</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sidRPr="00FA0540">
              <w:rPr>
                <w:rFonts w:ascii="Times New Roman" w:hAnsi="Times New Roman"/>
                <w:color w:val="000000" w:themeColor="text1"/>
                <w:szCs w:val="21"/>
              </w:rPr>
              <w:t>2</w:t>
            </w:r>
          </w:p>
        </w:tc>
        <w:tc>
          <w:tcPr>
            <w:tcW w:w="2693"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功率控制放大器</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523546">
              <w:rPr>
                <w:color w:val="000000" w:themeColor="text1"/>
              </w:rPr>
              <w:t>台</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523546">
              <w:rPr>
                <w:rFonts w:hint="eastAsia"/>
                <w:color w:val="000000" w:themeColor="text1"/>
              </w:rPr>
              <w:t>2</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楼小培训教室各一台</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3</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专业会议全频音箱</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只</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4</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4</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功率放大器</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台</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2</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hint="eastAsia"/>
                <w:color w:val="000000" w:themeColor="text1"/>
                <w:szCs w:val="21"/>
              </w:rPr>
              <w:t>4</w:t>
            </w:r>
            <w:r w:rsidRPr="00EC421A">
              <w:rPr>
                <w:rFonts w:ascii="Times New Roman" w:hAnsi="Times New Roman" w:hint="eastAsia"/>
                <w:color w:val="000000" w:themeColor="text1"/>
                <w:szCs w:val="21"/>
              </w:rPr>
              <w:t>楼培训室</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5</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音箱挂架</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个</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10</w:t>
            </w:r>
          </w:p>
        </w:tc>
        <w:tc>
          <w:tcPr>
            <w:tcW w:w="3969" w:type="dxa"/>
            <w:vAlign w:val="center"/>
          </w:tcPr>
          <w:p w:rsidR="0057215D" w:rsidRPr="00EC421A" w:rsidRDefault="0057215D" w:rsidP="00DE7551">
            <w:pPr>
              <w:jc w:val="left"/>
              <w:rPr>
                <w:rFonts w:ascii="Times New Roman" w:hAnsi="Times New Roman"/>
                <w:color w:val="000000" w:themeColor="text1"/>
                <w:szCs w:val="21"/>
              </w:rPr>
            </w:pP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6</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智能混音接收机</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台</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3</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楼小培训教室各一台</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7</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无线手持话筒</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支</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6</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w:t>
            </w:r>
            <w:r w:rsidRPr="00EC421A">
              <w:rPr>
                <w:rFonts w:ascii="Times New Roman" w:hAnsi="Times New Roman" w:hint="eastAsia"/>
                <w:color w:val="000000" w:themeColor="text1"/>
                <w:szCs w:val="21"/>
              </w:rPr>
              <w:t>2</w:t>
            </w:r>
            <w:r w:rsidRPr="00EC421A">
              <w:rPr>
                <w:rFonts w:ascii="Times New Roman" w:hAnsi="Times New Roman" w:hint="eastAsia"/>
                <w:color w:val="000000" w:themeColor="text1"/>
                <w:szCs w:val="21"/>
              </w:rPr>
              <w:t>支</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8</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无线鹅颈会议话筒</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支</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3</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w:t>
            </w:r>
            <w:r w:rsidRPr="00EC421A">
              <w:rPr>
                <w:rFonts w:ascii="Times New Roman" w:hAnsi="Times New Roman"/>
                <w:color w:val="000000" w:themeColor="text1"/>
                <w:szCs w:val="21"/>
              </w:rPr>
              <w:t>1</w:t>
            </w:r>
            <w:r w:rsidRPr="00EC421A">
              <w:rPr>
                <w:rFonts w:ascii="Times New Roman" w:hAnsi="Times New Roman" w:hint="eastAsia"/>
                <w:color w:val="000000" w:themeColor="text1"/>
                <w:szCs w:val="21"/>
              </w:rPr>
              <w:t>支</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9</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领夹会议话筒</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只</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3</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w:t>
            </w:r>
            <w:r w:rsidRPr="00EC421A">
              <w:rPr>
                <w:rFonts w:ascii="Times New Roman" w:hAnsi="Times New Roman" w:hint="eastAsia"/>
                <w:color w:val="000000" w:themeColor="text1"/>
                <w:szCs w:val="21"/>
              </w:rPr>
              <w:t>1</w:t>
            </w:r>
            <w:r w:rsidRPr="00EC421A">
              <w:rPr>
                <w:rFonts w:ascii="Times New Roman" w:hAnsi="Times New Roman" w:hint="eastAsia"/>
                <w:color w:val="000000" w:themeColor="text1"/>
                <w:szCs w:val="21"/>
              </w:rPr>
              <w:t>只</w:t>
            </w:r>
            <w:r w:rsidRPr="00EC421A">
              <w:rPr>
                <w:rFonts w:ascii="Times New Roman" w:hAnsi="Times New Roman"/>
                <w:color w:val="000000" w:themeColor="text1"/>
                <w:szCs w:val="21"/>
              </w:rPr>
              <w:t xml:space="preserve"> </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10</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数字控制台</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台</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1</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11</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电源时序器</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台</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3</w:t>
            </w:r>
          </w:p>
        </w:tc>
        <w:tc>
          <w:tcPr>
            <w:tcW w:w="3969" w:type="dxa"/>
            <w:vAlign w:val="center"/>
          </w:tcPr>
          <w:p w:rsidR="0057215D" w:rsidRPr="00EC421A" w:rsidRDefault="0057215D" w:rsidP="00DE7551">
            <w:pPr>
              <w:jc w:val="left"/>
              <w:rPr>
                <w:rFonts w:ascii="Times New Roman" w:hAnsi="Times New Roman"/>
                <w:color w:val="000000" w:themeColor="text1"/>
                <w:szCs w:val="21"/>
              </w:rPr>
            </w:pPr>
            <w:r w:rsidRPr="00EC421A">
              <w:rPr>
                <w:rFonts w:ascii="Times New Roman" w:hAnsi="Times New Roman"/>
                <w:color w:val="000000" w:themeColor="text1"/>
                <w:szCs w:val="21"/>
              </w:rPr>
              <w:t>4</w:t>
            </w:r>
            <w:r w:rsidRPr="00EC421A">
              <w:rPr>
                <w:rFonts w:ascii="Times New Roman" w:hAnsi="Times New Roman"/>
                <w:color w:val="000000" w:themeColor="text1"/>
                <w:szCs w:val="21"/>
              </w:rPr>
              <w:t>楼培训室、</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楼大培训教室与</w:t>
            </w:r>
            <w:r w:rsidRPr="00EC421A">
              <w:rPr>
                <w:rFonts w:ascii="Times New Roman" w:hAnsi="Times New Roman" w:hint="eastAsia"/>
                <w:color w:val="000000" w:themeColor="text1"/>
                <w:szCs w:val="21"/>
              </w:rPr>
              <w:t>3</w:t>
            </w:r>
            <w:r w:rsidRPr="00EC421A">
              <w:rPr>
                <w:rFonts w:ascii="Times New Roman" w:hAnsi="Times New Roman" w:hint="eastAsia"/>
                <w:color w:val="000000" w:themeColor="text1"/>
                <w:szCs w:val="21"/>
              </w:rPr>
              <w:t>楼小培训教室各</w:t>
            </w:r>
            <w:r w:rsidRPr="00EC421A">
              <w:rPr>
                <w:rFonts w:ascii="Times New Roman" w:hAnsi="Times New Roman" w:hint="eastAsia"/>
                <w:color w:val="000000" w:themeColor="text1"/>
                <w:szCs w:val="21"/>
              </w:rPr>
              <w:t>1</w:t>
            </w:r>
            <w:r w:rsidRPr="00EC421A">
              <w:rPr>
                <w:rFonts w:ascii="Times New Roman" w:hAnsi="Times New Roman" w:hint="eastAsia"/>
                <w:color w:val="000000" w:themeColor="text1"/>
                <w:szCs w:val="21"/>
              </w:rPr>
              <w:t>台</w:t>
            </w:r>
          </w:p>
        </w:tc>
      </w:tr>
      <w:tr w:rsidR="0057215D" w:rsidRPr="00D72AEE" w:rsidTr="00DE7551">
        <w:trPr>
          <w:jc w:val="center"/>
        </w:trPr>
        <w:tc>
          <w:tcPr>
            <w:tcW w:w="824" w:type="dxa"/>
            <w:vAlign w:val="center"/>
          </w:tcPr>
          <w:p w:rsidR="0057215D" w:rsidRPr="00FA0540" w:rsidRDefault="0057215D" w:rsidP="00DE7551">
            <w:pPr>
              <w:jc w:val="center"/>
              <w:rPr>
                <w:rFonts w:ascii="Times New Roman" w:hAnsi="Times New Roman"/>
                <w:color w:val="000000" w:themeColor="text1"/>
                <w:szCs w:val="21"/>
              </w:rPr>
            </w:pPr>
            <w:r>
              <w:rPr>
                <w:rFonts w:ascii="Times New Roman" w:hAnsi="Times New Roman" w:hint="eastAsia"/>
                <w:color w:val="000000" w:themeColor="text1"/>
                <w:szCs w:val="21"/>
              </w:rPr>
              <w:t>12</w:t>
            </w:r>
          </w:p>
        </w:tc>
        <w:tc>
          <w:tcPr>
            <w:tcW w:w="2693" w:type="dxa"/>
            <w:vAlign w:val="center"/>
          </w:tcPr>
          <w:p w:rsidR="0057215D" w:rsidRPr="00EC421A"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线材以及配件</w:t>
            </w:r>
          </w:p>
        </w:tc>
        <w:tc>
          <w:tcPr>
            <w:tcW w:w="1134"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color w:val="000000" w:themeColor="text1"/>
                <w:szCs w:val="21"/>
              </w:rPr>
              <w:t>批</w:t>
            </w:r>
          </w:p>
        </w:tc>
        <w:tc>
          <w:tcPr>
            <w:tcW w:w="709" w:type="dxa"/>
            <w:vAlign w:val="center"/>
          </w:tcPr>
          <w:p w:rsidR="0057215D" w:rsidRPr="00FA0540" w:rsidRDefault="0057215D" w:rsidP="00DE7551">
            <w:pPr>
              <w:jc w:val="center"/>
              <w:rPr>
                <w:rFonts w:ascii="Times New Roman" w:hAnsi="Times New Roman"/>
                <w:color w:val="000000" w:themeColor="text1"/>
                <w:szCs w:val="21"/>
              </w:rPr>
            </w:pPr>
            <w:r w:rsidRPr="00EC421A">
              <w:rPr>
                <w:rFonts w:ascii="Times New Roman" w:hAnsi="Times New Roman" w:hint="eastAsia"/>
                <w:color w:val="000000" w:themeColor="text1"/>
                <w:szCs w:val="21"/>
              </w:rPr>
              <w:t>1</w:t>
            </w:r>
          </w:p>
        </w:tc>
        <w:tc>
          <w:tcPr>
            <w:tcW w:w="3969" w:type="dxa"/>
            <w:vAlign w:val="center"/>
          </w:tcPr>
          <w:p w:rsidR="0057215D" w:rsidRPr="00EC421A" w:rsidRDefault="0057215D" w:rsidP="00DE7551">
            <w:pPr>
              <w:jc w:val="center"/>
              <w:rPr>
                <w:rFonts w:ascii="Times New Roman" w:hAnsi="Times New Roman"/>
                <w:color w:val="000000" w:themeColor="text1"/>
                <w:szCs w:val="21"/>
              </w:rPr>
            </w:pPr>
          </w:p>
        </w:tc>
      </w:tr>
    </w:tbl>
    <w:p w:rsidR="0057215D" w:rsidRPr="00D72AEE" w:rsidRDefault="0057215D" w:rsidP="0057215D">
      <w:pPr>
        <w:pStyle w:val="2"/>
        <w:rPr>
          <w:rFonts w:ascii="Times New Roman" w:hAnsi="Times New Roman"/>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72AEE">
        <w:rPr>
          <w:rFonts w:ascii="Times New Roman" w:hAnsi="Times New Roman"/>
          <w:sz w:val="21"/>
          <w:szCs w:val="21"/>
        </w:rPr>
        <w:t>技术参数及要求</w:t>
      </w:r>
      <w:bookmarkEnd w:id="7"/>
      <w:bookmarkEnd w:id="8"/>
      <w:bookmarkEnd w:id="9"/>
    </w:p>
    <w:p w:rsidR="0057215D" w:rsidRPr="00D72AEE" w:rsidRDefault="0057215D" w:rsidP="0057215D">
      <w:pPr>
        <w:rPr>
          <w:rFonts w:ascii="Times New Roman" w:hAnsi="Times New Roman"/>
          <w:color w:val="FF0000"/>
        </w:rPr>
      </w:pPr>
      <w:r w:rsidRPr="00FA0540">
        <w:rPr>
          <w:rFonts w:ascii="Times New Roman" w:hAnsi="Times New Roman"/>
          <w:color w:val="000000" w:themeColor="text1"/>
        </w:rPr>
        <w:t>重要性分为</w:t>
      </w:r>
      <w:r w:rsidRPr="00FA0540">
        <w:rPr>
          <w:rFonts w:ascii="Times New Roman" w:hAnsi="Times New Roman"/>
          <w:color w:val="000000" w:themeColor="text1"/>
        </w:rPr>
        <w:t>“</w:t>
      </w:r>
      <w:r w:rsidRPr="00FA0540">
        <w:rPr>
          <w:rFonts w:ascii="Segoe UI Symbol" w:hAnsi="Segoe UI Symbol" w:cs="Segoe UI Symbol"/>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和一般无标示指标。</w:t>
      </w:r>
      <w:r w:rsidRPr="00FA0540">
        <w:rPr>
          <w:rFonts w:ascii="Segoe UI Symbol" w:hAnsi="Segoe UI Symbol" w:cs="Segoe UI Symbol"/>
          <w:color w:val="000000" w:themeColor="text1"/>
        </w:rPr>
        <w:t>★</w:t>
      </w:r>
      <w:r w:rsidRPr="00FA0540">
        <w:rPr>
          <w:rFonts w:ascii="Times New Roman" w:hAnsi="Times New Roman"/>
          <w:color w:val="000000" w:themeColor="text1"/>
        </w:rPr>
        <w:t>代表最关键指标，不满足该指标项将导致投标被</w:t>
      </w:r>
      <w:r w:rsidRPr="00FA0540">
        <w:rPr>
          <w:rFonts w:ascii="Times New Roman" w:hAnsi="Times New Roman"/>
          <w:b/>
          <w:color w:val="000000" w:themeColor="text1"/>
        </w:rPr>
        <w:t>拒绝</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代表重要指标，无标识则表示一般指标项。</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43"/>
        <w:gridCol w:w="6804"/>
      </w:tblGrid>
      <w:tr w:rsidR="0057215D" w:rsidRPr="00D72AEE" w:rsidTr="00DE7551">
        <w:trPr>
          <w:jc w:val="center"/>
        </w:trPr>
        <w:tc>
          <w:tcPr>
            <w:tcW w:w="682" w:type="dxa"/>
          </w:tcPr>
          <w:p w:rsidR="0057215D" w:rsidRPr="007E4DFC" w:rsidRDefault="0057215D" w:rsidP="00DE7551">
            <w:pPr>
              <w:rPr>
                <w:rFonts w:ascii="Times New Roman" w:hAnsi="Times New Roman"/>
                <w:b/>
                <w:color w:val="000000" w:themeColor="text1"/>
                <w:szCs w:val="21"/>
              </w:rPr>
            </w:pPr>
            <w:r w:rsidRPr="007E4DFC">
              <w:rPr>
                <w:rFonts w:ascii="Times New Roman" w:hAnsi="Times New Roman"/>
                <w:b/>
                <w:color w:val="000000" w:themeColor="text1"/>
                <w:szCs w:val="21"/>
              </w:rPr>
              <w:t>序号</w:t>
            </w:r>
          </w:p>
        </w:tc>
        <w:tc>
          <w:tcPr>
            <w:tcW w:w="1843" w:type="dxa"/>
          </w:tcPr>
          <w:p w:rsidR="0057215D" w:rsidRPr="007E4DFC" w:rsidRDefault="0057215D" w:rsidP="00DE7551">
            <w:pPr>
              <w:jc w:val="center"/>
              <w:rPr>
                <w:rFonts w:ascii="Times New Roman" w:hAnsi="Times New Roman"/>
                <w:b/>
                <w:color w:val="000000" w:themeColor="text1"/>
                <w:szCs w:val="21"/>
              </w:rPr>
            </w:pPr>
            <w:r w:rsidRPr="007E4DFC">
              <w:rPr>
                <w:rFonts w:ascii="Times New Roman" w:hAnsi="Times New Roman"/>
                <w:b/>
                <w:color w:val="000000" w:themeColor="text1"/>
                <w:szCs w:val="21"/>
              </w:rPr>
              <w:t>产品名称</w:t>
            </w:r>
          </w:p>
        </w:tc>
        <w:tc>
          <w:tcPr>
            <w:tcW w:w="6804" w:type="dxa"/>
          </w:tcPr>
          <w:p w:rsidR="0057215D" w:rsidRPr="007E4DFC" w:rsidRDefault="0057215D" w:rsidP="00DE7551">
            <w:pPr>
              <w:jc w:val="center"/>
              <w:rPr>
                <w:rFonts w:ascii="Times New Roman" w:hAnsi="Times New Roman"/>
                <w:b/>
                <w:color w:val="000000" w:themeColor="text1"/>
                <w:szCs w:val="21"/>
              </w:rPr>
            </w:pPr>
            <w:r w:rsidRPr="007E4DFC">
              <w:rPr>
                <w:rFonts w:ascii="Times New Roman" w:hAnsi="Times New Roman"/>
                <w:b/>
                <w:color w:val="000000" w:themeColor="text1"/>
                <w:szCs w:val="21"/>
              </w:rPr>
              <w:t>技术参数及要求</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sz w:val="18"/>
                <w:szCs w:val="18"/>
              </w:rPr>
              <w:t>1</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专业会议全频音箱</w:t>
            </w:r>
          </w:p>
        </w:tc>
        <w:tc>
          <w:tcPr>
            <w:tcW w:w="6804" w:type="dxa"/>
            <w:vAlign w:val="center"/>
          </w:tcPr>
          <w:p w:rsidR="0057215D" w:rsidRPr="00D26975" w:rsidRDefault="0057215D" w:rsidP="0057215D">
            <w:pPr>
              <w:pStyle w:val="a3"/>
              <w:widowControl/>
              <w:numPr>
                <w:ilvl w:val="0"/>
                <w:numId w:val="8"/>
              </w:numPr>
              <w:ind w:firstLineChars="0"/>
              <w:jc w:val="left"/>
              <w:textAlignment w:val="top"/>
              <w:rPr>
                <w:rFonts w:ascii="Times New Roman" w:hAnsi="Times New Roman"/>
                <w:color w:val="000000" w:themeColor="text1"/>
                <w:sz w:val="18"/>
                <w:szCs w:val="18"/>
              </w:rPr>
            </w:pPr>
            <w:r w:rsidRPr="00D26975">
              <w:rPr>
                <w:rFonts w:ascii="Times New Roman" w:hAnsi="Times New Roman"/>
                <w:color w:val="000000" w:themeColor="text1"/>
                <w:sz w:val="18"/>
                <w:szCs w:val="18"/>
              </w:rPr>
              <w:t>线性列阵声音特性。</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000000" w:themeColor="text1"/>
                <w:sz w:val="18"/>
                <w:szCs w:val="18"/>
              </w:rPr>
            </w:pPr>
            <w:r w:rsidRPr="00D26975">
              <w:rPr>
                <w:rFonts w:ascii="Times New Roman" w:hAnsi="Times New Roman"/>
                <w:color w:val="000000" w:themeColor="text1"/>
                <w:sz w:val="18"/>
                <w:szCs w:val="18"/>
              </w:rPr>
              <w:t>适合高端会议场所需要，满足较高语言清晰度和音乐播放的需求。</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000000" w:themeColor="text1"/>
                <w:sz w:val="18"/>
                <w:szCs w:val="18"/>
              </w:rPr>
            </w:pPr>
            <w:r w:rsidRPr="00D26975">
              <w:rPr>
                <w:rFonts w:ascii="Times New Roman" w:hAnsi="Times New Roman"/>
                <w:color w:val="000000" w:themeColor="text1"/>
                <w:sz w:val="18"/>
                <w:szCs w:val="18"/>
              </w:rPr>
              <w:t>功率：连续</w:t>
            </w:r>
            <w:r w:rsidRPr="00D26975">
              <w:rPr>
                <w:rFonts w:ascii="Times New Roman" w:hAnsi="Times New Roman"/>
                <w:color w:val="000000" w:themeColor="text1"/>
                <w:sz w:val="18"/>
                <w:szCs w:val="18"/>
              </w:rPr>
              <w:t xml:space="preserve">100w </w:t>
            </w:r>
            <w:r w:rsidRPr="00D26975">
              <w:rPr>
                <w:rFonts w:ascii="Times New Roman" w:hAnsi="Times New Roman"/>
                <w:color w:val="000000" w:themeColor="text1"/>
                <w:sz w:val="18"/>
                <w:szCs w:val="18"/>
              </w:rPr>
              <w:t>；阻抗</w:t>
            </w:r>
            <w:r w:rsidRPr="00D26975">
              <w:rPr>
                <w:rFonts w:ascii="Times New Roman" w:hAnsi="Times New Roman"/>
                <w:color w:val="000000" w:themeColor="text1"/>
                <w:sz w:val="18"/>
                <w:szCs w:val="18"/>
              </w:rPr>
              <w:t>8Ω</w:t>
            </w:r>
            <w:r w:rsidRPr="00D26975">
              <w:rPr>
                <w:rFonts w:ascii="Times New Roman" w:hAnsi="Times New Roman"/>
                <w:color w:val="000000" w:themeColor="text1"/>
                <w:sz w:val="18"/>
                <w:szCs w:val="18"/>
              </w:rPr>
              <w:t>；功率范围大小可调（</w:t>
            </w:r>
            <w:r w:rsidRPr="00D26975">
              <w:rPr>
                <w:rFonts w:ascii="Times New Roman" w:hAnsi="Times New Roman"/>
                <w:color w:val="000000" w:themeColor="text1"/>
                <w:sz w:val="18"/>
                <w:szCs w:val="18"/>
              </w:rPr>
              <w:t>5-100W</w:t>
            </w:r>
            <w:r w:rsidRPr="00D26975">
              <w:rPr>
                <w:rFonts w:ascii="Times New Roman" w:hAnsi="Times New Roman"/>
                <w:color w:val="000000" w:themeColor="text1"/>
                <w:sz w:val="18"/>
                <w:szCs w:val="18"/>
              </w:rPr>
              <w:t>）</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000000" w:themeColor="text1"/>
                <w:sz w:val="18"/>
                <w:szCs w:val="18"/>
              </w:rPr>
            </w:pPr>
            <w:r w:rsidRPr="00D26975">
              <w:rPr>
                <w:rFonts w:ascii="Times New Roman" w:hAnsi="Times New Roman"/>
                <w:color w:val="000000" w:themeColor="text1"/>
                <w:sz w:val="18"/>
                <w:szCs w:val="18"/>
              </w:rPr>
              <w:t>灵敏度</w:t>
            </w:r>
            <w:r w:rsidRPr="00D26975">
              <w:rPr>
                <w:rFonts w:ascii="Times New Roman" w:hAnsi="Times New Roman"/>
                <w:color w:val="000000" w:themeColor="text1"/>
                <w:sz w:val="18"/>
                <w:szCs w:val="18"/>
              </w:rPr>
              <w:t>85dB</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000000" w:themeColor="text1"/>
                <w:sz w:val="18"/>
                <w:szCs w:val="18"/>
              </w:rPr>
            </w:pPr>
            <w:r w:rsidRPr="00D26975">
              <w:rPr>
                <w:rFonts w:ascii="Times New Roman" w:hAnsi="Times New Roman"/>
                <w:color w:val="000000" w:themeColor="text1"/>
                <w:sz w:val="18"/>
                <w:szCs w:val="18"/>
              </w:rPr>
              <w:t>最大声输出：</w:t>
            </w:r>
            <w:r w:rsidRPr="00D26975">
              <w:rPr>
                <w:rFonts w:ascii="Times New Roman" w:hAnsi="Times New Roman"/>
                <w:color w:val="000000" w:themeColor="text1"/>
                <w:sz w:val="18"/>
                <w:szCs w:val="18"/>
              </w:rPr>
              <w:t>111 dB</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FF0000"/>
                <w:sz w:val="18"/>
                <w:szCs w:val="18"/>
              </w:rPr>
            </w:pPr>
            <w:r w:rsidRPr="00D26975">
              <w:rPr>
                <w:rFonts w:ascii="Times New Roman" w:hAnsi="Times New Roman"/>
                <w:color w:val="000000" w:themeColor="text1"/>
                <w:sz w:val="18"/>
                <w:szCs w:val="18"/>
              </w:rPr>
              <w:t>频率范围：</w:t>
            </w:r>
            <w:r w:rsidRPr="00D26975">
              <w:rPr>
                <w:rFonts w:ascii="Times New Roman" w:hAnsi="Times New Roman"/>
                <w:color w:val="000000" w:themeColor="text1"/>
                <w:sz w:val="18"/>
                <w:szCs w:val="18"/>
              </w:rPr>
              <w:t>65Hz-16KHz</w:t>
            </w:r>
            <w:r w:rsidRPr="00D26975">
              <w:rPr>
                <w:rFonts w:ascii="Times New Roman" w:hAnsi="Times New Roman"/>
                <w:color w:val="000000" w:themeColor="text1"/>
                <w:sz w:val="18"/>
                <w:szCs w:val="18"/>
              </w:rPr>
              <w:t>；</w:t>
            </w:r>
          </w:p>
          <w:p w:rsidR="0057215D" w:rsidRPr="00D26975" w:rsidRDefault="0057215D" w:rsidP="0057215D">
            <w:pPr>
              <w:pStyle w:val="a3"/>
              <w:widowControl/>
              <w:numPr>
                <w:ilvl w:val="0"/>
                <w:numId w:val="8"/>
              </w:numPr>
              <w:ind w:firstLineChars="0"/>
              <w:jc w:val="left"/>
              <w:textAlignment w:val="top"/>
              <w:rPr>
                <w:rFonts w:ascii="Times New Roman" w:hAnsi="Times New Roman"/>
                <w:color w:val="FF0000"/>
                <w:sz w:val="18"/>
                <w:szCs w:val="18"/>
              </w:rPr>
            </w:pPr>
            <w:r w:rsidRPr="00FA0540">
              <w:rPr>
                <w:rFonts w:ascii="Times New Roman" w:hAnsi="Times New Roman"/>
                <w:color w:val="000000" w:themeColor="text1"/>
              </w:rPr>
              <w:t>#</w:t>
            </w:r>
            <w:r w:rsidRPr="00D26975">
              <w:rPr>
                <w:rFonts w:ascii="Times New Roman" w:hAnsi="Times New Roman"/>
                <w:color w:val="000000" w:themeColor="text1"/>
                <w:sz w:val="18"/>
                <w:szCs w:val="18"/>
              </w:rPr>
              <w:t>辐射角度：水平安装模式下提供水平</w:t>
            </w:r>
            <w:r w:rsidRPr="00D26975">
              <w:rPr>
                <w:rFonts w:ascii="Times New Roman" w:hAnsi="Times New Roman"/>
                <w:color w:val="000000" w:themeColor="text1"/>
                <w:sz w:val="18"/>
                <w:szCs w:val="18"/>
              </w:rPr>
              <w:t xml:space="preserve"> 180°× </w:t>
            </w:r>
            <w:r w:rsidRPr="00D26975">
              <w:rPr>
                <w:rFonts w:ascii="Times New Roman" w:hAnsi="Times New Roman"/>
                <w:color w:val="000000" w:themeColor="text1"/>
                <w:sz w:val="18"/>
                <w:szCs w:val="18"/>
              </w:rPr>
              <w:t>垂直</w:t>
            </w:r>
            <w:r w:rsidRPr="00D26975">
              <w:rPr>
                <w:rFonts w:ascii="Times New Roman" w:hAnsi="Times New Roman"/>
                <w:color w:val="000000" w:themeColor="text1"/>
                <w:sz w:val="18"/>
                <w:szCs w:val="18"/>
              </w:rPr>
              <w:t xml:space="preserve"> 75°</w:t>
            </w:r>
            <w:r w:rsidRPr="00D26975">
              <w:rPr>
                <w:rFonts w:ascii="Times New Roman" w:hAnsi="Times New Roman"/>
                <w:color w:val="000000" w:themeColor="text1"/>
                <w:sz w:val="18"/>
                <w:szCs w:val="18"/>
              </w:rPr>
              <w:t>的涵盖角度，垂直模式，可以把内部的列阵单元旋转安装，以提供同样宽广的涵盖角度</w:t>
            </w:r>
            <w:r w:rsidRPr="00D26975">
              <w:rPr>
                <w:rFonts w:ascii="Times New Roman" w:hAnsi="Times New Roman"/>
                <w:color w:val="000000" w:themeColor="text1"/>
                <w:sz w:val="18"/>
                <w:szCs w:val="18"/>
              </w:rPr>
              <w:t>180º</w:t>
            </w:r>
            <w:r w:rsidRPr="00D26975">
              <w:rPr>
                <w:rFonts w:ascii="Times New Roman" w:hAnsi="Times New Roman"/>
                <w:color w:val="000000" w:themeColor="text1"/>
                <w:sz w:val="18"/>
                <w:szCs w:val="18"/>
              </w:rPr>
              <w:t>（水平）</w:t>
            </w:r>
            <w:r w:rsidRPr="00D26975">
              <w:rPr>
                <w:rFonts w:ascii="Times New Roman" w:hAnsi="Times New Roman"/>
                <w:color w:val="000000" w:themeColor="text1"/>
                <w:sz w:val="18"/>
                <w:szCs w:val="18"/>
              </w:rPr>
              <w:t>X 75º</w:t>
            </w:r>
            <w:r w:rsidRPr="00D26975">
              <w:rPr>
                <w:rFonts w:ascii="Times New Roman" w:hAnsi="Times New Roman"/>
                <w:color w:val="000000" w:themeColor="text1"/>
                <w:sz w:val="18"/>
                <w:szCs w:val="18"/>
              </w:rPr>
              <w:t>（垂直）。</w:t>
            </w:r>
            <w:r w:rsidRPr="00D26975">
              <w:rPr>
                <w:rFonts w:ascii="Times New Roman" w:hAnsi="Times New Roman"/>
                <w:color w:val="000000" w:themeColor="text1"/>
                <w:sz w:val="18"/>
                <w:szCs w:val="18"/>
              </w:rPr>
              <w:t xml:space="preserve"> </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sz w:val="18"/>
                <w:szCs w:val="18"/>
              </w:rPr>
              <w:t>2</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功率控制放大器</w:t>
            </w:r>
          </w:p>
        </w:tc>
        <w:tc>
          <w:tcPr>
            <w:tcW w:w="6804" w:type="dxa"/>
            <w:vAlign w:val="center"/>
          </w:tcPr>
          <w:p w:rsidR="0057215D" w:rsidRPr="00D26975" w:rsidRDefault="0057215D" w:rsidP="0057215D">
            <w:pPr>
              <w:pStyle w:val="a3"/>
              <w:numPr>
                <w:ilvl w:val="0"/>
                <w:numId w:val="9"/>
              </w:numPr>
              <w:ind w:firstLineChars="0"/>
              <w:jc w:val="left"/>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可配置三种模式选择，包括会议混音模式、两路单声道选择模式、立体声选择模式。</w:t>
            </w:r>
          </w:p>
          <w:p w:rsidR="0057215D" w:rsidRPr="00D26975" w:rsidRDefault="0057215D" w:rsidP="0057215D">
            <w:pPr>
              <w:pStyle w:val="a3"/>
              <w:numPr>
                <w:ilvl w:val="0"/>
                <w:numId w:val="9"/>
              </w:numPr>
              <w:ind w:firstLineChars="0"/>
              <w:jc w:val="left"/>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多种音频处理模块</w:t>
            </w:r>
            <w:r w:rsidRPr="00D26975">
              <w:rPr>
                <w:rFonts w:ascii="Times New Roman" w:hAnsi="Times New Roman"/>
                <w:color w:val="000000" w:themeColor="text1"/>
                <w:kern w:val="0"/>
                <w:sz w:val="18"/>
                <w:szCs w:val="18"/>
              </w:rPr>
              <w:t>——EQ</w:t>
            </w:r>
            <w:r w:rsidRPr="00D26975">
              <w:rPr>
                <w:rFonts w:ascii="Times New Roman" w:hAnsi="Times New Roman"/>
                <w:color w:val="000000" w:themeColor="text1"/>
                <w:kern w:val="0"/>
                <w:sz w:val="18"/>
                <w:szCs w:val="18"/>
              </w:rPr>
              <w:t>、分频、延时、限幅器与矩阵混音，音频信号路由选择。</w:t>
            </w:r>
          </w:p>
          <w:p w:rsidR="0057215D" w:rsidRPr="00D26975" w:rsidRDefault="0057215D" w:rsidP="0057215D">
            <w:pPr>
              <w:pStyle w:val="a3"/>
              <w:numPr>
                <w:ilvl w:val="0"/>
                <w:numId w:val="9"/>
              </w:numPr>
              <w:ind w:firstLineChars="0"/>
              <w:jc w:val="left"/>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lastRenderedPageBreak/>
              <w:t>数字信号处理</w:t>
            </w:r>
            <w:r w:rsidRPr="00D26975">
              <w:rPr>
                <w:rFonts w:ascii="Times New Roman" w:hAnsi="Times New Roman"/>
                <w:color w:val="000000" w:themeColor="text1"/>
                <w:kern w:val="0"/>
                <w:sz w:val="18"/>
                <w:szCs w:val="18"/>
              </w:rPr>
              <w:t>(DSP)</w:t>
            </w:r>
            <w:r w:rsidRPr="00D26975">
              <w:rPr>
                <w:rFonts w:ascii="Times New Roman" w:hAnsi="Times New Roman"/>
                <w:color w:val="000000" w:themeColor="text1"/>
                <w:kern w:val="0"/>
                <w:sz w:val="18"/>
                <w:szCs w:val="18"/>
              </w:rPr>
              <w:t>可预设扬声器均衡和扬声器限幅；内置同品牌扬声器预设的参数均衡。</w:t>
            </w:r>
          </w:p>
          <w:p w:rsidR="0057215D" w:rsidRPr="00D26975" w:rsidRDefault="0057215D" w:rsidP="0057215D">
            <w:pPr>
              <w:pStyle w:val="a3"/>
              <w:numPr>
                <w:ilvl w:val="0"/>
                <w:numId w:val="9"/>
              </w:numPr>
              <w:ind w:firstLineChars="0"/>
              <w:jc w:val="left"/>
              <w:rPr>
                <w:rFonts w:ascii="Times New Roman" w:hAnsi="Times New Roman"/>
                <w:color w:val="FF0000"/>
                <w:kern w:val="0"/>
                <w:sz w:val="18"/>
                <w:szCs w:val="18"/>
              </w:rPr>
            </w:pPr>
            <w:r w:rsidRPr="00D26975">
              <w:rPr>
                <w:rFonts w:ascii="Times New Roman" w:hAnsi="Times New Roman"/>
                <w:color w:val="000000" w:themeColor="text1"/>
                <w:kern w:val="0"/>
                <w:sz w:val="18"/>
                <w:szCs w:val="18"/>
              </w:rPr>
              <w:t>额定功率：总功率不小于</w:t>
            </w:r>
            <w:r w:rsidRPr="00D26975">
              <w:rPr>
                <w:rFonts w:ascii="Times New Roman" w:hAnsi="Times New Roman"/>
                <w:color w:val="000000" w:themeColor="text1"/>
                <w:kern w:val="0"/>
                <w:sz w:val="18"/>
                <w:szCs w:val="18"/>
              </w:rPr>
              <w:t>200W</w:t>
            </w:r>
            <w:r w:rsidRPr="00D26975">
              <w:rPr>
                <w:rFonts w:ascii="Times New Roman" w:hAnsi="Times New Roman"/>
                <w:color w:val="000000" w:themeColor="text1"/>
                <w:kern w:val="0"/>
                <w:sz w:val="18"/>
                <w:szCs w:val="18"/>
              </w:rPr>
              <w:t>，道功率值和音频信号可路由分配选择。</w:t>
            </w:r>
          </w:p>
          <w:p w:rsidR="0057215D" w:rsidRPr="00D26975" w:rsidRDefault="0057215D" w:rsidP="0057215D">
            <w:pPr>
              <w:pStyle w:val="a3"/>
              <w:numPr>
                <w:ilvl w:val="0"/>
                <w:numId w:val="9"/>
              </w:numPr>
              <w:ind w:firstLineChars="0"/>
              <w:jc w:val="left"/>
              <w:rPr>
                <w:rFonts w:ascii="Times New Roman" w:hAnsi="Times New Roman"/>
                <w:color w:val="FF0000"/>
                <w:kern w:val="0"/>
                <w:sz w:val="18"/>
                <w:szCs w:val="18"/>
              </w:rPr>
            </w:pPr>
            <w:r w:rsidRPr="00D26975">
              <w:rPr>
                <w:rFonts w:ascii="Times New Roman" w:hAnsi="Times New Roman"/>
                <w:color w:val="000000" w:themeColor="text1"/>
                <w:kern w:val="0"/>
                <w:sz w:val="18"/>
                <w:szCs w:val="18"/>
              </w:rPr>
              <w:t>输入声道：六路输入，四路麦克风、</w:t>
            </w:r>
            <w:r w:rsidRPr="00D26975">
              <w:rPr>
                <w:rFonts w:ascii="Times New Roman" w:hAnsi="Times New Roman"/>
                <w:color w:val="000000" w:themeColor="text1"/>
                <w:kern w:val="0"/>
                <w:sz w:val="18"/>
                <w:szCs w:val="18"/>
              </w:rPr>
              <w:t>2</w:t>
            </w:r>
            <w:r w:rsidRPr="00D26975">
              <w:rPr>
                <w:rFonts w:ascii="Times New Roman" w:hAnsi="Times New Roman"/>
                <w:color w:val="000000" w:themeColor="text1"/>
                <w:kern w:val="0"/>
                <w:sz w:val="18"/>
                <w:szCs w:val="18"/>
              </w:rPr>
              <w:t>线路输入信道，可选平衡式</w:t>
            </w:r>
            <w:r w:rsidRPr="00D26975">
              <w:rPr>
                <w:rFonts w:ascii="Times New Roman" w:hAnsi="Times New Roman"/>
                <w:color w:val="000000" w:themeColor="text1"/>
                <w:kern w:val="0"/>
                <w:sz w:val="18"/>
                <w:szCs w:val="18"/>
              </w:rPr>
              <w:t>Euroblock</w:t>
            </w:r>
            <w:r w:rsidRPr="00D26975">
              <w:rPr>
                <w:rFonts w:ascii="Times New Roman" w:hAnsi="Times New Roman"/>
                <w:color w:val="000000" w:themeColor="text1"/>
                <w:kern w:val="0"/>
                <w:sz w:val="18"/>
                <w:szCs w:val="18"/>
              </w:rPr>
              <w:t>接口或非平衡式</w:t>
            </w:r>
            <w:r w:rsidRPr="00D26975">
              <w:rPr>
                <w:rFonts w:ascii="Times New Roman" w:hAnsi="Times New Roman"/>
                <w:color w:val="000000" w:themeColor="text1"/>
                <w:kern w:val="0"/>
                <w:sz w:val="18"/>
                <w:szCs w:val="18"/>
              </w:rPr>
              <w:t>RCA</w:t>
            </w:r>
            <w:r w:rsidRPr="00D26975">
              <w:rPr>
                <w:rFonts w:ascii="Times New Roman" w:hAnsi="Times New Roman"/>
                <w:color w:val="000000" w:themeColor="text1"/>
                <w:kern w:val="0"/>
                <w:sz w:val="18"/>
                <w:szCs w:val="18"/>
              </w:rPr>
              <w:t>接口</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lastRenderedPageBreak/>
              <w:t>3</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专业会议全频音箱</w:t>
            </w:r>
          </w:p>
        </w:tc>
        <w:tc>
          <w:tcPr>
            <w:tcW w:w="6804" w:type="dxa"/>
            <w:vAlign w:val="center"/>
          </w:tcPr>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线性列阵声音特性。</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有专利技术的铰接列阵扬声器组列单元。</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适合高端会议场所，满足较高语言清晰度和音乐播放的需求。</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功率：连续</w:t>
            </w:r>
            <w:r w:rsidRPr="00D26975">
              <w:rPr>
                <w:rFonts w:ascii="Times New Roman" w:hAnsi="Times New Roman"/>
                <w:color w:val="000000" w:themeColor="text1"/>
                <w:kern w:val="0"/>
                <w:sz w:val="18"/>
                <w:szCs w:val="18"/>
              </w:rPr>
              <w:t xml:space="preserve">40w </w:t>
            </w:r>
            <w:r w:rsidRPr="00D26975">
              <w:rPr>
                <w:rFonts w:ascii="Times New Roman" w:hAnsi="Times New Roman"/>
                <w:color w:val="000000" w:themeColor="text1"/>
                <w:kern w:val="0"/>
                <w:sz w:val="18"/>
                <w:szCs w:val="18"/>
              </w:rPr>
              <w:t>；阻抗</w:t>
            </w:r>
            <w:r w:rsidRPr="00D26975">
              <w:rPr>
                <w:rFonts w:ascii="Times New Roman" w:hAnsi="Times New Roman"/>
                <w:color w:val="000000" w:themeColor="text1"/>
                <w:kern w:val="0"/>
                <w:sz w:val="18"/>
                <w:szCs w:val="18"/>
              </w:rPr>
              <w:t>8Ω</w:t>
            </w:r>
            <w:r w:rsidRPr="00D26975">
              <w:rPr>
                <w:rFonts w:ascii="Times New Roman" w:hAnsi="Times New Roman"/>
                <w:color w:val="000000" w:themeColor="text1"/>
                <w:kern w:val="0"/>
                <w:sz w:val="18"/>
                <w:szCs w:val="18"/>
              </w:rPr>
              <w:t>；功率范围大小可调（</w:t>
            </w:r>
            <w:r w:rsidRPr="00D26975">
              <w:rPr>
                <w:rFonts w:ascii="Times New Roman" w:hAnsi="Times New Roman"/>
                <w:color w:val="000000" w:themeColor="text1"/>
                <w:kern w:val="0"/>
                <w:sz w:val="18"/>
                <w:szCs w:val="18"/>
              </w:rPr>
              <w:t>5-40W</w:t>
            </w:r>
            <w:r w:rsidRPr="00D26975">
              <w:rPr>
                <w:rFonts w:ascii="Times New Roman" w:hAnsi="Times New Roman"/>
                <w:color w:val="000000" w:themeColor="text1"/>
                <w:kern w:val="0"/>
                <w:sz w:val="18"/>
                <w:szCs w:val="18"/>
              </w:rPr>
              <w:t>）</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灵敏度</w:t>
            </w:r>
            <w:r w:rsidRPr="00D26975">
              <w:rPr>
                <w:rFonts w:ascii="Times New Roman" w:hAnsi="Times New Roman"/>
                <w:color w:val="000000" w:themeColor="text1"/>
                <w:kern w:val="0"/>
                <w:sz w:val="18"/>
                <w:szCs w:val="18"/>
              </w:rPr>
              <w:t>87dB</w:t>
            </w:r>
            <w:r w:rsidRPr="00D26975">
              <w:rPr>
                <w:rFonts w:ascii="Times New Roman" w:hAnsi="Times New Roman"/>
                <w:color w:val="000000" w:themeColor="text1"/>
                <w:kern w:val="0"/>
                <w:sz w:val="18"/>
                <w:szCs w:val="18"/>
              </w:rPr>
              <w:t>；</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最大声输出：</w:t>
            </w:r>
            <w:r w:rsidRPr="00D26975">
              <w:rPr>
                <w:rFonts w:ascii="Times New Roman" w:hAnsi="Times New Roman"/>
                <w:color w:val="000000" w:themeColor="text1"/>
                <w:kern w:val="0"/>
                <w:sz w:val="18"/>
                <w:szCs w:val="18"/>
              </w:rPr>
              <w:t>109 dB</w:t>
            </w:r>
            <w:r w:rsidRPr="00D26975">
              <w:rPr>
                <w:rFonts w:ascii="Times New Roman" w:hAnsi="Times New Roman"/>
                <w:color w:val="000000" w:themeColor="text1"/>
                <w:kern w:val="0"/>
                <w:sz w:val="18"/>
                <w:szCs w:val="18"/>
              </w:rPr>
              <w:t>；</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FF0000"/>
                <w:kern w:val="0"/>
                <w:sz w:val="18"/>
                <w:szCs w:val="18"/>
              </w:rPr>
            </w:pPr>
            <w:r w:rsidRPr="00D26975">
              <w:rPr>
                <w:rFonts w:ascii="Times New Roman" w:hAnsi="Times New Roman"/>
                <w:color w:val="000000" w:themeColor="text1"/>
                <w:kern w:val="0"/>
                <w:sz w:val="18"/>
                <w:szCs w:val="18"/>
              </w:rPr>
              <w:t>频率范围：</w:t>
            </w:r>
            <w:r w:rsidRPr="00D26975">
              <w:rPr>
                <w:rFonts w:ascii="Times New Roman" w:hAnsi="Times New Roman"/>
                <w:color w:val="000000" w:themeColor="text1"/>
                <w:kern w:val="0"/>
                <w:sz w:val="18"/>
                <w:szCs w:val="18"/>
              </w:rPr>
              <w:t>80Hz-16KHz</w:t>
            </w:r>
            <w:r w:rsidRPr="00D26975">
              <w:rPr>
                <w:rFonts w:ascii="Times New Roman" w:hAnsi="Times New Roman"/>
                <w:color w:val="000000" w:themeColor="text1"/>
                <w:kern w:val="0"/>
                <w:sz w:val="18"/>
                <w:szCs w:val="18"/>
              </w:rPr>
              <w:t>；</w:t>
            </w:r>
          </w:p>
          <w:p w:rsidR="0057215D" w:rsidRPr="00D26975" w:rsidRDefault="0057215D" w:rsidP="0057215D">
            <w:pPr>
              <w:pStyle w:val="a3"/>
              <w:widowControl/>
              <w:numPr>
                <w:ilvl w:val="0"/>
                <w:numId w:val="10"/>
              </w:numPr>
              <w:ind w:firstLineChars="0"/>
              <w:jc w:val="left"/>
              <w:textAlignment w:val="top"/>
              <w:rPr>
                <w:rFonts w:ascii="Times New Roman" w:hAnsi="Times New Roman"/>
                <w:color w:val="FF0000"/>
                <w:kern w:val="0"/>
                <w:sz w:val="18"/>
                <w:szCs w:val="18"/>
              </w:rPr>
            </w:pPr>
            <w:r w:rsidRPr="00FA0540">
              <w:rPr>
                <w:rFonts w:ascii="Times New Roman" w:hAnsi="Times New Roman"/>
                <w:color w:val="000000" w:themeColor="text1"/>
              </w:rPr>
              <w:t>#</w:t>
            </w:r>
            <w:r w:rsidRPr="00D26975">
              <w:rPr>
                <w:rFonts w:ascii="Times New Roman" w:hAnsi="Times New Roman"/>
                <w:color w:val="000000" w:themeColor="text1"/>
                <w:kern w:val="0"/>
                <w:sz w:val="18"/>
                <w:szCs w:val="18"/>
              </w:rPr>
              <w:t>辐射角度：任意安装模式下提供水平</w:t>
            </w:r>
            <w:r w:rsidRPr="00D26975">
              <w:rPr>
                <w:rFonts w:ascii="Times New Roman" w:hAnsi="Times New Roman"/>
                <w:color w:val="000000" w:themeColor="text1"/>
                <w:kern w:val="0"/>
                <w:sz w:val="18"/>
                <w:szCs w:val="18"/>
              </w:rPr>
              <w:t xml:space="preserve">125°× </w:t>
            </w:r>
            <w:r w:rsidRPr="00D26975">
              <w:rPr>
                <w:rFonts w:ascii="Times New Roman" w:hAnsi="Times New Roman"/>
                <w:color w:val="000000" w:themeColor="text1"/>
                <w:kern w:val="0"/>
                <w:sz w:val="18"/>
                <w:szCs w:val="18"/>
              </w:rPr>
              <w:t>垂直</w:t>
            </w:r>
            <w:r w:rsidRPr="00D26975">
              <w:rPr>
                <w:rFonts w:ascii="Times New Roman" w:hAnsi="Times New Roman"/>
                <w:color w:val="000000" w:themeColor="text1"/>
                <w:kern w:val="0"/>
                <w:sz w:val="18"/>
                <w:szCs w:val="18"/>
              </w:rPr>
              <w:t>125°</w:t>
            </w:r>
            <w:r w:rsidRPr="00D26975">
              <w:rPr>
                <w:rFonts w:ascii="Times New Roman" w:hAnsi="Times New Roman"/>
                <w:color w:val="000000" w:themeColor="text1"/>
                <w:kern w:val="0"/>
                <w:sz w:val="18"/>
                <w:szCs w:val="18"/>
              </w:rPr>
              <w:t>的涵盖角度。</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4</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功率放大器</w:t>
            </w:r>
          </w:p>
        </w:tc>
        <w:tc>
          <w:tcPr>
            <w:tcW w:w="6804" w:type="dxa"/>
            <w:vAlign w:val="center"/>
          </w:tcPr>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平衡双声道标准结构</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带限幅器的输出电路，当输入电压幅度过大时，自动输入电压的幅度压缩，避免削波输出，保护扬声器系统不会因过载而烧毁</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完善的保护电路：包括直流输出保护、过载保护、过热保护、短路保护，并且在功放背板配置融断保护器；</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卡侬、</w:t>
            </w:r>
            <w:r w:rsidRPr="00D26975">
              <w:rPr>
                <w:rFonts w:ascii="Times New Roman" w:hAnsi="Times New Roman"/>
                <w:color w:val="000000" w:themeColor="text1"/>
                <w:kern w:val="0"/>
                <w:sz w:val="18"/>
                <w:szCs w:val="18"/>
              </w:rPr>
              <w:t>6.35</w:t>
            </w:r>
            <w:r w:rsidRPr="00D26975">
              <w:rPr>
                <w:rFonts w:ascii="Times New Roman" w:hAnsi="Times New Roman"/>
                <w:color w:val="000000" w:themeColor="text1"/>
                <w:kern w:val="0"/>
                <w:sz w:val="18"/>
                <w:szCs w:val="18"/>
              </w:rPr>
              <w:t>平衡输入插座，专业的</w:t>
            </w:r>
            <w:r w:rsidRPr="00D26975">
              <w:rPr>
                <w:rFonts w:ascii="Times New Roman" w:hAnsi="Times New Roman"/>
                <w:color w:val="000000" w:themeColor="text1"/>
                <w:kern w:val="0"/>
                <w:sz w:val="18"/>
                <w:szCs w:val="18"/>
              </w:rPr>
              <w:t>sPEAKON</w:t>
            </w:r>
            <w:r w:rsidRPr="00D26975">
              <w:rPr>
                <w:rFonts w:ascii="Times New Roman" w:hAnsi="Times New Roman"/>
                <w:color w:val="000000" w:themeColor="text1"/>
                <w:kern w:val="0"/>
                <w:sz w:val="18"/>
                <w:szCs w:val="18"/>
              </w:rPr>
              <w:t>插座和接线柱两种输出端子</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三种工作模式：双通道、并联和桥接。</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额定功率：</w:t>
            </w:r>
            <w:r w:rsidRPr="00D26975">
              <w:rPr>
                <w:rFonts w:ascii="Times New Roman" w:hAnsi="Times New Roman"/>
                <w:color w:val="000000" w:themeColor="text1"/>
                <w:kern w:val="0"/>
                <w:sz w:val="18"/>
                <w:szCs w:val="18"/>
              </w:rPr>
              <w:t>150W*2</w:t>
            </w:r>
            <w:r w:rsidRPr="00D26975">
              <w:rPr>
                <w:rFonts w:ascii="Times New Roman" w:hAnsi="Times New Roman"/>
                <w:color w:val="000000" w:themeColor="text1"/>
                <w:kern w:val="0"/>
                <w:sz w:val="18"/>
                <w:szCs w:val="18"/>
              </w:rPr>
              <w:t>（阻抗</w:t>
            </w:r>
            <w:r w:rsidRPr="00D26975">
              <w:rPr>
                <w:rFonts w:ascii="Times New Roman" w:hAnsi="Times New Roman"/>
                <w:color w:val="000000" w:themeColor="text1"/>
                <w:kern w:val="0"/>
                <w:sz w:val="18"/>
                <w:szCs w:val="18"/>
              </w:rPr>
              <w:t>8Ω</w:t>
            </w:r>
            <w:r w:rsidRPr="00D26975">
              <w:rPr>
                <w:rFonts w:ascii="Times New Roman" w:hAnsi="Times New Roman"/>
                <w:color w:val="000000" w:themeColor="text1"/>
                <w:kern w:val="0"/>
                <w:sz w:val="18"/>
                <w:szCs w:val="18"/>
              </w:rPr>
              <w:t>）</w:t>
            </w:r>
            <w:r w:rsidRPr="00D26975">
              <w:rPr>
                <w:rFonts w:ascii="Times New Roman" w:hAnsi="Times New Roman"/>
                <w:color w:val="000000" w:themeColor="text1"/>
                <w:kern w:val="0"/>
                <w:sz w:val="18"/>
                <w:szCs w:val="18"/>
              </w:rPr>
              <w:t xml:space="preserve">  </w:t>
            </w:r>
            <w:r w:rsidRPr="00D26975">
              <w:rPr>
                <w:rFonts w:ascii="Times New Roman" w:hAnsi="Times New Roman"/>
                <w:color w:val="000000" w:themeColor="text1"/>
                <w:kern w:val="0"/>
                <w:sz w:val="18"/>
                <w:szCs w:val="18"/>
              </w:rPr>
              <w:t>：</w:t>
            </w:r>
            <w:r w:rsidRPr="00D26975">
              <w:rPr>
                <w:rFonts w:ascii="Times New Roman" w:hAnsi="Times New Roman"/>
                <w:color w:val="000000" w:themeColor="text1"/>
                <w:kern w:val="0"/>
                <w:sz w:val="18"/>
                <w:szCs w:val="18"/>
              </w:rPr>
              <w:t>225W*2</w:t>
            </w:r>
            <w:r w:rsidRPr="00D26975">
              <w:rPr>
                <w:rFonts w:ascii="Times New Roman" w:hAnsi="Times New Roman"/>
                <w:color w:val="000000" w:themeColor="text1"/>
                <w:kern w:val="0"/>
                <w:sz w:val="18"/>
                <w:szCs w:val="18"/>
              </w:rPr>
              <w:t>（阻抗</w:t>
            </w:r>
            <w:r w:rsidRPr="00D26975">
              <w:rPr>
                <w:rFonts w:ascii="Times New Roman" w:hAnsi="Times New Roman"/>
                <w:color w:val="000000" w:themeColor="text1"/>
                <w:kern w:val="0"/>
                <w:sz w:val="18"/>
                <w:szCs w:val="18"/>
              </w:rPr>
              <w:t>4Ω</w:t>
            </w:r>
            <w:r w:rsidRPr="00D26975">
              <w:rPr>
                <w:rFonts w:ascii="Times New Roman" w:hAnsi="Times New Roman"/>
                <w:color w:val="000000" w:themeColor="text1"/>
                <w:kern w:val="0"/>
                <w:sz w:val="18"/>
                <w:szCs w:val="18"/>
              </w:rPr>
              <w:t>）</w:t>
            </w:r>
            <w:r w:rsidRPr="00D26975">
              <w:rPr>
                <w:rFonts w:ascii="Times New Roman" w:hAnsi="Times New Roman"/>
                <w:color w:val="000000" w:themeColor="text1"/>
                <w:kern w:val="0"/>
                <w:sz w:val="18"/>
                <w:szCs w:val="18"/>
              </w:rPr>
              <w:t xml:space="preserve"> </w:t>
            </w:r>
            <w:r w:rsidRPr="00D26975">
              <w:rPr>
                <w:rFonts w:ascii="Times New Roman" w:hAnsi="Times New Roman"/>
                <w:color w:val="000000" w:themeColor="text1"/>
                <w:kern w:val="0"/>
                <w:sz w:val="18"/>
                <w:szCs w:val="18"/>
              </w:rPr>
              <w:t>输出功率桥接</w:t>
            </w:r>
            <w:r w:rsidRPr="00D26975">
              <w:rPr>
                <w:rFonts w:ascii="Times New Roman" w:hAnsi="Times New Roman"/>
                <w:color w:val="000000" w:themeColor="text1"/>
                <w:kern w:val="0"/>
                <w:sz w:val="18"/>
                <w:szCs w:val="18"/>
              </w:rPr>
              <w:t>8</w:t>
            </w:r>
            <w:r w:rsidRPr="00D26975">
              <w:rPr>
                <w:rFonts w:ascii="Times New Roman" w:hAnsi="Times New Roman"/>
                <w:color w:val="000000" w:themeColor="text1"/>
                <w:kern w:val="0"/>
                <w:sz w:val="18"/>
                <w:szCs w:val="18"/>
              </w:rPr>
              <w:t>欧：</w:t>
            </w:r>
            <w:r w:rsidRPr="00D26975">
              <w:rPr>
                <w:rFonts w:ascii="Times New Roman" w:hAnsi="Times New Roman"/>
                <w:color w:val="000000" w:themeColor="text1"/>
                <w:kern w:val="0"/>
                <w:sz w:val="18"/>
                <w:szCs w:val="18"/>
              </w:rPr>
              <w:t>300W</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000000" w:themeColor="text1"/>
                <w:kern w:val="0"/>
                <w:sz w:val="18"/>
                <w:szCs w:val="18"/>
              </w:rPr>
            </w:pPr>
            <w:r w:rsidRPr="00D26975">
              <w:rPr>
                <w:rFonts w:ascii="Times New Roman" w:hAnsi="Times New Roman"/>
                <w:color w:val="000000" w:themeColor="text1"/>
                <w:kern w:val="0"/>
                <w:sz w:val="18"/>
                <w:szCs w:val="18"/>
              </w:rPr>
              <w:t>频率响应：</w:t>
            </w:r>
            <w:r w:rsidRPr="00D26975">
              <w:rPr>
                <w:rFonts w:ascii="Times New Roman" w:hAnsi="Times New Roman"/>
                <w:color w:val="000000" w:themeColor="text1"/>
                <w:kern w:val="0"/>
                <w:sz w:val="18"/>
                <w:szCs w:val="18"/>
              </w:rPr>
              <w:t>20HZ-20KHZ+0/-0.5dB</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FF0000"/>
                <w:kern w:val="0"/>
                <w:sz w:val="18"/>
                <w:szCs w:val="18"/>
              </w:rPr>
            </w:pPr>
            <w:r w:rsidRPr="00D26975">
              <w:rPr>
                <w:rFonts w:ascii="Times New Roman" w:hAnsi="Times New Roman"/>
                <w:color w:val="000000" w:themeColor="text1"/>
                <w:kern w:val="0"/>
                <w:sz w:val="18"/>
                <w:szCs w:val="18"/>
              </w:rPr>
              <w:t>失真度：＜</w:t>
            </w:r>
            <w:r w:rsidRPr="00D26975">
              <w:rPr>
                <w:rFonts w:ascii="Times New Roman" w:hAnsi="Times New Roman"/>
                <w:color w:val="000000" w:themeColor="text1"/>
                <w:kern w:val="0"/>
                <w:sz w:val="18"/>
                <w:szCs w:val="18"/>
              </w:rPr>
              <w:t>0.02%@8Ω 1KHZ</w:t>
            </w:r>
          </w:p>
          <w:p w:rsidR="0057215D" w:rsidRPr="00D26975" w:rsidRDefault="0057215D" w:rsidP="0057215D">
            <w:pPr>
              <w:pStyle w:val="a3"/>
              <w:widowControl/>
              <w:numPr>
                <w:ilvl w:val="0"/>
                <w:numId w:val="11"/>
              </w:numPr>
              <w:ind w:firstLineChars="0"/>
              <w:jc w:val="left"/>
              <w:textAlignment w:val="top"/>
              <w:rPr>
                <w:rFonts w:ascii="Times New Roman" w:hAnsi="Times New Roman"/>
                <w:color w:val="FF0000"/>
                <w:kern w:val="0"/>
                <w:sz w:val="18"/>
                <w:szCs w:val="18"/>
              </w:rPr>
            </w:pPr>
            <w:r w:rsidRPr="00D26975">
              <w:rPr>
                <w:rFonts w:ascii="Times New Roman" w:hAnsi="Times New Roman"/>
                <w:color w:val="000000" w:themeColor="text1"/>
                <w:kern w:val="0"/>
                <w:sz w:val="18"/>
                <w:szCs w:val="18"/>
              </w:rPr>
              <w:t>输入灵敏度：</w:t>
            </w:r>
            <w:r w:rsidRPr="00D26975">
              <w:rPr>
                <w:rFonts w:ascii="Times New Roman" w:hAnsi="Times New Roman"/>
                <w:color w:val="000000" w:themeColor="text1"/>
                <w:kern w:val="0"/>
                <w:sz w:val="18"/>
                <w:szCs w:val="18"/>
              </w:rPr>
              <w:t>0.775V</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5</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音箱挂架</w:t>
            </w:r>
          </w:p>
        </w:tc>
        <w:tc>
          <w:tcPr>
            <w:tcW w:w="6804" w:type="dxa"/>
            <w:vAlign w:val="center"/>
          </w:tcPr>
          <w:p w:rsidR="0057215D" w:rsidRPr="00D26975" w:rsidRDefault="0057215D" w:rsidP="00DE7551">
            <w:pPr>
              <w:rPr>
                <w:rFonts w:ascii="Times New Roman" w:hAnsi="Times New Roman"/>
                <w:color w:val="FF0000"/>
                <w:kern w:val="0"/>
                <w:sz w:val="18"/>
                <w:szCs w:val="18"/>
              </w:rPr>
            </w:pPr>
            <w:r w:rsidRPr="00D26975">
              <w:rPr>
                <w:rFonts w:ascii="Times New Roman" w:hAnsi="Times New Roman"/>
                <w:color w:val="000000" w:themeColor="text1"/>
                <w:kern w:val="0"/>
                <w:sz w:val="18"/>
                <w:szCs w:val="18"/>
              </w:rPr>
              <w:t>可调节俯角（</w:t>
            </w:r>
            <w:r w:rsidRPr="00D26975">
              <w:rPr>
                <w:rFonts w:ascii="Times New Roman" w:hAnsi="Times New Roman"/>
                <w:color w:val="000000" w:themeColor="text1"/>
                <w:kern w:val="0"/>
                <w:sz w:val="18"/>
                <w:szCs w:val="18"/>
              </w:rPr>
              <w:t>45*30</w:t>
            </w:r>
            <w:r w:rsidRPr="00D26975">
              <w:rPr>
                <w:rFonts w:ascii="Times New Roman" w:hAnsi="Times New Roman"/>
                <w:color w:val="000000" w:themeColor="text1"/>
                <w:kern w:val="0"/>
                <w:sz w:val="18"/>
                <w:szCs w:val="18"/>
              </w:rPr>
              <w:t>度），可调节转角</w:t>
            </w:r>
            <w:r w:rsidRPr="00D26975">
              <w:rPr>
                <w:rFonts w:ascii="Times New Roman" w:hAnsi="Times New Roman"/>
                <w:color w:val="000000" w:themeColor="text1"/>
                <w:kern w:val="0"/>
                <w:sz w:val="18"/>
                <w:szCs w:val="18"/>
              </w:rPr>
              <w:t>30*40</w:t>
            </w:r>
            <w:r w:rsidRPr="00D26975">
              <w:rPr>
                <w:rFonts w:ascii="Times New Roman" w:hAnsi="Times New Roman"/>
                <w:color w:val="000000" w:themeColor="text1"/>
                <w:kern w:val="0"/>
                <w:sz w:val="18"/>
                <w:szCs w:val="18"/>
              </w:rPr>
              <w:t>度</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6</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智能混音接收机</w:t>
            </w:r>
          </w:p>
        </w:tc>
        <w:tc>
          <w:tcPr>
            <w:tcW w:w="6804" w:type="dxa"/>
          </w:tcPr>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无线智能会议系统全数码控制，全数字真分集无间转换系统。载波采用</w:t>
            </w:r>
            <w:r w:rsidRPr="00D26975">
              <w:rPr>
                <w:rStyle w:val="font71"/>
                <w:rFonts w:ascii="Times New Roman" w:hAnsi="Times New Roman" w:cs="Times New Roman" w:hint="default"/>
                <w:color w:val="000000" w:themeColor="text1"/>
                <w:sz w:val="18"/>
                <w:szCs w:val="18"/>
              </w:rPr>
              <w:t>UHF</w:t>
            </w:r>
            <w:r w:rsidRPr="00D26975">
              <w:rPr>
                <w:rStyle w:val="font71"/>
                <w:rFonts w:ascii="Times New Roman" w:hAnsi="Times New Roman" w:cs="Times New Roman" w:hint="default"/>
                <w:color w:val="000000" w:themeColor="text1"/>
                <w:sz w:val="18"/>
                <w:szCs w:val="18"/>
              </w:rPr>
              <w:t>频段，振荡电路采用</w:t>
            </w:r>
            <w:r w:rsidRPr="00D26975">
              <w:rPr>
                <w:rStyle w:val="font71"/>
                <w:rFonts w:ascii="Times New Roman" w:hAnsi="Times New Roman" w:cs="Times New Roman" w:hint="default"/>
                <w:color w:val="000000" w:themeColor="text1"/>
                <w:sz w:val="18"/>
                <w:szCs w:val="18"/>
              </w:rPr>
              <w:t>PLL</w:t>
            </w:r>
            <w:r w:rsidRPr="00D26975">
              <w:rPr>
                <w:rStyle w:val="font71"/>
                <w:rFonts w:ascii="Times New Roman" w:hAnsi="Times New Roman" w:cs="Times New Roman" w:hint="default"/>
                <w:color w:val="000000" w:themeColor="text1"/>
                <w:sz w:val="18"/>
                <w:szCs w:val="18"/>
              </w:rPr>
              <w:t>相位锁定，内建多频道接收模块，达到接收稳定性。</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智能混音模块技术；无线射频技术与智能混音技术较好的结合。</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每台机支持不少于四支带有</w:t>
            </w:r>
            <w:r w:rsidRPr="00D26975">
              <w:rPr>
                <w:rStyle w:val="font71"/>
                <w:rFonts w:ascii="Times New Roman" w:hAnsi="Times New Roman" w:cs="Times New Roman" w:hint="default"/>
                <w:color w:val="000000" w:themeColor="text1"/>
                <w:sz w:val="18"/>
                <w:szCs w:val="18"/>
              </w:rPr>
              <w:t>63</w:t>
            </w:r>
            <w:r w:rsidRPr="00D26975">
              <w:rPr>
                <w:rStyle w:val="font71"/>
                <w:rFonts w:ascii="Times New Roman" w:hAnsi="Times New Roman" w:cs="Times New Roman" w:hint="default"/>
                <w:color w:val="000000" w:themeColor="text1"/>
                <w:sz w:val="18"/>
                <w:szCs w:val="18"/>
              </w:rPr>
              <w:t>组数字</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编码和</w:t>
            </w:r>
            <w:r w:rsidRPr="00D26975">
              <w:rPr>
                <w:rStyle w:val="font71"/>
                <w:rFonts w:ascii="Times New Roman" w:hAnsi="Times New Roman" w:cs="Times New Roman" w:hint="default"/>
                <w:color w:val="000000" w:themeColor="text1"/>
                <w:sz w:val="18"/>
                <w:szCs w:val="18"/>
              </w:rPr>
              <w:t>120</w:t>
            </w:r>
            <w:r w:rsidRPr="00D26975">
              <w:rPr>
                <w:rStyle w:val="font71"/>
                <w:rFonts w:ascii="Times New Roman" w:hAnsi="Times New Roman" w:cs="Times New Roman" w:hint="default"/>
                <w:color w:val="000000" w:themeColor="text1"/>
                <w:sz w:val="18"/>
                <w:szCs w:val="18"/>
              </w:rPr>
              <w:t>组频率操作方式可调的无线会议话筒，如有需要方便扩展串联多台同时使用。</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可调节发射器的功率，能较好的减少外界和相互间干扰</w:t>
            </w:r>
            <w:r w:rsidRPr="00D26975">
              <w:rPr>
                <w:rStyle w:val="font71"/>
                <w:rFonts w:ascii="Times New Roman" w:hAnsi="Times New Roman" w:cs="Times New Roman" w:hint="default"/>
                <w:color w:val="000000" w:themeColor="text1"/>
                <w:sz w:val="18"/>
                <w:szCs w:val="18"/>
              </w:rPr>
              <w:t xml:space="preserve"> </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每个频段内建</w:t>
            </w:r>
            <w:r w:rsidRPr="00D26975">
              <w:rPr>
                <w:rStyle w:val="font71"/>
                <w:rFonts w:ascii="Times New Roman" w:hAnsi="Times New Roman" w:cs="Times New Roman" w:hint="default"/>
                <w:color w:val="000000" w:themeColor="text1"/>
                <w:sz w:val="18"/>
                <w:szCs w:val="18"/>
              </w:rPr>
              <w:t>63</w:t>
            </w:r>
            <w:r w:rsidRPr="00D26975">
              <w:rPr>
                <w:rStyle w:val="font71"/>
                <w:rFonts w:ascii="Times New Roman" w:hAnsi="Times New Roman" w:cs="Times New Roman" w:hint="default"/>
                <w:color w:val="000000" w:themeColor="text1"/>
                <w:sz w:val="18"/>
                <w:szCs w:val="18"/>
              </w:rPr>
              <w:t>组数字</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编码和</w:t>
            </w:r>
            <w:r w:rsidRPr="00D26975">
              <w:rPr>
                <w:rStyle w:val="font71"/>
                <w:rFonts w:ascii="Times New Roman" w:hAnsi="Times New Roman" w:cs="Times New Roman" w:hint="default"/>
                <w:color w:val="000000" w:themeColor="text1"/>
                <w:sz w:val="18"/>
                <w:szCs w:val="18"/>
              </w:rPr>
              <w:t>120</w:t>
            </w:r>
            <w:r w:rsidRPr="00D26975">
              <w:rPr>
                <w:rStyle w:val="font71"/>
                <w:rFonts w:ascii="Times New Roman" w:hAnsi="Times New Roman" w:cs="Times New Roman" w:hint="default"/>
                <w:color w:val="000000" w:themeColor="text1"/>
                <w:sz w:val="18"/>
                <w:szCs w:val="18"/>
              </w:rPr>
              <w:t>组频率，能自动扫描，自动寻找可用频率。</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接收灵敏度可调，调高灵敏度可增加接收距离，调低灵敏度可避免噪音干扰，提高信噪比。</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数码真分集（</w:t>
            </w:r>
            <w:r w:rsidRPr="00D26975">
              <w:rPr>
                <w:rStyle w:val="font71"/>
                <w:rFonts w:ascii="Times New Roman" w:hAnsi="Times New Roman" w:cs="Times New Roman" w:hint="default"/>
                <w:color w:val="000000" w:themeColor="text1"/>
                <w:sz w:val="18"/>
                <w:szCs w:val="18"/>
              </w:rPr>
              <w:t>True Diversity</w:t>
            </w:r>
            <w:r w:rsidRPr="00D26975">
              <w:rPr>
                <w:rStyle w:val="font71"/>
                <w:rFonts w:ascii="Times New Roman" w:hAnsi="Times New Roman" w:cs="Times New Roman" w:hint="default"/>
                <w:color w:val="000000" w:themeColor="text1"/>
                <w:sz w:val="18"/>
                <w:szCs w:val="18"/>
              </w:rPr>
              <w:t>）接收方式。通过红外界面设置发射器的功率。</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射频稳定度：</w:t>
            </w:r>
            <w:r w:rsidRPr="00D26975">
              <w:rPr>
                <w:rStyle w:val="font71"/>
                <w:rFonts w:ascii="Times New Roman" w:hAnsi="Times New Roman" w:cs="Times New Roman" w:hint="default"/>
                <w:color w:val="000000" w:themeColor="text1"/>
                <w:sz w:val="18"/>
                <w:szCs w:val="18"/>
              </w:rPr>
              <w:t>±0.005%</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-5</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50</w:t>
            </w:r>
            <w:r w:rsidRPr="00D26975">
              <w:rPr>
                <w:rStyle w:val="font71"/>
                <w:rFonts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载波频段</w:t>
            </w:r>
            <w:r w:rsidRPr="00D26975">
              <w:rPr>
                <w:rStyle w:val="font71"/>
                <w:rFonts w:ascii="Times New Roman" w:hAnsi="Times New Roman" w:cs="Times New Roman" w:hint="default"/>
                <w:color w:val="000000" w:themeColor="text1"/>
                <w:sz w:val="18"/>
                <w:szCs w:val="18"/>
              </w:rPr>
              <w:t> </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UHF749.850MHz</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815.850MHz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频带宽度：</w:t>
            </w:r>
            <w:r w:rsidRPr="00D26975">
              <w:rPr>
                <w:rStyle w:val="font71"/>
                <w:rFonts w:ascii="Times New Roman" w:hAnsi="Times New Roman" w:cs="Times New Roman" w:hint="default"/>
                <w:color w:val="000000" w:themeColor="text1"/>
                <w:sz w:val="18"/>
                <w:szCs w:val="18"/>
              </w:rPr>
              <w:t>25MHz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频率间隔：</w:t>
            </w:r>
            <w:r w:rsidRPr="00D26975">
              <w:rPr>
                <w:rStyle w:val="font71"/>
                <w:rFonts w:ascii="Times New Roman" w:hAnsi="Times New Roman" w:cs="Times New Roman" w:hint="default"/>
                <w:color w:val="000000" w:themeColor="text1"/>
                <w:sz w:val="18"/>
                <w:szCs w:val="18"/>
              </w:rPr>
              <w:t>250KHz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可切换频率数：</w:t>
            </w:r>
            <w:r w:rsidRPr="00D26975">
              <w:rPr>
                <w:rStyle w:val="font71"/>
                <w:rFonts w:ascii="Times New Roman" w:hAnsi="Times New Roman" w:cs="Times New Roman" w:hint="default"/>
                <w:color w:val="000000" w:themeColor="text1"/>
                <w:sz w:val="18"/>
                <w:szCs w:val="18"/>
              </w:rPr>
              <w:t>63</w:t>
            </w:r>
            <w:r w:rsidRPr="00D26975">
              <w:rPr>
                <w:rStyle w:val="font71"/>
                <w:rFonts w:ascii="Times New Roman" w:hAnsi="Times New Roman" w:cs="Times New Roman" w:hint="default"/>
                <w:color w:val="000000" w:themeColor="text1"/>
                <w:sz w:val="18"/>
                <w:szCs w:val="18"/>
              </w:rPr>
              <w:t>组</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w:t>
            </w:r>
            <w:r w:rsidRPr="00D26975">
              <w:rPr>
                <w:rStyle w:val="font71"/>
                <w:rFonts w:ascii="Times New Roman" w:hAnsi="Times New Roman" w:cs="Times New Roman" w:hint="default"/>
                <w:color w:val="000000" w:themeColor="text1"/>
                <w:sz w:val="18"/>
                <w:szCs w:val="18"/>
              </w:rPr>
              <w:t>x120</w:t>
            </w:r>
            <w:r w:rsidRPr="00D26975">
              <w:rPr>
                <w:rStyle w:val="font71"/>
                <w:rFonts w:ascii="Times New Roman" w:hAnsi="Times New Roman" w:cs="Times New Roman" w:hint="default"/>
                <w:color w:val="000000" w:themeColor="text1"/>
                <w:sz w:val="18"/>
                <w:szCs w:val="18"/>
              </w:rPr>
              <w:t>组频率组。</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灵敏度：在偏移度等于</w:t>
            </w:r>
            <w:r w:rsidRPr="00D26975">
              <w:rPr>
                <w:rStyle w:val="font71"/>
                <w:rFonts w:ascii="Times New Roman" w:hAnsi="Times New Roman" w:cs="Times New Roman" w:hint="default"/>
                <w:color w:val="000000" w:themeColor="text1"/>
                <w:sz w:val="18"/>
                <w:szCs w:val="18"/>
              </w:rPr>
              <w:t>40KHz</w:t>
            </w:r>
            <w:r w:rsidRPr="00D26975">
              <w:rPr>
                <w:rStyle w:val="font71"/>
                <w:rFonts w:ascii="Times New Roman" w:hAnsi="Times New Roman" w:cs="Times New Roman" w:hint="default"/>
                <w:color w:val="000000" w:themeColor="text1"/>
                <w:sz w:val="18"/>
                <w:szCs w:val="18"/>
              </w:rPr>
              <w:t>，输入</w:t>
            </w:r>
            <w:r w:rsidRPr="00D26975">
              <w:rPr>
                <w:rStyle w:val="font71"/>
                <w:rFonts w:ascii="Times New Roman" w:hAnsi="Times New Roman" w:cs="Times New Roman" w:hint="default"/>
                <w:color w:val="000000" w:themeColor="text1"/>
                <w:sz w:val="18"/>
                <w:szCs w:val="18"/>
              </w:rPr>
              <w:t>6dBμV</w:t>
            </w:r>
            <w:r w:rsidRPr="00D26975">
              <w:rPr>
                <w:rStyle w:val="font71"/>
                <w:rFonts w:ascii="Times New Roman" w:hAnsi="Times New Roman" w:cs="Times New Roman" w:hint="default"/>
                <w:color w:val="000000" w:themeColor="text1"/>
                <w:sz w:val="18"/>
                <w:szCs w:val="18"/>
              </w:rPr>
              <w:t>时，</w:t>
            </w:r>
            <w:r w:rsidRPr="00D26975">
              <w:rPr>
                <w:rStyle w:val="font71"/>
                <w:rFonts w:ascii="Times New Roman" w:hAnsi="Times New Roman" w:cs="Times New Roman" w:hint="default"/>
                <w:color w:val="000000" w:themeColor="text1"/>
                <w:sz w:val="18"/>
                <w:szCs w:val="18"/>
              </w:rPr>
              <w:t>S/N80dB</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lastRenderedPageBreak/>
              <w:t>最大偏移度：</w:t>
            </w:r>
            <w:r w:rsidRPr="00D26975">
              <w:rPr>
                <w:rStyle w:val="font71"/>
                <w:rFonts w:ascii="Times New Roman" w:hAnsi="Times New Roman" w:cs="Times New Roman" w:hint="default"/>
                <w:color w:val="000000" w:themeColor="text1"/>
                <w:sz w:val="18"/>
                <w:szCs w:val="18"/>
              </w:rPr>
              <w:t>±68KHz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综合失真度：＜</w:t>
            </w:r>
            <w:r w:rsidRPr="00D26975">
              <w:rPr>
                <w:rStyle w:val="font71"/>
                <w:rFonts w:ascii="Times New Roman" w:hAnsi="Times New Roman" w:cs="Times New Roman" w:hint="default"/>
                <w:color w:val="000000" w:themeColor="text1"/>
                <w:sz w:val="18"/>
                <w:szCs w:val="18"/>
              </w:rPr>
              <w:t>0.5%@1KHz</w:t>
            </w:r>
          </w:p>
          <w:p w:rsidR="0057215D" w:rsidRPr="00D26975" w:rsidRDefault="0057215D" w:rsidP="0057215D">
            <w:pPr>
              <w:pStyle w:val="a3"/>
              <w:widowControl/>
              <w:numPr>
                <w:ilvl w:val="0"/>
                <w:numId w:val="12"/>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综合频率响应：</w:t>
            </w:r>
            <w:r w:rsidRPr="00D26975">
              <w:rPr>
                <w:rStyle w:val="font71"/>
                <w:rFonts w:ascii="Times New Roman" w:hAnsi="Times New Roman" w:cs="Times New Roman" w:hint="default"/>
                <w:color w:val="000000" w:themeColor="text1"/>
                <w:sz w:val="18"/>
                <w:szCs w:val="18"/>
              </w:rPr>
              <w:t>100Hz</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18KHz±3dB</w:t>
            </w:r>
            <w:r w:rsidRPr="00D26975">
              <w:rPr>
                <w:rStyle w:val="font71"/>
                <w:rFonts w:ascii="Times New Roman" w:hAnsi="Times New Roman" w:cs="Times New Roman" w:hint="default"/>
                <w:color w:val="000000" w:themeColor="text1"/>
                <w:sz w:val="18"/>
                <w:szCs w:val="18"/>
              </w:rPr>
              <w:t>具低频衰减滤频电路。</w:t>
            </w:r>
          </w:p>
          <w:p w:rsidR="0057215D" w:rsidRPr="00D26975" w:rsidRDefault="0057215D" w:rsidP="0057215D">
            <w:pPr>
              <w:pStyle w:val="a3"/>
              <w:widowControl/>
              <w:numPr>
                <w:ilvl w:val="0"/>
                <w:numId w:val="12"/>
              </w:numPr>
              <w:ind w:firstLineChars="0"/>
              <w:jc w:val="left"/>
              <w:textAlignment w:val="top"/>
              <w:rPr>
                <w:rFonts w:ascii="Times New Roman" w:hAnsi="Times New Roman"/>
                <w:color w:val="FF0000"/>
                <w:kern w:val="0"/>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无障碍阻隔接收距离不少于</w:t>
            </w:r>
            <w:r w:rsidRPr="00D26975">
              <w:rPr>
                <w:rStyle w:val="font71"/>
                <w:rFonts w:ascii="Times New Roman" w:hAnsi="Times New Roman" w:cs="Times New Roman" w:hint="default"/>
                <w:color w:val="000000" w:themeColor="text1"/>
                <w:sz w:val="18"/>
                <w:szCs w:val="18"/>
              </w:rPr>
              <w:t>60</w:t>
            </w:r>
            <w:r w:rsidRPr="00D26975">
              <w:rPr>
                <w:rStyle w:val="font71"/>
                <w:rFonts w:ascii="Times New Roman" w:hAnsi="Times New Roman" w:cs="Times New Roman" w:hint="default"/>
                <w:color w:val="000000" w:themeColor="text1"/>
                <w:sz w:val="18"/>
                <w:szCs w:val="18"/>
              </w:rPr>
              <w:t>米。</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lastRenderedPageBreak/>
              <w:t>7</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无线手持话筒</w:t>
            </w:r>
          </w:p>
        </w:tc>
        <w:tc>
          <w:tcPr>
            <w:tcW w:w="6804" w:type="dxa"/>
          </w:tcPr>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轻质坚固的合金金属外壳。外形纤细，符合人体工程学，手感极佳。</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数字编码技术，抑制临频干扰。</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发射功率可调，多用途设计。</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载波频率：</w:t>
            </w:r>
            <w:r w:rsidRPr="00D26975">
              <w:rPr>
                <w:rStyle w:val="font71"/>
                <w:rFonts w:ascii="Times New Roman" w:hAnsi="Times New Roman" w:cs="Times New Roman" w:hint="default"/>
                <w:color w:val="000000" w:themeColor="text1"/>
                <w:sz w:val="18"/>
                <w:szCs w:val="18"/>
              </w:rPr>
              <w:t> UHF</w:t>
            </w:r>
            <w:r w:rsidRPr="00D26975">
              <w:rPr>
                <w:rStyle w:val="font71"/>
                <w:rFonts w:ascii="Times New Roman" w:hAnsi="Times New Roman" w:cs="Times New Roman" w:hint="default"/>
                <w:color w:val="000000" w:themeColor="text1"/>
                <w:sz w:val="18"/>
                <w:szCs w:val="18"/>
              </w:rPr>
              <w:t>频段</w:t>
            </w:r>
            <w:r w:rsidRPr="00D26975">
              <w:rPr>
                <w:rStyle w:val="font71"/>
                <w:rFonts w:ascii="Times New Roman" w:hAnsi="Times New Roman" w:cs="Times New Roman" w:hint="default"/>
                <w:color w:val="000000" w:themeColor="text1"/>
                <w:sz w:val="18"/>
                <w:szCs w:val="18"/>
              </w:rPr>
              <w:t>749.850MHz</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819.850MHz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频带宽度：</w:t>
            </w:r>
            <w:r w:rsidRPr="00D26975">
              <w:rPr>
                <w:rStyle w:val="font71"/>
                <w:rFonts w:ascii="Times New Roman" w:hAnsi="Times New Roman" w:cs="Times New Roman" w:hint="default"/>
                <w:color w:val="000000" w:themeColor="text1"/>
                <w:sz w:val="18"/>
                <w:szCs w:val="18"/>
              </w:rPr>
              <w:t> 25MHz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可调频率：</w:t>
            </w:r>
            <w:r w:rsidRPr="00D26975">
              <w:rPr>
                <w:rStyle w:val="font71"/>
                <w:rFonts w:ascii="Times New Roman" w:hAnsi="Times New Roman" w:cs="Times New Roman" w:hint="default"/>
                <w:color w:val="000000" w:themeColor="text1"/>
                <w:sz w:val="18"/>
                <w:szCs w:val="18"/>
              </w:rPr>
              <w:t> 63</w:t>
            </w:r>
            <w:r w:rsidRPr="00D26975">
              <w:rPr>
                <w:rStyle w:val="font71"/>
                <w:rFonts w:ascii="Times New Roman" w:hAnsi="Times New Roman" w:cs="Times New Roman" w:hint="default"/>
                <w:color w:val="000000" w:themeColor="text1"/>
                <w:sz w:val="18"/>
                <w:szCs w:val="18"/>
              </w:rPr>
              <w:t>组数字</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编码和</w:t>
            </w:r>
            <w:r w:rsidRPr="00D26975">
              <w:rPr>
                <w:rStyle w:val="font71"/>
                <w:rFonts w:ascii="Times New Roman" w:hAnsi="Times New Roman" w:cs="Times New Roman" w:hint="default"/>
                <w:color w:val="000000" w:themeColor="text1"/>
                <w:sz w:val="18"/>
                <w:szCs w:val="18"/>
              </w:rPr>
              <w:t>120</w:t>
            </w:r>
            <w:r w:rsidRPr="00D26975">
              <w:rPr>
                <w:rStyle w:val="font71"/>
                <w:rFonts w:ascii="Times New Roman" w:hAnsi="Times New Roman" w:cs="Times New Roman" w:hint="default"/>
                <w:color w:val="000000" w:themeColor="text1"/>
                <w:sz w:val="18"/>
                <w:szCs w:val="18"/>
              </w:rPr>
              <w:t>组频率，调频组合方式：红外对频。</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输出功率：</w:t>
            </w:r>
            <w:r w:rsidRPr="00D26975">
              <w:rPr>
                <w:rStyle w:val="font71"/>
                <w:rFonts w:ascii="Times New Roman" w:hAnsi="Times New Roman" w:cs="Times New Roman" w:hint="default"/>
                <w:color w:val="000000" w:themeColor="text1"/>
                <w:sz w:val="18"/>
                <w:szCs w:val="18"/>
              </w:rPr>
              <w:t>30mW</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射频稳定性：</w:t>
            </w:r>
            <w:r w:rsidRPr="00D26975">
              <w:rPr>
                <w:rStyle w:val="font71"/>
                <w:rFonts w:ascii="Times New Roman" w:hAnsi="Times New Roman" w:cs="Times New Roman" w:hint="default"/>
                <w:color w:val="000000" w:themeColor="text1"/>
                <w:sz w:val="18"/>
                <w:szCs w:val="18"/>
              </w:rPr>
              <w:t>±0.005%</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-10~50</w:t>
            </w:r>
            <w:r w:rsidRPr="00D26975">
              <w:rPr>
                <w:rStyle w:val="font71"/>
                <w:rFonts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最大偏移：</w:t>
            </w:r>
            <w:r w:rsidRPr="00D26975">
              <w:rPr>
                <w:rStyle w:val="font71"/>
                <w:rFonts w:ascii="Times New Roman" w:hAnsi="Times New Roman" w:cs="Times New Roman" w:hint="default"/>
                <w:color w:val="000000" w:themeColor="text1"/>
                <w:sz w:val="18"/>
                <w:szCs w:val="18"/>
              </w:rPr>
              <w:t>±70KHz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拾音头：动圈式。</w:t>
            </w:r>
          </w:p>
          <w:p w:rsidR="0057215D" w:rsidRPr="00D26975" w:rsidRDefault="0057215D" w:rsidP="0057215D">
            <w:pPr>
              <w:pStyle w:val="a3"/>
              <w:widowControl/>
              <w:numPr>
                <w:ilvl w:val="0"/>
                <w:numId w:val="13"/>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供电方式：</w:t>
            </w:r>
            <w:r w:rsidRPr="00D26975">
              <w:rPr>
                <w:rStyle w:val="font71"/>
                <w:rFonts w:ascii="Times New Roman" w:hAnsi="Times New Roman" w:cs="Times New Roman" w:hint="default"/>
                <w:color w:val="000000" w:themeColor="text1"/>
                <w:sz w:val="18"/>
                <w:szCs w:val="18"/>
              </w:rPr>
              <w:t>2</w:t>
            </w:r>
            <w:r w:rsidRPr="00D26975">
              <w:rPr>
                <w:rStyle w:val="font71"/>
                <w:rFonts w:ascii="Times New Roman" w:hAnsi="Times New Roman" w:cs="Times New Roman" w:hint="default"/>
                <w:color w:val="000000" w:themeColor="text1"/>
                <w:sz w:val="18"/>
                <w:szCs w:val="18"/>
              </w:rPr>
              <w:t>节</w:t>
            </w:r>
            <w:r w:rsidRPr="00D26975">
              <w:rPr>
                <w:rStyle w:val="font71"/>
                <w:rFonts w:ascii="Times New Roman" w:hAnsi="Times New Roman" w:cs="Times New Roman" w:hint="default"/>
                <w:color w:val="000000" w:themeColor="text1"/>
                <w:sz w:val="18"/>
                <w:szCs w:val="18"/>
              </w:rPr>
              <w:t>AA</w:t>
            </w:r>
            <w:r w:rsidRPr="00D26975">
              <w:rPr>
                <w:rStyle w:val="font71"/>
                <w:rFonts w:ascii="Times New Roman" w:hAnsi="Times New Roman" w:cs="Times New Roman" w:hint="default"/>
                <w:color w:val="000000" w:themeColor="text1"/>
                <w:sz w:val="18"/>
                <w:szCs w:val="18"/>
              </w:rPr>
              <w:t>电池。</w:t>
            </w:r>
          </w:p>
          <w:p w:rsidR="0057215D" w:rsidRPr="00D26975" w:rsidRDefault="0057215D" w:rsidP="0057215D">
            <w:pPr>
              <w:pStyle w:val="a3"/>
              <w:widowControl/>
              <w:numPr>
                <w:ilvl w:val="0"/>
                <w:numId w:val="13"/>
              </w:numPr>
              <w:ind w:firstLineChars="0"/>
              <w:jc w:val="left"/>
              <w:textAlignment w:val="top"/>
              <w:rPr>
                <w:rFonts w:ascii="Times New Roman" w:hAnsi="Times New Roman"/>
                <w:color w:val="FF0000"/>
                <w:kern w:val="0"/>
                <w:sz w:val="18"/>
                <w:szCs w:val="18"/>
              </w:rPr>
            </w:pPr>
            <w:r w:rsidRPr="00D26975">
              <w:rPr>
                <w:rStyle w:val="font71"/>
                <w:rFonts w:ascii="Times New Roman" w:hAnsi="Times New Roman" w:cs="Times New Roman" w:hint="default"/>
                <w:color w:val="000000" w:themeColor="text1"/>
                <w:sz w:val="18"/>
                <w:szCs w:val="18"/>
              </w:rPr>
              <w:t>电池寿命：不低于</w:t>
            </w:r>
            <w:r w:rsidRPr="00D26975">
              <w:rPr>
                <w:rStyle w:val="font71"/>
                <w:rFonts w:ascii="Times New Roman" w:hAnsi="Times New Roman" w:cs="Times New Roman" w:hint="default"/>
                <w:color w:val="000000" w:themeColor="text1"/>
                <w:sz w:val="18"/>
                <w:szCs w:val="18"/>
              </w:rPr>
              <w:t>6</w:t>
            </w:r>
            <w:r w:rsidRPr="00D26975">
              <w:rPr>
                <w:rStyle w:val="font71"/>
                <w:rFonts w:ascii="Times New Roman" w:hAnsi="Times New Roman" w:cs="Times New Roman" w:hint="default"/>
                <w:color w:val="000000" w:themeColor="text1"/>
                <w:sz w:val="18"/>
                <w:szCs w:val="18"/>
              </w:rPr>
              <w:t>小时。</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8</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无线鹅颈会议话筒</w:t>
            </w:r>
          </w:p>
        </w:tc>
        <w:tc>
          <w:tcPr>
            <w:tcW w:w="6804" w:type="dxa"/>
          </w:tcPr>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无线会议话筒，配合无线接收系统使用</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发射功率可调，</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输出电平可单独微调，保证语音的一致性</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振荡模式：</w:t>
            </w:r>
            <w:r w:rsidRPr="00D26975">
              <w:rPr>
                <w:rStyle w:val="font71"/>
                <w:rFonts w:ascii="Times New Roman" w:hAnsi="Times New Roman" w:cs="Times New Roman" w:hint="default"/>
                <w:color w:val="000000" w:themeColor="text1"/>
                <w:sz w:val="18"/>
                <w:szCs w:val="18"/>
              </w:rPr>
              <w:t xml:space="preserve"> PLL</w:t>
            </w:r>
            <w:r w:rsidRPr="00D26975">
              <w:rPr>
                <w:rStyle w:val="font71"/>
                <w:rFonts w:ascii="Times New Roman" w:hAnsi="Times New Roman" w:cs="Times New Roman" w:hint="default"/>
                <w:color w:val="000000" w:themeColor="text1"/>
                <w:sz w:val="18"/>
                <w:szCs w:val="18"/>
              </w:rPr>
              <w:t>相位锁定频率合成。</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载波频率：</w:t>
            </w:r>
            <w:r w:rsidRPr="00D26975">
              <w:rPr>
                <w:rStyle w:val="font71"/>
                <w:rFonts w:ascii="Times New Roman" w:hAnsi="Times New Roman" w:cs="Times New Roman" w:hint="default"/>
                <w:color w:val="000000" w:themeColor="text1"/>
                <w:sz w:val="18"/>
                <w:szCs w:val="18"/>
              </w:rPr>
              <w:t xml:space="preserve"> UHF</w:t>
            </w:r>
            <w:r w:rsidRPr="00D26975">
              <w:rPr>
                <w:rStyle w:val="font71"/>
                <w:rFonts w:ascii="Times New Roman" w:hAnsi="Times New Roman" w:cs="Times New Roman" w:hint="default"/>
                <w:color w:val="000000" w:themeColor="text1"/>
                <w:sz w:val="18"/>
                <w:szCs w:val="18"/>
              </w:rPr>
              <w:t>频段（</w:t>
            </w:r>
            <w:r w:rsidRPr="00D26975">
              <w:rPr>
                <w:rStyle w:val="font71"/>
                <w:rFonts w:ascii="Times New Roman" w:hAnsi="Times New Roman" w:cs="Times New Roman" w:hint="default"/>
                <w:color w:val="000000" w:themeColor="text1"/>
                <w:sz w:val="18"/>
                <w:szCs w:val="18"/>
              </w:rPr>
              <w:t>721.100~820.600 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频带宽度：</w:t>
            </w:r>
            <w:r w:rsidRPr="00D26975">
              <w:rPr>
                <w:rStyle w:val="font71"/>
                <w:rFonts w:ascii="Times New Roman" w:hAnsi="Times New Roman" w:cs="Times New Roman" w:hint="default"/>
                <w:color w:val="000000" w:themeColor="text1"/>
                <w:sz w:val="18"/>
                <w:szCs w:val="18"/>
              </w:rPr>
              <w:t xml:space="preserve"> 50 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可调频率：</w:t>
            </w:r>
            <w:r w:rsidRPr="00D26975">
              <w:rPr>
                <w:rStyle w:val="font71"/>
                <w:rFonts w:ascii="Times New Roman" w:hAnsi="Times New Roman" w:cs="Times New Roman" w:hint="default"/>
                <w:color w:val="000000" w:themeColor="text1"/>
                <w:sz w:val="18"/>
                <w:szCs w:val="18"/>
              </w:rPr>
              <w:t xml:space="preserve"> 63</w:t>
            </w:r>
            <w:r w:rsidRPr="00D26975">
              <w:rPr>
                <w:rStyle w:val="font71"/>
                <w:rFonts w:ascii="Times New Roman" w:hAnsi="Times New Roman" w:cs="Times New Roman" w:hint="default"/>
                <w:color w:val="000000" w:themeColor="text1"/>
                <w:sz w:val="18"/>
                <w:szCs w:val="18"/>
              </w:rPr>
              <w:t>组数字</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编码和</w:t>
            </w:r>
            <w:r w:rsidRPr="00D26975">
              <w:rPr>
                <w:rStyle w:val="font71"/>
                <w:rFonts w:ascii="Times New Roman" w:hAnsi="Times New Roman" w:cs="Times New Roman" w:hint="default"/>
                <w:color w:val="000000" w:themeColor="text1"/>
                <w:sz w:val="18"/>
                <w:szCs w:val="18"/>
              </w:rPr>
              <w:t>120</w:t>
            </w:r>
            <w:r w:rsidRPr="00D26975">
              <w:rPr>
                <w:rStyle w:val="font71"/>
                <w:rFonts w:ascii="Times New Roman" w:hAnsi="Times New Roman" w:cs="Times New Roman" w:hint="default"/>
                <w:color w:val="000000" w:themeColor="text1"/>
                <w:sz w:val="18"/>
                <w:szCs w:val="18"/>
              </w:rPr>
              <w:t>组频率</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输出功率：</w:t>
            </w:r>
            <w:r w:rsidRPr="00D26975">
              <w:rPr>
                <w:rStyle w:val="font71"/>
                <w:rFonts w:ascii="Times New Roman" w:hAnsi="Times New Roman" w:cs="Times New Roman" w:hint="default"/>
                <w:color w:val="000000" w:themeColor="text1"/>
                <w:sz w:val="18"/>
                <w:szCs w:val="18"/>
              </w:rPr>
              <w:t xml:space="preserve"> 30MW</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射频稳定性：</w:t>
            </w:r>
            <w:r w:rsidRPr="00D26975">
              <w:rPr>
                <w:rStyle w:val="font71"/>
                <w:rFonts w:ascii="Times New Roman" w:hAnsi="Times New Roman" w:cs="Times New Roman" w:hint="default"/>
                <w:color w:val="000000" w:themeColor="text1"/>
                <w:sz w:val="18"/>
                <w:szCs w:val="18"/>
              </w:rPr>
              <w:t xml:space="preserve"> ±0.005%</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-10~50</w:t>
            </w:r>
            <w:r w:rsidRPr="00D26975">
              <w:rPr>
                <w:rStyle w:val="font71"/>
                <w:rFonts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最大偏移：</w:t>
            </w:r>
            <w:r w:rsidRPr="00D26975">
              <w:rPr>
                <w:rStyle w:val="font71"/>
                <w:rFonts w:ascii="Times New Roman" w:hAnsi="Times New Roman" w:cs="Times New Roman" w:hint="default"/>
                <w:color w:val="000000" w:themeColor="text1"/>
                <w:sz w:val="18"/>
                <w:szCs w:val="18"/>
              </w:rPr>
              <w:t xml:space="preserve"> ±70KHz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拾音头：</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电容式。</w:t>
            </w:r>
          </w:p>
          <w:p w:rsidR="0057215D" w:rsidRPr="00D26975" w:rsidRDefault="0057215D" w:rsidP="0057215D">
            <w:pPr>
              <w:pStyle w:val="a3"/>
              <w:widowControl/>
              <w:numPr>
                <w:ilvl w:val="0"/>
                <w:numId w:val="14"/>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供电方式：</w:t>
            </w:r>
            <w:r w:rsidRPr="00D26975">
              <w:rPr>
                <w:rStyle w:val="font71"/>
                <w:rFonts w:ascii="Times New Roman" w:hAnsi="Times New Roman" w:cs="Times New Roman" w:hint="default"/>
                <w:color w:val="000000" w:themeColor="text1"/>
                <w:sz w:val="18"/>
                <w:szCs w:val="18"/>
              </w:rPr>
              <w:t xml:space="preserve"> 2</w:t>
            </w:r>
            <w:r w:rsidRPr="00D26975">
              <w:rPr>
                <w:rStyle w:val="font71"/>
                <w:rFonts w:ascii="Times New Roman" w:hAnsi="Times New Roman" w:cs="Times New Roman" w:hint="default"/>
                <w:color w:val="000000" w:themeColor="text1"/>
                <w:sz w:val="18"/>
                <w:szCs w:val="18"/>
              </w:rPr>
              <w:t>节</w:t>
            </w:r>
            <w:r w:rsidRPr="00D26975">
              <w:rPr>
                <w:rStyle w:val="font71"/>
                <w:rFonts w:ascii="Times New Roman" w:hAnsi="Times New Roman" w:cs="Times New Roman" w:hint="default"/>
                <w:color w:val="000000" w:themeColor="text1"/>
                <w:sz w:val="18"/>
                <w:szCs w:val="18"/>
              </w:rPr>
              <w:t>AA</w:t>
            </w:r>
            <w:r w:rsidRPr="00D26975">
              <w:rPr>
                <w:rStyle w:val="font71"/>
                <w:rFonts w:ascii="Times New Roman" w:hAnsi="Times New Roman" w:cs="Times New Roman" w:hint="default"/>
                <w:color w:val="000000" w:themeColor="text1"/>
                <w:sz w:val="18"/>
                <w:szCs w:val="18"/>
              </w:rPr>
              <w:t>电池。</w:t>
            </w:r>
          </w:p>
          <w:p w:rsidR="0057215D" w:rsidRPr="00D26975" w:rsidRDefault="0057215D" w:rsidP="0057215D">
            <w:pPr>
              <w:pStyle w:val="a3"/>
              <w:widowControl/>
              <w:numPr>
                <w:ilvl w:val="0"/>
                <w:numId w:val="14"/>
              </w:numPr>
              <w:ind w:firstLineChars="0"/>
              <w:jc w:val="left"/>
              <w:textAlignment w:val="top"/>
              <w:rPr>
                <w:rFonts w:ascii="Times New Roman" w:hAnsi="Times New Roman"/>
                <w:color w:val="FF0000"/>
                <w:kern w:val="0"/>
                <w:sz w:val="18"/>
                <w:szCs w:val="18"/>
              </w:rPr>
            </w:pPr>
            <w:r w:rsidRPr="00D26975">
              <w:rPr>
                <w:rStyle w:val="font71"/>
                <w:rFonts w:ascii="Times New Roman" w:hAnsi="Times New Roman" w:cs="Times New Roman" w:hint="default"/>
                <w:color w:val="000000" w:themeColor="text1"/>
                <w:sz w:val="18"/>
                <w:szCs w:val="18"/>
              </w:rPr>
              <w:t>电池寿命：</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不少于</w:t>
            </w:r>
            <w:r w:rsidRPr="00D26975">
              <w:rPr>
                <w:rStyle w:val="font71"/>
                <w:rFonts w:ascii="Times New Roman" w:hAnsi="Times New Roman" w:cs="Times New Roman" w:hint="default"/>
                <w:color w:val="000000" w:themeColor="text1"/>
                <w:sz w:val="18"/>
                <w:szCs w:val="18"/>
              </w:rPr>
              <w:t>6</w:t>
            </w:r>
            <w:r w:rsidRPr="00D26975">
              <w:rPr>
                <w:rStyle w:val="font71"/>
                <w:rFonts w:ascii="Times New Roman" w:hAnsi="Times New Roman" w:cs="Times New Roman" w:hint="default"/>
                <w:color w:val="000000" w:themeColor="text1"/>
                <w:sz w:val="18"/>
                <w:szCs w:val="18"/>
              </w:rPr>
              <w:t>小时。</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9</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领夹会议话筒</w:t>
            </w:r>
          </w:p>
        </w:tc>
        <w:tc>
          <w:tcPr>
            <w:tcW w:w="6804" w:type="dxa"/>
          </w:tcPr>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高集成结构，清晰及准确的收音，合适于需要稳藏话筒的场合使用。</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载波频率：</w:t>
            </w:r>
            <w:r w:rsidRPr="00D26975">
              <w:rPr>
                <w:rStyle w:val="font71"/>
                <w:rFonts w:ascii="Times New Roman" w:hAnsi="Times New Roman" w:cs="Times New Roman" w:hint="default"/>
                <w:color w:val="000000" w:themeColor="text1"/>
                <w:sz w:val="18"/>
                <w:szCs w:val="18"/>
              </w:rPr>
              <w:t xml:space="preserve"> UHF</w:t>
            </w:r>
            <w:r w:rsidRPr="00D26975">
              <w:rPr>
                <w:rStyle w:val="font71"/>
                <w:rFonts w:ascii="Times New Roman" w:hAnsi="Times New Roman" w:cs="Times New Roman" w:hint="default"/>
                <w:color w:val="000000" w:themeColor="text1"/>
                <w:sz w:val="18"/>
                <w:szCs w:val="18"/>
              </w:rPr>
              <w:t>频段</w:t>
            </w:r>
            <w:r w:rsidRPr="00D26975">
              <w:rPr>
                <w:rStyle w:val="font71"/>
                <w:rFonts w:ascii="Times New Roman" w:hAnsi="Times New Roman" w:cs="Times New Roman" w:hint="default"/>
                <w:color w:val="000000" w:themeColor="text1"/>
                <w:sz w:val="18"/>
                <w:szCs w:val="18"/>
              </w:rPr>
              <w:t>749.850MHz</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819.850MHz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频带宽度：</w:t>
            </w:r>
            <w:r w:rsidRPr="00D26975">
              <w:rPr>
                <w:rStyle w:val="font71"/>
                <w:rFonts w:ascii="Times New Roman" w:hAnsi="Times New Roman" w:cs="Times New Roman" w:hint="default"/>
                <w:color w:val="000000" w:themeColor="text1"/>
                <w:sz w:val="18"/>
                <w:szCs w:val="18"/>
              </w:rPr>
              <w:t xml:space="preserve"> 25MHz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可调频率：</w:t>
            </w:r>
            <w:r w:rsidRPr="00D26975">
              <w:rPr>
                <w:rStyle w:val="font71"/>
                <w:rFonts w:ascii="Times New Roman" w:hAnsi="Times New Roman" w:cs="Times New Roman" w:hint="default"/>
                <w:color w:val="000000" w:themeColor="text1"/>
                <w:sz w:val="18"/>
                <w:szCs w:val="18"/>
              </w:rPr>
              <w:t xml:space="preserve"> 63</w:t>
            </w:r>
            <w:r w:rsidRPr="00D26975">
              <w:rPr>
                <w:rStyle w:val="font71"/>
                <w:rFonts w:ascii="Times New Roman" w:hAnsi="Times New Roman" w:cs="Times New Roman" w:hint="default"/>
                <w:color w:val="000000" w:themeColor="text1"/>
                <w:sz w:val="18"/>
                <w:szCs w:val="18"/>
              </w:rPr>
              <w:t>组数字</w:t>
            </w:r>
            <w:r w:rsidRPr="00D26975">
              <w:rPr>
                <w:rStyle w:val="font71"/>
                <w:rFonts w:ascii="Times New Roman" w:hAnsi="Times New Roman" w:cs="Times New Roman" w:hint="default"/>
                <w:color w:val="000000" w:themeColor="text1"/>
                <w:sz w:val="18"/>
                <w:szCs w:val="18"/>
              </w:rPr>
              <w:t>ID</w:t>
            </w:r>
            <w:r w:rsidRPr="00D26975">
              <w:rPr>
                <w:rStyle w:val="font71"/>
                <w:rFonts w:ascii="Times New Roman" w:hAnsi="Times New Roman" w:cs="Times New Roman" w:hint="default"/>
                <w:color w:val="000000" w:themeColor="text1"/>
                <w:sz w:val="18"/>
                <w:szCs w:val="18"/>
              </w:rPr>
              <w:t>编码和</w:t>
            </w:r>
            <w:r w:rsidRPr="00D26975">
              <w:rPr>
                <w:rStyle w:val="font71"/>
                <w:rFonts w:ascii="Times New Roman" w:hAnsi="Times New Roman" w:cs="Times New Roman" w:hint="default"/>
                <w:color w:val="000000" w:themeColor="text1"/>
                <w:sz w:val="18"/>
                <w:szCs w:val="18"/>
              </w:rPr>
              <w:t>120</w:t>
            </w:r>
            <w:r w:rsidRPr="00D26975">
              <w:rPr>
                <w:rStyle w:val="font71"/>
                <w:rFonts w:ascii="Times New Roman" w:hAnsi="Times New Roman" w:cs="Times New Roman" w:hint="default"/>
                <w:color w:val="000000" w:themeColor="text1"/>
                <w:sz w:val="18"/>
                <w:szCs w:val="18"/>
              </w:rPr>
              <w:t>组频率。</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调频组合方式：</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红外对频。</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输出功率：</w:t>
            </w:r>
            <w:r w:rsidRPr="00D26975">
              <w:rPr>
                <w:rStyle w:val="font71"/>
                <w:rFonts w:ascii="Times New Roman" w:hAnsi="Times New Roman" w:cs="Times New Roman" w:hint="default"/>
                <w:color w:val="000000" w:themeColor="text1"/>
                <w:sz w:val="18"/>
                <w:szCs w:val="18"/>
              </w:rPr>
              <w:t xml:space="preserve"> 30mW</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射频稳定性：</w:t>
            </w:r>
            <w:r w:rsidRPr="00D26975">
              <w:rPr>
                <w:rStyle w:val="font71"/>
                <w:rFonts w:ascii="Times New Roman" w:hAnsi="Times New Roman" w:cs="Times New Roman" w:hint="default"/>
                <w:color w:val="000000" w:themeColor="text1"/>
                <w:sz w:val="18"/>
                <w:szCs w:val="18"/>
              </w:rPr>
              <w:t xml:space="preserve"> ±0.005%</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-10~50</w:t>
            </w:r>
            <w:r w:rsidRPr="00D26975">
              <w:rPr>
                <w:rStyle w:val="font71"/>
                <w:rFonts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最大偏移：</w:t>
            </w:r>
            <w:r w:rsidRPr="00D26975">
              <w:rPr>
                <w:rStyle w:val="font71"/>
                <w:rFonts w:ascii="Times New Roman" w:hAnsi="Times New Roman" w:cs="Times New Roman" w:hint="default"/>
                <w:color w:val="000000" w:themeColor="text1"/>
                <w:sz w:val="18"/>
                <w:szCs w:val="18"/>
              </w:rPr>
              <w:t xml:space="preserve"> ±70KHz</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拾音头：</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电容式。</w:t>
            </w:r>
          </w:p>
          <w:p w:rsidR="0057215D" w:rsidRPr="00D26975" w:rsidRDefault="0057215D" w:rsidP="0057215D">
            <w:pPr>
              <w:pStyle w:val="a3"/>
              <w:widowControl/>
              <w:numPr>
                <w:ilvl w:val="0"/>
                <w:numId w:val="15"/>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供电方式</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2</w:t>
            </w:r>
            <w:r w:rsidRPr="00D26975">
              <w:rPr>
                <w:rStyle w:val="font71"/>
                <w:rFonts w:ascii="Times New Roman" w:hAnsi="Times New Roman" w:cs="Times New Roman" w:hint="default"/>
                <w:color w:val="000000" w:themeColor="text1"/>
                <w:sz w:val="18"/>
                <w:szCs w:val="18"/>
              </w:rPr>
              <w:t>节</w:t>
            </w:r>
            <w:r w:rsidRPr="00D26975">
              <w:rPr>
                <w:rStyle w:val="font71"/>
                <w:rFonts w:ascii="Times New Roman" w:hAnsi="Times New Roman" w:cs="Times New Roman" w:hint="default"/>
                <w:color w:val="000000" w:themeColor="text1"/>
                <w:sz w:val="18"/>
                <w:szCs w:val="18"/>
              </w:rPr>
              <w:t>AA</w:t>
            </w:r>
            <w:r w:rsidRPr="00D26975">
              <w:rPr>
                <w:rStyle w:val="font71"/>
                <w:rFonts w:ascii="Times New Roman" w:hAnsi="Times New Roman" w:cs="Times New Roman" w:hint="default"/>
                <w:color w:val="000000" w:themeColor="text1"/>
                <w:sz w:val="18"/>
                <w:szCs w:val="18"/>
              </w:rPr>
              <w:t>电池。</w:t>
            </w:r>
          </w:p>
          <w:p w:rsidR="0057215D" w:rsidRPr="00D26975" w:rsidRDefault="0057215D" w:rsidP="0057215D">
            <w:pPr>
              <w:pStyle w:val="a3"/>
              <w:widowControl/>
              <w:numPr>
                <w:ilvl w:val="0"/>
                <w:numId w:val="15"/>
              </w:numPr>
              <w:ind w:firstLineChars="0"/>
              <w:jc w:val="left"/>
              <w:textAlignment w:val="top"/>
              <w:rPr>
                <w:rFonts w:ascii="Times New Roman" w:hAnsi="Times New Roman"/>
                <w:color w:val="FF0000"/>
                <w:kern w:val="0"/>
                <w:sz w:val="18"/>
                <w:szCs w:val="18"/>
              </w:rPr>
            </w:pPr>
            <w:r w:rsidRPr="00D26975">
              <w:rPr>
                <w:rStyle w:val="font71"/>
                <w:rFonts w:ascii="Times New Roman" w:hAnsi="Times New Roman" w:cs="Times New Roman" w:hint="default"/>
                <w:color w:val="000000" w:themeColor="text1"/>
                <w:sz w:val="18"/>
                <w:szCs w:val="18"/>
              </w:rPr>
              <w:t>电池寿命：</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不低于</w:t>
            </w:r>
            <w:r w:rsidRPr="00D26975">
              <w:rPr>
                <w:rStyle w:val="font71"/>
                <w:rFonts w:ascii="Times New Roman" w:hAnsi="Times New Roman" w:cs="Times New Roman" w:hint="default"/>
                <w:color w:val="000000" w:themeColor="text1"/>
                <w:sz w:val="18"/>
                <w:szCs w:val="18"/>
              </w:rPr>
              <w:t>6</w:t>
            </w:r>
            <w:r w:rsidRPr="00D26975">
              <w:rPr>
                <w:rStyle w:val="font71"/>
                <w:rFonts w:ascii="Times New Roman" w:hAnsi="Times New Roman" w:cs="Times New Roman" w:hint="default"/>
                <w:color w:val="000000" w:themeColor="text1"/>
                <w:sz w:val="18"/>
                <w:szCs w:val="18"/>
              </w:rPr>
              <w:t>小时。</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10</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color w:val="000000" w:themeColor="text1"/>
                <w:kern w:val="0"/>
                <w:sz w:val="18"/>
                <w:szCs w:val="18"/>
              </w:rPr>
              <w:t>数字控制台</w:t>
            </w:r>
          </w:p>
        </w:tc>
        <w:tc>
          <w:tcPr>
            <w:tcW w:w="6804" w:type="dxa"/>
          </w:tcPr>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内置</w:t>
            </w:r>
            <w:r w:rsidRPr="00D26975">
              <w:rPr>
                <w:rStyle w:val="font71"/>
                <w:rFonts w:ascii="Times New Roman" w:hAnsi="Times New Roman" w:cs="Times New Roman" w:hint="default"/>
                <w:color w:val="000000" w:themeColor="text1"/>
                <w:sz w:val="18"/>
                <w:szCs w:val="18"/>
              </w:rPr>
              <w:t>Wi-Fi</w:t>
            </w:r>
            <w:r w:rsidRPr="00D26975">
              <w:rPr>
                <w:rStyle w:val="font71"/>
                <w:rFonts w:ascii="Times New Roman" w:hAnsi="Times New Roman" w:cs="Times New Roman" w:hint="default"/>
                <w:color w:val="000000" w:themeColor="text1"/>
                <w:sz w:val="18"/>
                <w:szCs w:val="18"/>
              </w:rPr>
              <w:t>功能，任何一个具有控制能力的连接设备通过一个标准的</w:t>
            </w:r>
            <w:r w:rsidRPr="00D26975">
              <w:rPr>
                <w:rStyle w:val="font71"/>
                <w:rFonts w:ascii="Times New Roman" w:hAnsi="Times New Roman" w:cs="Times New Roman" w:hint="default"/>
                <w:color w:val="000000" w:themeColor="text1"/>
                <w:sz w:val="18"/>
                <w:szCs w:val="18"/>
              </w:rPr>
              <w:t>Web</w:t>
            </w:r>
            <w:r w:rsidRPr="00D26975">
              <w:rPr>
                <w:rStyle w:val="font71"/>
                <w:rFonts w:ascii="Times New Roman" w:hAnsi="Times New Roman" w:cs="Times New Roman" w:hint="default"/>
                <w:color w:val="000000" w:themeColor="text1"/>
                <w:sz w:val="18"/>
                <w:szCs w:val="18"/>
              </w:rPr>
              <w:t>浏览器</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没有操作系统限制，调音地点不受约束。</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可以直接远程控制调音台。</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较好的声音处理技术，内置诸多优秀的模块单元，包括</w:t>
            </w:r>
            <w:r w:rsidRPr="00D26975">
              <w:rPr>
                <w:rStyle w:val="font71"/>
                <w:rFonts w:ascii="Times New Roman" w:hAnsi="Times New Roman" w:cs="Times New Roman" w:hint="default"/>
                <w:color w:val="000000" w:themeColor="text1"/>
                <w:sz w:val="18"/>
                <w:szCs w:val="18"/>
              </w:rPr>
              <w:t xml:space="preserve">dbx® </w:t>
            </w:r>
            <w:r w:rsidRPr="00D26975">
              <w:rPr>
                <w:rStyle w:val="font71"/>
                <w:rFonts w:ascii="Times New Roman" w:hAnsi="Times New Roman" w:cs="Times New Roman" w:hint="default"/>
                <w:color w:val="000000" w:themeColor="text1"/>
                <w:sz w:val="18"/>
                <w:szCs w:val="18"/>
              </w:rPr>
              <w:t>动态处理，高级反馈抑制，</w:t>
            </w:r>
            <w:r w:rsidRPr="00D26975">
              <w:rPr>
                <w:rStyle w:val="font71"/>
                <w:rFonts w:ascii="Times New Roman" w:hAnsi="Times New Roman" w:cs="Times New Roman" w:hint="default"/>
                <w:color w:val="000000" w:themeColor="text1"/>
                <w:sz w:val="18"/>
                <w:szCs w:val="18"/>
              </w:rPr>
              <w:t xml:space="preserve">Digitech® </w:t>
            </w:r>
            <w:r w:rsidRPr="00D26975">
              <w:rPr>
                <w:rStyle w:val="font71"/>
                <w:rFonts w:ascii="Times New Roman" w:hAnsi="Times New Roman" w:cs="Times New Roman" w:hint="default"/>
                <w:color w:val="000000" w:themeColor="text1"/>
                <w:sz w:val="18"/>
                <w:szCs w:val="18"/>
              </w:rPr>
              <w:t>箱体模拟模块和</w:t>
            </w:r>
            <w:r w:rsidRPr="00D26975">
              <w:rPr>
                <w:rStyle w:val="font71"/>
                <w:rFonts w:ascii="Times New Roman" w:hAnsi="Times New Roman" w:cs="Times New Roman" w:hint="default"/>
                <w:color w:val="000000" w:themeColor="text1"/>
                <w:sz w:val="18"/>
                <w:szCs w:val="18"/>
              </w:rPr>
              <w:t>3</w:t>
            </w:r>
            <w:r w:rsidRPr="00D26975">
              <w:rPr>
                <w:rStyle w:val="font71"/>
                <w:rFonts w:ascii="Times New Roman" w:hAnsi="Times New Roman" w:cs="Times New Roman" w:hint="default"/>
                <w:color w:val="000000" w:themeColor="text1"/>
                <w:sz w:val="18"/>
                <w:szCs w:val="18"/>
              </w:rPr>
              <w:t>组</w:t>
            </w:r>
            <w:r w:rsidRPr="00D26975">
              <w:rPr>
                <w:rStyle w:val="font71"/>
                <w:rFonts w:ascii="Times New Roman" w:hAnsi="Times New Roman" w:cs="Times New Roman" w:hint="default"/>
                <w:color w:val="000000" w:themeColor="text1"/>
                <w:sz w:val="18"/>
                <w:szCs w:val="18"/>
              </w:rPr>
              <w:t>Lexicon</w:t>
            </w:r>
            <w:r w:rsidRPr="00D26975">
              <w:rPr>
                <w:rStyle w:val="font71"/>
                <w:rFonts w:ascii="Times New Roman" w:hAnsi="Times New Roman" w:cs="Times New Roman" w:hint="default"/>
                <w:color w:val="000000" w:themeColor="text1"/>
                <w:sz w:val="18"/>
                <w:szCs w:val="18"/>
              </w:rPr>
              <w:t>效果处理等。</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lastRenderedPageBreak/>
              <w:t>平板</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电脑</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智能手机都可以控制数字调音台，兼容</w:t>
            </w:r>
            <w:r w:rsidRPr="00D26975">
              <w:rPr>
                <w:rStyle w:val="font71"/>
                <w:rFonts w:ascii="Times New Roman" w:hAnsi="Times New Roman" w:cs="Times New Roman" w:hint="default"/>
                <w:color w:val="000000" w:themeColor="text1"/>
                <w:sz w:val="18"/>
                <w:szCs w:val="18"/>
              </w:rPr>
              <w:t>iOS</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Android</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Windows</w:t>
            </w:r>
            <w:r w:rsidRPr="00D26975">
              <w:rPr>
                <w:rStyle w:val="font71"/>
                <w:rFonts w:ascii="Times New Roman" w:hAnsi="Times New Roman" w:cs="Times New Roman" w:hint="default"/>
                <w:color w:val="000000" w:themeColor="text1"/>
                <w:sz w:val="18"/>
                <w:szCs w:val="18"/>
              </w:rPr>
              <w:t>、</w:t>
            </w:r>
            <w:r w:rsidRPr="00D26975">
              <w:rPr>
                <w:rStyle w:val="font71"/>
                <w:rFonts w:ascii="Times New Roman" w:hAnsi="Times New Roman" w:cs="Times New Roman" w:hint="default"/>
                <w:color w:val="000000" w:themeColor="text1"/>
                <w:sz w:val="18"/>
                <w:szCs w:val="18"/>
              </w:rPr>
              <w:t>Mac OS</w:t>
            </w:r>
            <w:r w:rsidRPr="00D26975">
              <w:rPr>
                <w:rStyle w:val="font71"/>
                <w:rFonts w:ascii="Times New Roman" w:hAnsi="Times New Roman" w:cs="Times New Roman" w:hint="default"/>
                <w:color w:val="000000" w:themeColor="text1"/>
                <w:sz w:val="18"/>
                <w:szCs w:val="18"/>
              </w:rPr>
              <w:t>等控制设备（平板、电脑、手机）同时使用。</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输入通道具有</w:t>
            </w:r>
            <w:r w:rsidRPr="00D26975">
              <w:rPr>
                <w:rStyle w:val="font71"/>
                <w:rFonts w:ascii="Times New Roman" w:hAnsi="Times New Roman" w:cs="Times New Roman" w:hint="default"/>
                <w:color w:val="000000" w:themeColor="text1"/>
                <w:sz w:val="18"/>
                <w:szCs w:val="18"/>
              </w:rPr>
              <w:t>4</w:t>
            </w:r>
            <w:r w:rsidRPr="00D26975">
              <w:rPr>
                <w:rStyle w:val="font71"/>
                <w:rFonts w:ascii="Times New Roman" w:hAnsi="Times New Roman" w:cs="Times New Roman" w:hint="default"/>
                <w:color w:val="000000" w:themeColor="text1"/>
                <w:sz w:val="18"/>
                <w:szCs w:val="18"/>
              </w:rPr>
              <w:t>段参数均衡，高通滤波、压缩、嘶声消除和噪声门。</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输出通道具有</w:t>
            </w:r>
            <w:r w:rsidRPr="00D26975">
              <w:rPr>
                <w:rStyle w:val="font71"/>
                <w:rFonts w:ascii="Times New Roman" w:hAnsi="Times New Roman" w:cs="Times New Roman" w:hint="default"/>
                <w:color w:val="000000" w:themeColor="text1"/>
                <w:sz w:val="18"/>
                <w:szCs w:val="18"/>
              </w:rPr>
              <w:t>31</w:t>
            </w:r>
            <w:r w:rsidRPr="00D26975">
              <w:rPr>
                <w:rStyle w:val="font71"/>
                <w:rFonts w:ascii="Times New Roman" w:hAnsi="Times New Roman" w:cs="Times New Roman" w:hint="default"/>
                <w:color w:val="000000" w:themeColor="text1"/>
                <w:sz w:val="18"/>
                <w:szCs w:val="18"/>
              </w:rPr>
              <w:t>段图示均衡，噪声门和压缩。</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3</w:t>
            </w:r>
            <w:r w:rsidRPr="00D26975">
              <w:rPr>
                <w:rStyle w:val="font71"/>
                <w:rFonts w:ascii="Times New Roman" w:hAnsi="Times New Roman" w:cs="Times New Roman" w:hint="default"/>
                <w:color w:val="000000" w:themeColor="text1"/>
                <w:sz w:val="18"/>
                <w:szCs w:val="18"/>
              </w:rPr>
              <w:t>组</w:t>
            </w:r>
            <w:r w:rsidRPr="00D26975">
              <w:rPr>
                <w:rStyle w:val="font71"/>
                <w:rFonts w:ascii="Times New Roman" w:hAnsi="Times New Roman" w:cs="Times New Roman" w:hint="default"/>
                <w:color w:val="000000" w:themeColor="text1"/>
                <w:sz w:val="18"/>
                <w:szCs w:val="18"/>
              </w:rPr>
              <w:t>Lexicon</w:t>
            </w:r>
            <w:r w:rsidRPr="00D26975">
              <w:rPr>
                <w:rStyle w:val="font71"/>
                <w:rFonts w:ascii="Times New Roman" w:hAnsi="Times New Roman" w:cs="Times New Roman" w:hint="default"/>
                <w:color w:val="000000" w:themeColor="text1"/>
                <w:sz w:val="18"/>
                <w:szCs w:val="18"/>
              </w:rPr>
              <w:t>专用效果器：混响，延时和合唱</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子编组，哑音编组，通道总览编组以及更多的混音控制</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密码锁定和通道保护功能可以保证</w:t>
            </w:r>
            <w:r w:rsidRPr="00D26975">
              <w:rPr>
                <w:rStyle w:val="font71"/>
                <w:rFonts w:ascii="Times New Roman" w:hAnsi="Times New Roman" w:cs="Times New Roman" w:hint="default"/>
                <w:color w:val="000000" w:themeColor="text1"/>
                <w:sz w:val="18"/>
                <w:szCs w:val="18"/>
              </w:rPr>
              <w:t>Show</w:t>
            </w:r>
            <w:r w:rsidRPr="00D26975">
              <w:rPr>
                <w:rStyle w:val="font71"/>
                <w:rFonts w:ascii="Times New Roman" w:hAnsi="Times New Roman" w:cs="Times New Roman" w:hint="default"/>
                <w:color w:val="000000" w:themeColor="text1"/>
                <w:sz w:val="18"/>
                <w:szCs w:val="18"/>
              </w:rPr>
              <w:t>或场景快照的安全调用</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XLR</w:t>
            </w:r>
            <w:r w:rsidRPr="00D26975">
              <w:rPr>
                <w:rStyle w:val="font71"/>
                <w:rFonts w:ascii="Times New Roman" w:hAnsi="Times New Roman" w:cs="Times New Roman" w:hint="default"/>
                <w:color w:val="000000" w:themeColor="text1"/>
                <w:sz w:val="18"/>
                <w:szCs w:val="18"/>
              </w:rPr>
              <w:t>麦克风输入：</w:t>
            </w:r>
            <w:r w:rsidRPr="00D26975">
              <w:rPr>
                <w:rStyle w:val="font71"/>
                <w:rFonts w:ascii="Times New Roman" w:hAnsi="Times New Roman" w:cs="Times New Roman" w:hint="default"/>
                <w:color w:val="000000" w:themeColor="text1"/>
                <w:sz w:val="18"/>
                <w:szCs w:val="18"/>
              </w:rPr>
              <w:t>4 Mic/Line, 4 Mic</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主输出：</w:t>
            </w:r>
            <w:r w:rsidRPr="00D26975">
              <w:rPr>
                <w:rStyle w:val="font71"/>
                <w:rFonts w:ascii="Times New Roman" w:hAnsi="Times New Roman" w:cs="Times New Roman" w:hint="default"/>
                <w:color w:val="000000" w:themeColor="text1"/>
                <w:sz w:val="18"/>
                <w:szCs w:val="18"/>
              </w:rPr>
              <w:t>XLR and 1/4</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辅助</w:t>
            </w:r>
            <w:r w:rsidRPr="00D26975">
              <w:rPr>
                <w:rStyle w:val="font71"/>
                <w:rFonts w:ascii="Times New Roman" w:hAnsi="Times New Roman" w:cs="Times New Roman" w:hint="default"/>
                <w:color w:val="000000" w:themeColor="text1"/>
                <w:sz w:val="18"/>
                <w:szCs w:val="18"/>
              </w:rPr>
              <w:t xml:space="preserve"> / </w:t>
            </w:r>
            <w:r w:rsidRPr="00D26975">
              <w:rPr>
                <w:rStyle w:val="font71"/>
                <w:rFonts w:ascii="Times New Roman" w:hAnsi="Times New Roman" w:cs="Times New Roman" w:hint="default"/>
                <w:color w:val="000000" w:themeColor="text1"/>
                <w:sz w:val="18"/>
                <w:szCs w:val="18"/>
              </w:rPr>
              <w:t>监听</w:t>
            </w:r>
            <w:r w:rsidRPr="00D26975">
              <w:rPr>
                <w:rStyle w:val="font71"/>
                <w:rFonts w:ascii="Times New Roman" w:hAnsi="Times New Roman" w:cs="Times New Roman" w:hint="default"/>
                <w:color w:val="000000" w:themeColor="text1"/>
                <w:sz w:val="18"/>
                <w:szCs w:val="18"/>
              </w:rPr>
              <w:t xml:space="preserve"> </w:t>
            </w:r>
            <w:r w:rsidRPr="00D26975">
              <w:rPr>
                <w:rStyle w:val="font71"/>
                <w:rFonts w:ascii="Times New Roman" w:hAnsi="Times New Roman" w:cs="Times New Roman" w:hint="default"/>
                <w:color w:val="000000" w:themeColor="text1"/>
                <w:sz w:val="18"/>
                <w:szCs w:val="18"/>
              </w:rPr>
              <w:t>发送：</w:t>
            </w:r>
            <w:r w:rsidRPr="00D26975">
              <w:rPr>
                <w:rStyle w:val="font71"/>
                <w:rFonts w:ascii="Times New Roman" w:hAnsi="Times New Roman" w:cs="Times New Roman" w:hint="default"/>
                <w:color w:val="000000" w:themeColor="text1"/>
                <w:sz w:val="18"/>
                <w:szCs w:val="18"/>
              </w:rPr>
              <w:t>2 </w:t>
            </w:r>
            <w:r w:rsidRPr="00D26975">
              <w:rPr>
                <w:rStyle w:val="font71"/>
                <w:rFonts w:ascii="Times New Roman" w:hAnsi="Times New Roman" w:cs="Times New Roman" w:hint="default"/>
                <w:color w:val="000000" w:themeColor="text1"/>
                <w:sz w:val="18"/>
                <w:szCs w:val="18"/>
              </w:rPr>
              <w:t>平衡</w:t>
            </w:r>
            <w:r w:rsidRPr="00D26975">
              <w:rPr>
                <w:rStyle w:val="font71"/>
                <w:rFonts w:ascii="Times New Roman" w:hAnsi="Times New Roman" w:cs="Times New Roman" w:hint="default"/>
                <w:color w:val="000000" w:themeColor="text1"/>
                <w:sz w:val="18"/>
                <w:szCs w:val="18"/>
              </w:rPr>
              <w:t xml:space="preserve"> XLR</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USB</w:t>
            </w:r>
            <w:r w:rsidRPr="00D26975">
              <w:rPr>
                <w:rStyle w:val="font71"/>
                <w:rFonts w:ascii="Times New Roman" w:hAnsi="Times New Roman" w:cs="Times New Roman" w:hint="default"/>
                <w:color w:val="000000" w:themeColor="text1"/>
                <w:sz w:val="18"/>
                <w:szCs w:val="18"/>
              </w:rPr>
              <w:t>播放：</w:t>
            </w:r>
            <w:r w:rsidRPr="00D26975">
              <w:rPr>
                <w:rStyle w:val="font71"/>
                <w:rFonts w:ascii="Times New Roman" w:hAnsi="Times New Roman" w:cs="Times New Roman" w:hint="default"/>
                <w:color w:val="000000" w:themeColor="text1"/>
                <w:sz w:val="18"/>
                <w:szCs w:val="18"/>
              </w:rPr>
              <w:t>2</w:t>
            </w:r>
            <w:r w:rsidRPr="00D26975">
              <w:rPr>
                <w:rStyle w:val="font71"/>
                <w:rFonts w:ascii="Times New Roman" w:hAnsi="Times New Roman" w:cs="Times New Roman" w:hint="default"/>
                <w:color w:val="000000" w:themeColor="text1"/>
                <w:sz w:val="18"/>
                <w:szCs w:val="18"/>
              </w:rPr>
              <w:t>路</w:t>
            </w:r>
          </w:p>
          <w:p w:rsidR="0057215D" w:rsidRPr="00D26975" w:rsidRDefault="0057215D" w:rsidP="0057215D">
            <w:pPr>
              <w:pStyle w:val="a3"/>
              <w:widowControl/>
              <w:numPr>
                <w:ilvl w:val="0"/>
                <w:numId w:val="16"/>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耳机</w:t>
            </w:r>
            <w:r w:rsidRPr="00D26975">
              <w:rPr>
                <w:rStyle w:val="font71"/>
                <w:rFonts w:ascii="Times New Roman" w:hAnsi="Times New Roman" w:cs="Times New Roman" w:hint="default"/>
                <w:color w:val="000000" w:themeColor="text1"/>
                <w:sz w:val="18"/>
                <w:szCs w:val="18"/>
              </w:rPr>
              <w:t xml:space="preserve"> 1/4”</w:t>
            </w:r>
            <w:r w:rsidRPr="00D26975">
              <w:rPr>
                <w:rStyle w:val="font71"/>
                <w:rFonts w:ascii="Times New Roman" w:hAnsi="Times New Roman" w:cs="Times New Roman" w:hint="default"/>
                <w:color w:val="000000" w:themeColor="text1"/>
                <w:sz w:val="18"/>
                <w:szCs w:val="18"/>
              </w:rPr>
              <w:t>输出端口：</w:t>
            </w:r>
            <w:r w:rsidRPr="00D26975">
              <w:rPr>
                <w:rStyle w:val="font71"/>
                <w:rFonts w:ascii="Times New Roman" w:hAnsi="Times New Roman" w:cs="Times New Roman" w:hint="default"/>
                <w:color w:val="000000" w:themeColor="text1"/>
                <w:sz w:val="18"/>
                <w:szCs w:val="18"/>
              </w:rPr>
              <w:t>2</w:t>
            </w:r>
            <w:r w:rsidRPr="00D26975">
              <w:rPr>
                <w:rStyle w:val="font71"/>
                <w:rFonts w:ascii="Times New Roman" w:hAnsi="Times New Roman" w:cs="Times New Roman" w:hint="default"/>
                <w:color w:val="000000" w:themeColor="text1"/>
                <w:sz w:val="18"/>
                <w:szCs w:val="18"/>
              </w:rPr>
              <w:t>路</w:t>
            </w:r>
          </w:p>
          <w:p w:rsidR="0057215D" w:rsidRPr="00D26975" w:rsidRDefault="0057215D" w:rsidP="0057215D">
            <w:pPr>
              <w:pStyle w:val="a3"/>
              <w:widowControl/>
              <w:numPr>
                <w:ilvl w:val="0"/>
                <w:numId w:val="16"/>
              </w:numPr>
              <w:ind w:firstLineChars="0"/>
              <w:jc w:val="left"/>
              <w:textAlignment w:val="top"/>
              <w:rPr>
                <w:rFonts w:ascii="Times New Roman" w:hAnsi="Times New Roman"/>
                <w:color w:val="FF0000"/>
                <w:kern w:val="0"/>
                <w:sz w:val="18"/>
                <w:szCs w:val="18"/>
              </w:rPr>
            </w:pPr>
            <w:r w:rsidRPr="00D26975">
              <w:rPr>
                <w:rStyle w:val="font71"/>
                <w:rFonts w:ascii="Times New Roman" w:hAnsi="Times New Roman" w:cs="Times New Roman" w:hint="default"/>
                <w:color w:val="000000" w:themeColor="text1"/>
                <w:sz w:val="18"/>
                <w:szCs w:val="18"/>
              </w:rPr>
              <w:t>立体声</w:t>
            </w:r>
            <w:r w:rsidRPr="00D26975">
              <w:rPr>
                <w:rStyle w:val="font71"/>
                <w:rFonts w:ascii="Times New Roman" w:hAnsi="Times New Roman" w:cs="Times New Roman" w:hint="default"/>
                <w:color w:val="000000" w:themeColor="text1"/>
                <w:sz w:val="18"/>
                <w:szCs w:val="18"/>
              </w:rPr>
              <w:t>RCA</w:t>
            </w:r>
            <w:r w:rsidRPr="00D26975">
              <w:rPr>
                <w:rStyle w:val="font71"/>
                <w:rFonts w:ascii="Times New Roman" w:hAnsi="Times New Roman" w:cs="Times New Roman" w:hint="default"/>
                <w:color w:val="000000" w:themeColor="text1"/>
                <w:sz w:val="18"/>
                <w:szCs w:val="18"/>
              </w:rPr>
              <w:t>线路输入：</w:t>
            </w:r>
            <w:r w:rsidRPr="00D26975">
              <w:rPr>
                <w:rStyle w:val="font71"/>
                <w:rFonts w:ascii="Times New Roman" w:hAnsi="Times New Roman" w:cs="Times New Roman" w:hint="default"/>
                <w:color w:val="000000" w:themeColor="text1"/>
                <w:sz w:val="18"/>
                <w:szCs w:val="18"/>
              </w:rPr>
              <w:t>2</w:t>
            </w:r>
            <w:r w:rsidRPr="00D26975">
              <w:rPr>
                <w:rStyle w:val="font71"/>
                <w:rFonts w:ascii="Times New Roman" w:hAnsi="Times New Roman" w:cs="Times New Roman" w:hint="default"/>
                <w:color w:val="000000" w:themeColor="text1"/>
                <w:sz w:val="18"/>
                <w:szCs w:val="18"/>
              </w:rPr>
              <w:t>路</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lastRenderedPageBreak/>
              <w:t>11</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kern w:val="0"/>
                <w:sz w:val="18"/>
                <w:szCs w:val="18"/>
              </w:rPr>
              <w:t>电源时序器</w:t>
            </w:r>
          </w:p>
        </w:tc>
        <w:tc>
          <w:tcPr>
            <w:tcW w:w="6804" w:type="dxa"/>
          </w:tcPr>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具有</w:t>
            </w:r>
            <w:r w:rsidRPr="00D26975">
              <w:rPr>
                <w:rStyle w:val="font71"/>
                <w:rFonts w:ascii="Times New Roman" w:hAnsi="Times New Roman" w:cs="Times New Roman" w:hint="default"/>
                <w:color w:val="000000" w:themeColor="text1"/>
                <w:sz w:val="18"/>
                <w:szCs w:val="18"/>
              </w:rPr>
              <w:t>32A</w:t>
            </w:r>
            <w:r w:rsidRPr="00D26975">
              <w:rPr>
                <w:rStyle w:val="font71"/>
                <w:rFonts w:ascii="Times New Roman" w:hAnsi="Times New Roman" w:cs="Times New Roman" w:hint="default"/>
                <w:color w:val="000000" w:themeColor="text1"/>
                <w:sz w:val="18"/>
                <w:szCs w:val="18"/>
              </w:rPr>
              <w:t>总线漏电空开断路器实现漏电短路保护；</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提供</w:t>
            </w:r>
            <w:r w:rsidRPr="00D26975">
              <w:rPr>
                <w:rStyle w:val="font71"/>
                <w:rFonts w:ascii="Times New Roman" w:hAnsi="Times New Roman" w:cs="Times New Roman" w:hint="default"/>
                <w:color w:val="000000" w:themeColor="text1"/>
                <w:sz w:val="18"/>
                <w:szCs w:val="18"/>
              </w:rPr>
              <w:t>8</w:t>
            </w:r>
            <w:r w:rsidRPr="00D26975">
              <w:rPr>
                <w:rStyle w:val="font71"/>
                <w:rFonts w:ascii="Times New Roman" w:hAnsi="Times New Roman" w:cs="Times New Roman" w:hint="default"/>
                <w:color w:val="000000" w:themeColor="text1"/>
                <w:sz w:val="18"/>
                <w:szCs w:val="18"/>
              </w:rPr>
              <w:t>个电源开关通道，其中</w:t>
            </w:r>
            <w:r w:rsidRPr="00D26975">
              <w:rPr>
                <w:rStyle w:val="font71"/>
                <w:rFonts w:ascii="Times New Roman" w:hAnsi="Times New Roman" w:cs="Times New Roman" w:hint="default"/>
                <w:color w:val="000000" w:themeColor="text1"/>
                <w:sz w:val="18"/>
                <w:szCs w:val="18"/>
              </w:rPr>
              <w:t>1-7</w:t>
            </w:r>
            <w:r w:rsidRPr="00D26975">
              <w:rPr>
                <w:rStyle w:val="font71"/>
                <w:rFonts w:ascii="Times New Roman" w:hAnsi="Times New Roman" w:cs="Times New Roman" w:hint="default"/>
                <w:color w:val="000000" w:themeColor="text1"/>
                <w:sz w:val="18"/>
                <w:szCs w:val="18"/>
              </w:rPr>
              <w:t>通道为最大电流为</w:t>
            </w:r>
            <w:r w:rsidRPr="00D26975">
              <w:rPr>
                <w:rStyle w:val="font71"/>
                <w:rFonts w:ascii="Times New Roman" w:hAnsi="Times New Roman" w:cs="Times New Roman" w:hint="default"/>
                <w:color w:val="000000" w:themeColor="text1"/>
                <w:sz w:val="18"/>
                <w:szCs w:val="18"/>
              </w:rPr>
              <w:t>10A</w:t>
            </w:r>
            <w:r w:rsidRPr="00D26975">
              <w:rPr>
                <w:rStyle w:val="font71"/>
                <w:rFonts w:ascii="Times New Roman" w:hAnsi="Times New Roman" w:cs="Times New Roman" w:hint="default"/>
                <w:color w:val="000000" w:themeColor="text1"/>
                <w:sz w:val="18"/>
                <w:szCs w:val="18"/>
              </w:rPr>
              <w:t>的万用插，</w:t>
            </w:r>
            <w:r w:rsidRPr="00D26975">
              <w:rPr>
                <w:rStyle w:val="font71"/>
                <w:rFonts w:ascii="Times New Roman" w:hAnsi="Times New Roman" w:cs="Times New Roman" w:hint="default"/>
                <w:color w:val="000000" w:themeColor="text1"/>
                <w:sz w:val="18"/>
                <w:szCs w:val="18"/>
              </w:rPr>
              <w:t>8</w:t>
            </w:r>
            <w:r w:rsidRPr="00D26975">
              <w:rPr>
                <w:rStyle w:val="font71"/>
                <w:rFonts w:ascii="Times New Roman" w:hAnsi="Times New Roman" w:cs="Times New Roman" w:hint="default"/>
                <w:color w:val="000000" w:themeColor="text1"/>
                <w:sz w:val="18"/>
                <w:szCs w:val="18"/>
              </w:rPr>
              <w:t>通道为最大电流为</w:t>
            </w:r>
            <w:r w:rsidRPr="00D26975">
              <w:rPr>
                <w:rStyle w:val="font71"/>
                <w:rFonts w:ascii="Times New Roman" w:hAnsi="Times New Roman" w:cs="Times New Roman" w:hint="default"/>
                <w:color w:val="000000" w:themeColor="text1"/>
                <w:sz w:val="18"/>
                <w:szCs w:val="18"/>
              </w:rPr>
              <w:t>16A</w:t>
            </w:r>
            <w:r w:rsidRPr="00D26975">
              <w:rPr>
                <w:rStyle w:val="font71"/>
                <w:rFonts w:ascii="Times New Roman" w:hAnsi="Times New Roman" w:cs="Times New Roman" w:hint="default"/>
                <w:color w:val="000000" w:themeColor="text1"/>
                <w:sz w:val="18"/>
                <w:szCs w:val="18"/>
              </w:rPr>
              <w:t>的国标三插，总输入电流容量为</w:t>
            </w:r>
            <w:r w:rsidRPr="00D26975">
              <w:rPr>
                <w:rStyle w:val="font71"/>
                <w:rFonts w:ascii="Times New Roman" w:hAnsi="Times New Roman" w:cs="Times New Roman" w:hint="default"/>
                <w:color w:val="000000" w:themeColor="text1"/>
                <w:sz w:val="18"/>
                <w:szCs w:val="18"/>
              </w:rPr>
              <w:t>32A</w:t>
            </w:r>
            <w:r w:rsidRPr="00D26975">
              <w:rPr>
                <w:rStyle w:val="font71"/>
                <w:rFonts w:ascii="Times New Roman" w:hAnsi="Times New Roman" w:cs="Times New Roman" w:hint="default"/>
                <w:color w:val="000000" w:themeColor="text1"/>
                <w:sz w:val="18"/>
                <w:szCs w:val="18"/>
              </w:rPr>
              <w:t>；</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8</w:t>
            </w:r>
            <w:r w:rsidRPr="00D26975">
              <w:rPr>
                <w:rStyle w:val="font71"/>
                <w:rFonts w:ascii="Times New Roman" w:hAnsi="Times New Roman" w:cs="Times New Roman" w:hint="default"/>
                <w:color w:val="000000" w:themeColor="text1"/>
                <w:sz w:val="18"/>
                <w:szCs w:val="18"/>
              </w:rPr>
              <w:t>路通道开关可由面板独立控制及显示；</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通过面板一键开关，可按照设定的时序开启、关闭通道；</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提供</w:t>
            </w:r>
            <w:r w:rsidRPr="00D26975">
              <w:rPr>
                <w:rStyle w:val="font71"/>
                <w:rFonts w:ascii="Times New Roman" w:hAnsi="Times New Roman" w:cs="Times New Roman" w:hint="default"/>
                <w:color w:val="000000" w:themeColor="text1"/>
                <w:sz w:val="18"/>
                <w:szCs w:val="18"/>
              </w:rPr>
              <w:t>RS232</w:t>
            </w:r>
            <w:r w:rsidRPr="00D26975">
              <w:rPr>
                <w:rStyle w:val="font71"/>
                <w:rFonts w:ascii="Times New Roman" w:hAnsi="Times New Roman" w:cs="Times New Roman" w:hint="default"/>
                <w:color w:val="000000" w:themeColor="text1"/>
                <w:sz w:val="18"/>
                <w:szCs w:val="18"/>
              </w:rPr>
              <w:t>串口、</w:t>
            </w:r>
            <w:r w:rsidRPr="00D26975">
              <w:rPr>
                <w:rStyle w:val="font71"/>
                <w:rFonts w:ascii="Times New Roman" w:hAnsi="Times New Roman" w:cs="Times New Roman" w:hint="default"/>
                <w:color w:val="000000" w:themeColor="text1"/>
                <w:sz w:val="18"/>
                <w:szCs w:val="18"/>
              </w:rPr>
              <w:t>RS232</w:t>
            </w:r>
            <w:r w:rsidRPr="00D26975">
              <w:rPr>
                <w:rStyle w:val="font71"/>
                <w:rFonts w:ascii="Times New Roman" w:hAnsi="Times New Roman" w:cs="Times New Roman" w:hint="default"/>
                <w:color w:val="000000" w:themeColor="text1"/>
                <w:sz w:val="18"/>
                <w:szCs w:val="18"/>
              </w:rPr>
              <w:t>级联口和</w:t>
            </w:r>
            <w:r w:rsidRPr="00D26975">
              <w:rPr>
                <w:rStyle w:val="font71"/>
                <w:rFonts w:ascii="Times New Roman" w:hAnsi="Times New Roman" w:cs="Times New Roman" w:hint="default"/>
                <w:color w:val="000000" w:themeColor="text1"/>
                <w:sz w:val="18"/>
                <w:szCs w:val="18"/>
              </w:rPr>
              <w:t>IO</w:t>
            </w:r>
            <w:r w:rsidRPr="00D26975">
              <w:rPr>
                <w:rStyle w:val="font71"/>
                <w:rFonts w:ascii="Times New Roman" w:hAnsi="Times New Roman" w:cs="Times New Roman" w:hint="default"/>
                <w:color w:val="000000" w:themeColor="text1"/>
                <w:sz w:val="18"/>
                <w:szCs w:val="18"/>
              </w:rPr>
              <w:t>控制接口；</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提供设置控制软件，方便设置参数的控制；</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color w:val="000000" w:themeColor="text1"/>
                <w:sz w:val="18"/>
                <w:szCs w:val="18"/>
              </w:rPr>
            </w:pPr>
            <w:r w:rsidRPr="00D26975">
              <w:rPr>
                <w:rStyle w:val="font71"/>
                <w:rFonts w:ascii="Times New Roman" w:hAnsi="Times New Roman" w:cs="Times New Roman" w:hint="default"/>
                <w:color w:val="000000" w:themeColor="text1"/>
                <w:sz w:val="18"/>
                <w:szCs w:val="18"/>
              </w:rPr>
              <w:t>可通过软件指令，锁闭和解锁面板按键操作功能；</w:t>
            </w:r>
          </w:p>
          <w:p w:rsidR="0057215D" w:rsidRPr="00D26975" w:rsidRDefault="0057215D" w:rsidP="0057215D">
            <w:pPr>
              <w:pStyle w:val="a3"/>
              <w:widowControl/>
              <w:numPr>
                <w:ilvl w:val="0"/>
                <w:numId w:val="17"/>
              </w:numPr>
              <w:ind w:firstLineChars="0"/>
              <w:jc w:val="left"/>
              <w:textAlignment w:val="top"/>
              <w:rPr>
                <w:rStyle w:val="font71"/>
                <w:rFonts w:ascii="Times New Roman" w:hAnsi="Times New Roman" w:cs="Times New Roman" w:hint="default"/>
                <w:kern w:val="0"/>
                <w:sz w:val="18"/>
                <w:szCs w:val="18"/>
              </w:rPr>
            </w:pPr>
            <w:r w:rsidRPr="00D26975">
              <w:rPr>
                <w:rStyle w:val="font71"/>
                <w:rFonts w:ascii="Times New Roman" w:hAnsi="Times New Roman" w:cs="Times New Roman" w:hint="default"/>
                <w:color w:val="000000" w:themeColor="text1"/>
                <w:sz w:val="18"/>
                <w:szCs w:val="18"/>
              </w:rPr>
              <w:t>提供</w:t>
            </w:r>
            <w:r w:rsidRPr="00D26975">
              <w:rPr>
                <w:rStyle w:val="font71"/>
                <w:rFonts w:ascii="Times New Roman" w:hAnsi="Times New Roman" w:cs="Times New Roman" w:hint="default"/>
                <w:color w:val="000000" w:themeColor="text1"/>
                <w:sz w:val="18"/>
                <w:szCs w:val="18"/>
              </w:rPr>
              <w:t>1-8</w:t>
            </w:r>
            <w:r w:rsidRPr="00D26975">
              <w:rPr>
                <w:rStyle w:val="font71"/>
                <w:rFonts w:ascii="Times New Roman" w:hAnsi="Times New Roman" w:cs="Times New Roman" w:hint="default"/>
                <w:color w:val="000000" w:themeColor="text1"/>
                <w:sz w:val="18"/>
                <w:szCs w:val="18"/>
              </w:rPr>
              <w:t>号端口独立开关控制指令和时序开关控制指令；</w:t>
            </w:r>
          </w:p>
          <w:p w:rsidR="0057215D" w:rsidRPr="00D26975" w:rsidRDefault="0057215D" w:rsidP="0057215D">
            <w:pPr>
              <w:pStyle w:val="a3"/>
              <w:widowControl/>
              <w:numPr>
                <w:ilvl w:val="0"/>
                <w:numId w:val="17"/>
              </w:numPr>
              <w:ind w:firstLineChars="0"/>
              <w:jc w:val="left"/>
              <w:textAlignment w:val="top"/>
              <w:rPr>
                <w:rFonts w:ascii="Times New Roman" w:hAnsi="Times New Roman"/>
                <w:color w:val="FF0000"/>
                <w:kern w:val="0"/>
                <w:sz w:val="18"/>
                <w:szCs w:val="18"/>
              </w:rPr>
            </w:pPr>
            <w:r w:rsidRPr="00FA0540">
              <w:rPr>
                <w:rFonts w:ascii="Times New Roman" w:hAnsi="Times New Roman"/>
                <w:color w:val="000000" w:themeColor="text1"/>
              </w:rPr>
              <w:t>#</w:t>
            </w:r>
            <w:r w:rsidRPr="00D26975">
              <w:rPr>
                <w:rStyle w:val="font71"/>
                <w:rFonts w:ascii="Times New Roman" w:hAnsi="Times New Roman" w:cs="Times New Roman" w:hint="default"/>
                <w:color w:val="000000" w:themeColor="text1"/>
                <w:sz w:val="18"/>
                <w:szCs w:val="18"/>
              </w:rPr>
              <w:t>提供</w:t>
            </w:r>
            <w:r w:rsidRPr="00D26975">
              <w:rPr>
                <w:rStyle w:val="font71"/>
                <w:rFonts w:ascii="Times New Roman" w:hAnsi="Times New Roman" w:cs="Times New Roman" w:hint="default"/>
                <w:color w:val="000000" w:themeColor="text1"/>
                <w:sz w:val="18"/>
                <w:szCs w:val="18"/>
              </w:rPr>
              <w:t>1-8</w:t>
            </w:r>
            <w:r w:rsidRPr="00D26975">
              <w:rPr>
                <w:rStyle w:val="font71"/>
                <w:rFonts w:ascii="Times New Roman" w:hAnsi="Times New Roman" w:cs="Times New Roman" w:hint="default"/>
                <w:color w:val="000000" w:themeColor="text1"/>
                <w:sz w:val="18"/>
                <w:szCs w:val="18"/>
              </w:rPr>
              <w:t>号端口独立开关的延时设置，可现场进行开关机的延时时间和顺序的设定，延时时间</w:t>
            </w:r>
            <w:r w:rsidRPr="00D26975">
              <w:rPr>
                <w:rStyle w:val="font71"/>
                <w:rFonts w:ascii="Times New Roman" w:hAnsi="Times New Roman" w:cs="Times New Roman" w:hint="default"/>
                <w:color w:val="000000" w:themeColor="text1"/>
                <w:sz w:val="18"/>
                <w:szCs w:val="18"/>
              </w:rPr>
              <w:t>10</w:t>
            </w:r>
            <w:r w:rsidRPr="00D26975">
              <w:rPr>
                <w:rStyle w:val="font71"/>
                <w:rFonts w:ascii="Times New Roman" w:hAnsi="Times New Roman" w:cs="Times New Roman" w:hint="default"/>
                <w:color w:val="000000" w:themeColor="text1"/>
                <w:sz w:val="18"/>
                <w:szCs w:val="18"/>
              </w:rPr>
              <w:t>小时以上。</w:t>
            </w:r>
          </w:p>
        </w:tc>
      </w:tr>
      <w:tr w:rsidR="0057215D" w:rsidRPr="00D72AEE" w:rsidTr="00DE7551">
        <w:trPr>
          <w:trHeight w:val="416"/>
          <w:jc w:val="center"/>
        </w:trPr>
        <w:tc>
          <w:tcPr>
            <w:tcW w:w="682" w:type="dxa"/>
            <w:vAlign w:val="center"/>
          </w:tcPr>
          <w:p w:rsidR="0057215D" w:rsidRPr="00D26975" w:rsidRDefault="0057215D" w:rsidP="00DE7551">
            <w:pPr>
              <w:jc w:val="center"/>
              <w:rPr>
                <w:rFonts w:ascii="Times New Roman" w:hAnsi="Times New Roman"/>
                <w:sz w:val="18"/>
                <w:szCs w:val="18"/>
              </w:rPr>
            </w:pPr>
            <w:r w:rsidRPr="00D26975">
              <w:rPr>
                <w:rFonts w:ascii="Times New Roman" w:hAnsi="Times New Roman"/>
                <w:sz w:val="18"/>
                <w:szCs w:val="18"/>
              </w:rPr>
              <w:t>12</w:t>
            </w:r>
          </w:p>
        </w:tc>
        <w:tc>
          <w:tcPr>
            <w:tcW w:w="1843" w:type="dxa"/>
            <w:vAlign w:val="center"/>
          </w:tcPr>
          <w:p w:rsidR="0057215D" w:rsidRPr="00D26975" w:rsidRDefault="0057215D" w:rsidP="00DE7551">
            <w:pPr>
              <w:jc w:val="center"/>
              <w:rPr>
                <w:rFonts w:ascii="Times New Roman" w:hAnsi="Times New Roman"/>
                <w:color w:val="FF0000"/>
                <w:sz w:val="18"/>
                <w:szCs w:val="18"/>
              </w:rPr>
            </w:pPr>
            <w:r w:rsidRPr="00D26975">
              <w:rPr>
                <w:rFonts w:ascii="Times New Roman" w:hAnsi="Times New Roman"/>
                <w:kern w:val="0"/>
                <w:sz w:val="18"/>
                <w:szCs w:val="18"/>
              </w:rPr>
              <w:t>线材以及配件</w:t>
            </w:r>
          </w:p>
        </w:tc>
        <w:tc>
          <w:tcPr>
            <w:tcW w:w="6804" w:type="dxa"/>
          </w:tcPr>
          <w:p w:rsidR="0057215D" w:rsidRPr="00D26975" w:rsidRDefault="0057215D" w:rsidP="0057215D">
            <w:pPr>
              <w:pStyle w:val="a3"/>
              <w:widowControl/>
              <w:numPr>
                <w:ilvl w:val="0"/>
                <w:numId w:val="18"/>
              </w:numPr>
              <w:ind w:firstLineChars="0"/>
              <w:jc w:val="left"/>
              <w:textAlignment w:val="top"/>
              <w:rPr>
                <w:rFonts w:ascii="Times New Roman" w:hAnsi="Times New Roman"/>
                <w:kern w:val="0"/>
                <w:sz w:val="18"/>
                <w:szCs w:val="18"/>
              </w:rPr>
            </w:pPr>
            <w:r w:rsidRPr="00D26975">
              <w:rPr>
                <w:rStyle w:val="font71"/>
                <w:rFonts w:ascii="Times New Roman" w:hAnsi="Times New Roman" w:cs="Times New Roman" w:hint="default"/>
                <w:color w:val="000000" w:themeColor="text1"/>
                <w:sz w:val="18"/>
                <w:szCs w:val="18"/>
              </w:rPr>
              <w:t>音箱线材：</w:t>
            </w:r>
            <w:r w:rsidRPr="00D26975">
              <w:rPr>
                <w:rFonts w:ascii="Times New Roman" w:hAnsi="Times New Roman"/>
                <w:kern w:val="0"/>
                <w:sz w:val="18"/>
                <w:szCs w:val="18"/>
              </w:rPr>
              <w:t>双芯弹性护套高品质喇叭线，</w:t>
            </w:r>
            <w:r w:rsidRPr="00D26975">
              <w:rPr>
                <w:rFonts w:ascii="Times New Roman" w:hAnsi="Times New Roman"/>
                <w:kern w:val="0"/>
                <w:sz w:val="18"/>
                <w:szCs w:val="18"/>
              </w:rPr>
              <w:t>2*1.5mm2</w:t>
            </w:r>
            <w:r w:rsidRPr="00D26975">
              <w:rPr>
                <w:rFonts w:ascii="Times New Roman" w:hAnsi="Times New Roman"/>
                <w:kern w:val="0"/>
                <w:sz w:val="18"/>
                <w:szCs w:val="18"/>
              </w:rPr>
              <w:t>；直流电阻</w:t>
            </w:r>
            <w:r w:rsidRPr="00D26975">
              <w:rPr>
                <w:rFonts w:ascii="Times New Roman" w:hAnsi="Times New Roman"/>
                <w:kern w:val="0"/>
                <w:sz w:val="18"/>
                <w:szCs w:val="18"/>
              </w:rPr>
              <w:t>≤13.5Ω/Km;</w:t>
            </w:r>
            <w:r w:rsidRPr="00D26975">
              <w:rPr>
                <w:rFonts w:ascii="Times New Roman" w:hAnsi="Times New Roman"/>
                <w:kern w:val="0"/>
                <w:sz w:val="18"/>
                <w:szCs w:val="18"/>
              </w:rPr>
              <w:t>线径</w:t>
            </w:r>
            <w:r w:rsidRPr="00D26975">
              <w:rPr>
                <w:rFonts w:ascii="Times New Roman" w:hAnsi="Times New Roman"/>
                <w:kern w:val="0"/>
                <w:sz w:val="18"/>
                <w:szCs w:val="18"/>
              </w:rPr>
              <w:t>OD</w:t>
            </w:r>
            <w:r w:rsidRPr="00D26975">
              <w:rPr>
                <w:rFonts w:ascii="宋体" w:hAnsi="宋体" w:cs="宋体" w:hint="eastAsia"/>
                <w:kern w:val="0"/>
                <w:sz w:val="18"/>
                <w:szCs w:val="18"/>
              </w:rPr>
              <w:t>∮</w:t>
            </w:r>
            <w:r w:rsidRPr="00D26975">
              <w:rPr>
                <w:rFonts w:ascii="Times New Roman" w:hAnsi="Times New Roman"/>
                <w:kern w:val="0"/>
                <w:sz w:val="18"/>
                <w:szCs w:val="18"/>
              </w:rPr>
              <w:t>7.0mm</w:t>
            </w:r>
            <w:r w:rsidRPr="00D26975">
              <w:rPr>
                <w:rFonts w:ascii="Times New Roman" w:hAnsi="Times New Roman"/>
                <w:kern w:val="0"/>
                <w:sz w:val="18"/>
                <w:szCs w:val="18"/>
              </w:rPr>
              <w:t>。</w:t>
            </w:r>
          </w:p>
          <w:p w:rsidR="0057215D" w:rsidRPr="00D26975" w:rsidRDefault="0057215D" w:rsidP="0057215D">
            <w:pPr>
              <w:pStyle w:val="a3"/>
              <w:widowControl/>
              <w:numPr>
                <w:ilvl w:val="0"/>
                <w:numId w:val="18"/>
              </w:numPr>
              <w:ind w:firstLineChars="0"/>
              <w:jc w:val="left"/>
              <w:textAlignment w:val="top"/>
              <w:rPr>
                <w:rFonts w:ascii="Times New Roman" w:hAnsi="Times New Roman"/>
                <w:color w:val="FF0000"/>
                <w:kern w:val="0"/>
                <w:sz w:val="18"/>
                <w:szCs w:val="18"/>
              </w:rPr>
            </w:pPr>
            <w:r w:rsidRPr="00D26975">
              <w:rPr>
                <w:rFonts w:ascii="Times New Roman" w:hAnsi="Times New Roman"/>
                <w:kern w:val="0"/>
                <w:sz w:val="18"/>
                <w:szCs w:val="18"/>
              </w:rPr>
              <w:t>话筒线材：</w:t>
            </w:r>
            <w:r w:rsidRPr="00D26975">
              <w:rPr>
                <w:rFonts w:ascii="Times New Roman" w:hAnsi="Times New Roman"/>
                <w:kern w:val="0"/>
                <w:sz w:val="18"/>
                <w:szCs w:val="18"/>
              </w:rPr>
              <w:t>(7x0.15)x2+32x0.12</w:t>
            </w:r>
          </w:p>
          <w:p w:rsidR="0057215D" w:rsidRPr="00D26975" w:rsidRDefault="0057215D" w:rsidP="0057215D">
            <w:pPr>
              <w:pStyle w:val="a3"/>
              <w:widowControl/>
              <w:numPr>
                <w:ilvl w:val="0"/>
                <w:numId w:val="18"/>
              </w:numPr>
              <w:ind w:firstLineChars="0"/>
              <w:jc w:val="left"/>
              <w:textAlignment w:val="top"/>
              <w:rPr>
                <w:rFonts w:ascii="Times New Roman" w:hAnsi="Times New Roman"/>
                <w:color w:val="FF0000"/>
                <w:kern w:val="0"/>
                <w:sz w:val="18"/>
                <w:szCs w:val="18"/>
              </w:rPr>
            </w:pPr>
            <w:r w:rsidRPr="00D26975">
              <w:rPr>
                <w:rFonts w:ascii="Times New Roman" w:hAnsi="Times New Roman"/>
                <w:kern w:val="0"/>
                <w:sz w:val="18"/>
                <w:szCs w:val="18"/>
              </w:rPr>
              <w:t>专业机柜</w:t>
            </w:r>
            <w:r w:rsidRPr="00D26975">
              <w:rPr>
                <w:rFonts w:ascii="Times New Roman" w:hAnsi="Times New Roman"/>
                <w:kern w:val="0"/>
                <w:sz w:val="18"/>
                <w:szCs w:val="18"/>
              </w:rPr>
              <w:t>600*800</w:t>
            </w:r>
          </w:p>
        </w:tc>
      </w:tr>
    </w:tbl>
    <w:p w:rsidR="0057215D" w:rsidRPr="00D72AEE" w:rsidRDefault="0057215D" w:rsidP="0057215D">
      <w:pPr>
        <w:pStyle w:val="2"/>
        <w:rPr>
          <w:rFonts w:ascii="Times New Roman" w:hAnsi="Times New Roman"/>
          <w:sz w:val="21"/>
          <w:szCs w:val="21"/>
        </w:rPr>
      </w:pPr>
      <w:bookmarkStart w:id="22" w:name="_Toc477248552"/>
      <w:bookmarkEnd w:id="10"/>
      <w:r w:rsidRPr="00D72AEE">
        <w:rPr>
          <w:rFonts w:ascii="Segoe UI Symbol" w:hAnsi="Segoe UI Symbol" w:cs="Segoe UI Symbol"/>
          <w:sz w:val="21"/>
          <w:szCs w:val="21"/>
        </w:rPr>
        <w:t>★</w:t>
      </w:r>
      <w:r w:rsidRPr="00D72AEE">
        <w:rPr>
          <w:rFonts w:ascii="Times New Roman" w:hAnsi="Times New Roman"/>
          <w:sz w:val="21"/>
          <w:szCs w:val="21"/>
        </w:rPr>
        <w:t>项目履约时间、地点</w:t>
      </w:r>
      <w:bookmarkEnd w:id="22"/>
    </w:p>
    <w:p w:rsidR="0057215D" w:rsidRPr="00EB3369" w:rsidRDefault="0057215D" w:rsidP="0057215D">
      <w:pPr>
        <w:spacing w:line="440" w:lineRule="exact"/>
        <w:ind w:firstLine="405"/>
        <w:rPr>
          <w:rFonts w:ascii="Times New Roman" w:hAnsi="Times New Roman"/>
          <w:color w:val="000000" w:themeColor="text1"/>
          <w:szCs w:val="21"/>
        </w:rPr>
      </w:pPr>
      <w:r w:rsidRPr="00EB3369">
        <w:rPr>
          <w:rFonts w:ascii="Times New Roman" w:hAnsi="Times New Roman"/>
          <w:color w:val="000000" w:themeColor="text1"/>
          <w:szCs w:val="21"/>
        </w:rPr>
        <w:t>合同签订后</w:t>
      </w:r>
      <w:r w:rsidRPr="00EB3369">
        <w:rPr>
          <w:rFonts w:ascii="Times New Roman" w:hAnsi="Times New Roman"/>
          <w:color w:val="000000" w:themeColor="text1"/>
          <w:szCs w:val="21"/>
          <w:u w:val="single"/>
        </w:rPr>
        <w:t>1</w:t>
      </w:r>
      <w:r>
        <w:rPr>
          <w:rFonts w:ascii="Times New Roman" w:hAnsi="Times New Roman"/>
          <w:color w:val="000000" w:themeColor="text1"/>
          <w:szCs w:val="21"/>
          <w:u w:val="single"/>
        </w:rPr>
        <w:t>0</w:t>
      </w:r>
      <w:r w:rsidRPr="00EB3369">
        <w:rPr>
          <w:rFonts w:ascii="Times New Roman" w:hAnsi="Times New Roman"/>
          <w:color w:val="000000" w:themeColor="text1"/>
          <w:szCs w:val="21"/>
        </w:rPr>
        <w:t>个日历日内交货，送至</w:t>
      </w:r>
      <w:r w:rsidRPr="00EB3369">
        <w:rPr>
          <w:rFonts w:ascii="Times New Roman" w:hAnsi="Times New Roman" w:hint="eastAsia"/>
          <w:color w:val="000000" w:themeColor="text1"/>
          <w:szCs w:val="21"/>
        </w:rPr>
        <w:t>西南</w:t>
      </w:r>
      <w:r w:rsidRPr="00EB3369">
        <w:rPr>
          <w:rFonts w:ascii="Times New Roman" w:hAnsi="Times New Roman"/>
          <w:color w:val="000000" w:themeColor="text1"/>
          <w:szCs w:val="21"/>
        </w:rPr>
        <w:t>交通大学峨眉校区工会楼。</w:t>
      </w:r>
    </w:p>
    <w:p w:rsidR="0057215D" w:rsidRPr="00D72AEE" w:rsidRDefault="0057215D" w:rsidP="0057215D">
      <w:pPr>
        <w:pStyle w:val="2"/>
        <w:rPr>
          <w:rFonts w:ascii="Times New Roman" w:hAnsi="Times New Roman"/>
          <w:sz w:val="21"/>
          <w:szCs w:val="21"/>
        </w:rPr>
      </w:pPr>
      <w:bookmarkStart w:id="23" w:name="_Toc417566437"/>
      <w:bookmarkStart w:id="24" w:name="_Toc477248553"/>
      <w:r w:rsidRPr="00D72AEE">
        <w:rPr>
          <w:rFonts w:ascii="Segoe UI Symbol" w:hAnsi="Segoe UI Symbol" w:cs="Segoe UI Symbol"/>
          <w:sz w:val="21"/>
          <w:szCs w:val="21"/>
        </w:rPr>
        <w:t>★</w:t>
      </w:r>
      <w:r w:rsidRPr="00D72AEE">
        <w:rPr>
          <w:rFonts w:ascii="Times New Roman" w:hAnsi="Times New Roman"/>
          <w:sz w:val="21"/>
          <w:szCs w:val="21"/>
        </w:rPr>
        <w:t>付款方式</w:t>
      </w:r>
      <w:bookmarkEnd w:id="23"/>
      <w:bookmarkEnd w:id="24"/>
    </w:p>
    <w:p w:rsidR="0057215D" w:rsidRPr="00D26975" w:rsidRDefault="0057215D" w:rsidP="0057215D">
      <w:pPr>
        <w:spacing w:line="440" w:lineRule="exact"/>
        <w:ind w:firstLineChars="200" w:firstLine="420"/>
        <w:rPr>
          <w:rFonts w:ascii="Times New Roman" w:hAnsi="Times New Roman"/>
          <w:color w:val="000000" w:themeColor="text1"/>
          <w:szCs w:val="21"/>
        </w:rPr>
      </w:pPr>
      <w:bookmarkStart w:id="25" w:name="_Toc417566438"/>
      <w:r w:rsidRPr="00D26975">
        <w:rPr>
          <w:rFonts w:ascii="Times New Roman" w:hAnsi="Times New Roman"/>
          <w:color w:val="000000" w:themeColor="text1"/>
          <w:szCs w:val="21"/>
        </w:rPr>
        <w:t>1.</w:t>
      </w:r>
      <w:r w:rsidRPr="00D26975">
        <w:rPr>
          <w:rFonts w:ascii="Times New Roman" w:hAnsi="Times New Roman"/>
          <w:color w:val="000000" w:themeColor="text1"/>
          <w:szCs w:val="21"/>
        </w:rPr>
        <w:t>分期付款，第一期，合同签署后支付合同总额的</w:t>
      </w:r>
      <w:r w:rsidRPr="00D26975">
        <w:rPr>
          <w:rFonts w:ascii="Times New Roman" w:hAnsi="Times New Roman"/>
          <w:color w:val="000000" w:themeColor="text1"/>
          <w:szCs w:val="21"/>
        </w:rPr>
        <w:t>60%</w:t>
      </w:r>
      <w:r w:rsidRPr="00D26975">
        <w:rPr>
          <w:rFonts w:ascii="Times New Roman" w:hAnsi="Times New Roman"/>
          <w:color w:val="000000" w:themeColor="text1"/>
          <w:szCs w:val="21"/>
        </w:rPr>
        <w:t>；第二期，货到验收合格，在中标人支付招标人</w:t>
      </w:r>
      <w:r w:rsidRPr="00D26975">
        <w:rPr>
          <w:rFonts w:ascii="Times New Roman" w:hAnsi="Times New Roman"/>
          <w:color w:val="000000" w:themeColor="text1"/>
          <w:szCs w:val="21"/>
        </w:rPr>
        <w:t>5%</w:t>
      </w:r>
      <w:r w:rsidRPr="00D26975">
        <w:rPr>
          <w:rFonts w:ascii="Times New Roman" w:hAnsi="Times New Roman"/>
          <w:color w:val="000000" w:themeColor="text1"/>
          <w:szCs w:val="21"/>
        </w:rPr>
        <w:t>的质保金后十个工作日内，招标人支付合同总额的</w:t>
      </w:r>
      <w:r w:rsidRPr="00D26975">
        <w:rPr>
          <w:rFonts w:ascii="Times New Roman" w:hAnsi="Times New Roman"/>
          <w:color w:val="000000" w:themeColor="text1"/>
          <w:szCs w:val="21"/>
        </w:rPr>
        <w:t>40%</w:t>
      </w:r>
      <w:r w:rsidRPr="00D26975">
        <w:rPr>
          <w:rFonts w:ascii="Times New Roman" w:hAnsi="Times New Roman"/>
          <w:color w:val="000000" w:themeColor="text1"/>
          <w:szCs w:val="21"/>
        </w:rPr>
        <w:t>；第三期，正常运行一年后退还质保金；</w:t>
      </w:r>
    </w:p>
    <w:p w:rsidR="0057215D" w:rsidRPr="00D26975" w:rsidRDefault="0057215D" w:rsidP="0057215D">
      <w:pPr>
        <w:spacing w:line="440" w:lineRule="exact"/>
        <w:ind w:firstLineChars="200" w:firstLine="420"/>
        <w:rPr>
          <w:rFonts w:ascii="Times New Roman" w:hAnsi="Times New Roman"/>
          <w:color w:val="000000" w:themeColor="text1"/>
          <w:szCs w:val="21"/>
        </w:rPr>
      </w:pPr>
      <w:r w:rsidRPr="00D26975">
        <w:rPr>
          <w:rFonts w:ascii="Times New Roman" w:hAnsi="Times New Roman"/>
          <w:color w:val="000000" w:themeColor="text1"/>
          <w:szCs w:val="21"/>
        </w:rPr>
        <w:t>2.</w:t>
      </w:r>
      <w:r w:rsidRPr="00D26975">
        <w:rPr>
          <w:rFonts w:ascii="Times New Roman" w:hAnsi="Times New Roman"/>
          <w:color w:val="000000" w:themeColor="text1"/>
          <w:szCs w:val="21"/>
        </w:rPr>
        <w:t>成交人需提供增值税专用发票。</w:t>
      </w:r>
    </w:p>
    <w:p w:rsidR="0057215D" w:rsidRPr="00D72AEE" w:rsidRDefault="0057215D" w:rsidP="0057215D">
      <w:pPr>
        <w:pStyle w:val="2"/>
        <w:rPr>
          <w:rFonts w:ascii="Times New Roman" w:hAnsi="Times New Roman"/>
          <w:sz w:val="21"/>
          <w:szCs w:val="21"/>
        </w:rPr>
      </w:pPr>
      <w:bookmarkStart w:id="26" w:name="_Toc477248554"/>
      <w:bookmarkEnd w:id="25"/>
      <w:r w:rsidRPr="00D72AEE">
        <w:rPr>
          <w:rFonts w:ascii="Times New Roman" w:hAnsi="Times New Roman"/>
          <w:sz w:val="21"/>
          <w:szCs w:val="21"/>
        </w:rPr>
        <w:lastRenderedPageBreak/>
        <w:t>服务要求</w:t>
      </w:r>
      <w:bookmarkEnd w:id="26"/>
    </w:p>
    <w:p w:rsidR="0057215D" w:rsidRPr="00D72AEE" w:rsidRDefault="0057215D" w:rsidP="0057215D">
      <w:pPr>
        <w:pStyle w:val="a4"/>
        <w:rPr>
          <w:sz w:val="21"/>
          <w:szCs w:val="21"/>
        </w:rPr>
      </w:pPr>
      <w:r w:rsidRPr="00D72AEE">
        <w:rPr>
          <w:sz w:val="21"/>
          <w:szCs w:val="21"/>
        </w:rPr>
        <w:t>重要性分为</w:t>
      </w:r>
      <w:r w:rsidRPr="00D72AEE">
        <w:rPr>
          <w:sz w:val="21"/>
          <w:szCs w:val="21"/>
        </w:rPr>
        <w:t>“</w:t>
      </w:r>
      <w:r w:rsidRPr="00D72AEE">
        <w:rPr>
          <w:rFonts w:ascii="Segoe UI Symbol" w:hAnsi="Segoe UI Symbol" w:cs="Segoe UI Symbol"/>
          <w:sz w:val="21"/>
          <w:szCs w:val="21"/>
        </w:rPr>
        <w:t>★</w:t>
      </w:r>
      <w:r w:rsidRPr="00D72AEE">
        <w:rPr>
          <w:sz w:val="21"/>
          <w:szCs w:val="21"/>
        </w:rPr>
        <w:t>”</w:t>
      </w:r>
      <w:r w:rsidRPr="00D72AEE">
        <w:rPr>
          <w:sz w:val="21"/>
          <w:szCs w:val="21"/>
        </w:rPr>
        <w:t>和一般无标示指标。</w:t>
      </w:r>
      <w:r w:rsidRPr="00D72AEE">
        <w:rPr>
          <w:rFonts w:ascii="Segoe UI Symbol" w:hAnsi="Segoe UI Symbol" w:cs="Segoe UI Symbol"/>
          <w:sz w:val="21"/>
          <w:szCs w:val="21"/>
        </w:rPr>
        <w:t>★</w:t>
      </w:r>
      <w:r w:rsidRPr="00D72AEE">
        <w:rPr>
          <w:sz w:val="21"/>
          <w:szCs w:val="21"/>
        </w:rPr>
        <w:t>代表最关键指标，不满足该指标项将导致投标被</w:t>
      </w:r>
      <w:r w:rsidRPr="00D72AEE">
        <w:rPr>
          <w:b/>
          <w:sz w:val="21"/>
          <w:szCs w:val="21"/>
        </w:rPr>
        <w:t>拒绝</w:t>
      </w:r>
      <w:r w:rsidRPr="00D72AEE">
        <w:rPr>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98"/>
        <w:gridCol w:w="897"/>
        <w:gridCol w:w="5682"/>
      </w:tblGrid>
      <w:tr w:rsidR="0057215D" w:rsidRPr="00D72AEE" w:rsidTr="00DE7551">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57215D" w:rsidRPr="009D46CB" w:rsidRDefault="0057215D" w:rsidP="00DE7551">
            <w:pPr>
              <w:jc w:val="center"/>
              <w:rPr>
                <w:rFonts w:ascii="Times New Roman" w:hAnsi="Times New Roman"/>
                <w:b/>
                <w:color w:val="000000" w:themeColor="text1"/>
                <w:szCs w:val="24"/>
              </w:rPr>
            </w:pPr>
            <w:r w:rsidRPr="009D46CB">
              <w:rPr>
                <w:rFonts w:ascii="Times New Roman" w:hAnsi="Times New Roman"/>
                <w:b/>
                <w:color w:val="000000" w:themeColor="text1"/>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9D46CB" w:rsidRDefault="0057215D" w:rsidP="00DE7551">
            <w:pPr>
              <w:jc w:val="center"/>
              <w:rPr>
                <w:rFonts w:ascii="Times New Roman" w:hAnsi="Times New Roman"/>
                <w:b/>
                <w:color w:val="000000" w:themeColor="text1"/>
                <w:szCs w:val="24"/>
              </w:rPr>
            </w:pPr>
            <w:r w:rsidRPr="009D46CB">
              <w:rPr>
                <w:rFonts w:ascii="Times New Roman" w:hAnsi="Times New Roman"/>
                <w:b/>
                <w:color w:val="000000" w:themeColor="text1"/>
              </w:rPr>
              <w:t>服务要求项目</w:t>
            </w:r>
          </w:p>
        </w:tc>
        <w:tc>
          <w:tcPr>
            <w:tcW w:w="897" w:type="dxa"/>
            <w:tcBorders>
              <w:top w:val="single" w:sz="4" w:space="0" w:color="auto"/>
              <w:left w:val="single" w:sz="4" w:space="0" w:color="auto"/>
              <w:bottom w:val="single" w:sz="4" w:space="0" w:color="auto"/>
              <w:right w:val="single" w:sz="4" w:space="0" w:color="auto"/>
            </w:tcBorders>
            <w:vAlign w:val="center"/>
            <w:hideMark/>
          </w:tcPr>
          <w:p w:rsidR="0057215D" w:rsidRPr="009D46CB" w:rsidRDefault="0057215D" w:rsidP="00DE7551">
            <w:pPr>
              <w:jc w:val="center"/>
              <w:rPr>
                <w:rFonts w:ascii="Times New Roman" w:hAnsi="Times New Roman"/>
                <w:b/>
                <w:color w:val="000000" w:themeColor="text1"/>
                <w:szCs w:val="24"/>
              </w:rPr>
            </w:pPr>
            <w:r w:rsidRPr="009D46CB">
              <w:rPr>
                <w:rFonts w:ascii="Times New Roman" w:hAnsi="Times New Roman"/>
                <w:b/>
                <w:color w:val="000000" w:themeColor="text1"/>
              </w:rPr>
              <w:t>重要性</w:t>
            </w:r>
          </w:p>
        </w:tc>
        <w:tc>
          <w:tcPr>
            <w:tcW w:w="5682" w:type="dxa"/>
            <w:tcBorders>
              <w:top w:val="single" w:sz="4" w:space="0" w:color="auto"/>
              <w:left w:val="single" w:sz="4" w:space="0" w:color="auto"/>
              <w:bottom w:val="single" w:sz="4" w:space="0" w:color="auto"/>
              <w:right w:val="single" w:sz="4" w:space="0" w:color="auto"/>
            </w:tcBorders>
            <w:vAlign w:val="center"/>
            <w:hideMark/>
          </w:tcPr>
          <w:p w:rsidR="0057215D" w:rsidRPr="009D46CB" w:rsidRDefault="0057215D" w:rsidP="00DE7551">
            <w:pPr>
              <w:jc w:val="center"/>
              <w:rPr>
                <w:rFonts w:ascii="Times New Roman" w:hAnsi="Times New Roman"/>
                <w:b/>
                <w:color w:val="000000" w:themeColor="text1"/>
                <w:szCs w:val="24"/>
              </w:rPr>
            </w:pPr>
            <w:r w:rsidRPr="009D46CB">
              <w:rPr>
                <w:rFonts w:ascii="Times New Roman" w:hAnsi="Times New Roman"/>
                <w:b/>
                <w:color w:val="000000" w:themeColor="text1"/>
              </w:rPr>
              <w:t>服务要求标准</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D26975" w:rsidRDefault="0057215D" w:rsidP="00DE7551">
            <w:pPr>
              <w:jc w:val="center"/>
              <w:rPr>
                <w:rFonts w:ascii="Times New Roman" w:hAnsi="Times New Roman"/>
                <w:color w:val="000000" w:themeColor="text1"/>
                <w:szCs w:val="24"/>
              </w:rPr>
            </w:pPr>
            <w:r w:rsidRPr="00D26975">
              <w:rPr>
                <w:rFonts w:ascii="Times New Roman" w:hAnsi="Times New Roman"/>
                <w:color w:val="000000" w:themeColor="text1"/>
              </w:rPr>
              <w:t>售后服务要求</w:t>
            </w:r>
          </w:p>
        </w:tc>
        <w:tc>
          <w:tcPr>
            <w:tcW w:w="897"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DE7551">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D26975" w:rsidRDefault="0057215D" w:rsidP="00DE7551">
            <w:pPr>
              <w:rPr>
                <w:rFonts w:ascii="Times New Roman" w:hAnsi="Times New Roman"/>
                <w:color w:val="000000" w:themeColor="text1"/>
                <w:szCs w:val="24"/>
              </w:rPr>
            </w:pPr>
            <w:r w:rsidRPr="00D26975">
              <w:rPr>
                <w:rFonts w:ascii="Times New Roman" w:hAnsi="Times New Roman"/>
                <w:color w:val="000000" w:themeColor="text1"/>
              </w:rPr>
              <w:t>供应商所有硬件至少三年免费保修、所有软件至少一年免费保修升级，</w:t>
            </w:r>
            <w:r w:rsidRPr="00D26975">
              <w:rPr>
                <w:rFonts w:ascii="Times New Roman" w:hAnsi="Times New Roman"/>
                <w:color w:val="000000" w:themeColor="text1"/>
                <w:szCs w:val="21"/>
                <w:lang w:bidi="en-US"/>
              </w:rPr>
              <w:t>7*24</w:t>
            </w:r>
            <w:r w:rsidRPr="00D26975">
              <w:rPr>
                <w:rFonts w:ascii="Times New Roman" w:hAnsi="Times New Roman"/>
                <w:color w:val="000000" w:themeColor="text1"/>
                <w:szCs w:val="21"/>
                <w:lang w:bidi="en-US"/>
              </w:rPr>
              <w:t>小时电话、邮件技术支持服务。</w:t>
            </w:r>
            <w:r w:rsidRPr="00D26975">
              <w:rPr>
                <w:rFonts w:ascii="Times New Roman" w:hAnsi="Times New Roman"/>
                <w:color w:val="000000" w:themeColor="text1"/>
              </w:rPr>
              <w:t>设备损坏返修期间，必须提供相应设备的备机、备件以恢复系统的正常使用，不得因设备返修导致系统无法使用。</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D26975" w:rsidRDefault="0057215D" w:rsidP="00DE7551">
            <w:pPr>
              <w:jc w:val="center"/>
              <w:rPr>
                <w:rFonts w:ascii="Times New Roman" w:hAnsi="Times New Roman"/>
                <w:color w:val="000000" w:themeColor="text1"/>
                <w:szCs w:val="24"/>
              </w:rPr>
            </w:pPr>
            <w:r w:rsidRPr="00D26975">
              <w:rPr>
                <w:rFonts w:ascii="Times New Roman" w:hAnsi="Times New Roman"/>
                <w:color w:val="000000" w:themeColor="text1"/>
              </w:rPr>
              <w:t>驻场人员要求</w:t>
            </w:r>
          </w:p>
        </w:tc>
        <w:tc>
          <w:tcPr>
            <w:tcW w:w="897"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DE7551">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D26975" w:rsidRDefault="0057215D" w:rsidP="00DE7551">
            <w:pPr>
              <w:rPr>
                <w:rFonts w:ascii="Times New Roman" w:hAnsi="Times New Roman"/>
                <w:color w:val="000000" w:themeColor="text1"/>
                <w:szCs w:val="24"/>
              </w:rPr>
            </w:pPr>
            <w:r w:rsidRPr="00D26975">
              <w:rPr>
                <w:rFonts w:ascii="Times New Roman" w:hAnsi="Times New Roman"/>
                <w:color w:val="000000" w:themeColor="text1"/>
              </w:rPr>
              <w:t>本项目需驻场工程师</w:t>
            </w:r>
            <w:r w:rsidRPr="00D26975">
              <w:rPr>
                <w:rFonts w:ascii="Times New Roman" w:hAnsi="Times New Roman"/>
                <w:color w:val="000000" w:themeColor="text1"/>
                <w:u w:val="single"/>
              </w:rPr>
              <w:t xml:space="preserve"> 4</w:t>
            </w:r>
            <w:r w:rsidRPr="00D26975">
              <w:rPr>
                <w:rFonts w:ascii="Times New Roman" w:hAnsi="Times New Roman"/>
                <w:color w:val="000000" w:themeColor="text1"/>
              </w:rPr>
              <w:t>名，时间</w:t>
            </w:r>
            <w:r w:rsidRPr="00D26975">
              <w:rPr>
                <w:rFonts w:ascii="Times New Roman" w:hAnsi="Times New Roman"/>
                <w:color w:val="000000" w:themeColor="text1"/>
                <w:u w:val="single"/>
              </w:rPr>
              <w:t xml:space="preserve">  10 </w:t>
            </w:r>
            <w:r w:rsidRPr="00D26975">
              <w:rPr>
                <w:rFonts w:ascii="Times New Roman" w:hAnsi="Times New Roman"/>
                <w:color w:val="000000" w:themeColor="text1"/>
              </w:rPr>
              <w:t>天。</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D26975" w:rsidRDefault="0057215D" w:rsidP="00DE7551">
            <w:pPr>
              <w:jc w:val="center"/>
              <w:rPr>
                <w:rFonts w:ascii="Times New Roman" w:hAnsi="Times New Roman"/>
                <w:color w:val="000000" w:themeColor="text1"/>
                <w:szCs w:val="24"/>
              </w:rPr>
            </w:pPr>
            <w:r w:rsidRPr="00D26975">
              <w:rPr>
                <w:rFonts w:ascii="Times New Roman" w:hAnsi="Times New Roman"/>
                <w:color w:val="000000" w:themeColor="text1"/>
              </w:rPr>
              <w:t>售后服务标准</w:t>
            </w:r>
          </w:p>
        </w:tc>
        <w:tc>
          <w:tcPr>
            <w:tcW w:w="897" w:type="dxa"/>
            <w:tcBorders>
              <w:top w:val="single" w:sz="4" w:space="0" w:color="auto"/>
              <w:left w:val="single" w:sz="4" w:space="0" w:color="auto"/>
              <w:bottom w:val="single" w:sz="4" w:space="0" w:color="auto"/>
              <w:right w:val="single" w:sz="4" w:space="0" w:color="auto"/>
            </w:tcBorders>
            <w:vAlign w:val="center"/>
          </w:tcPr>
          <w:p w:rsidR="0057215D" w:rsidRPr="00D26975" w:rsidRDefault="0057215D" w:rsidP="00DE7551">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D26975" w:rsidRDefault="0057215D" w:rsidP="00DE7551">
            <w:pPr>
              <w:rPr>
                <w:rFonts w:ascii="Times New Roman" w:hAnsi="Times New Roman"/>
                <w:color w:val="000000" w:themeColor="text1"/>
                <w:szCs w:val="24"/>
              </w:rPr>
            </w:pPr>
            <w:r w:rsidRPr="00D26975">
              <w:rPr>
                <w:rFonts w:ascii="Times New Roman" w:hAnsi="Times New Roman"/>
                <w:color w:val="000000" w:themeColor="text1"/>
              </w:rPr>
              <w:t>包含原厂售后服务产品在内，供应商应承诺：</w:t>
            </w:r>
          </w:p>
          <w:p w:rsidR="0057215D" w:rsidRPr="00D26975" w:rsidRDefault="0057215D" w:rsidP="00DE7551">
            <w:pPr>
              <w:rPr>
                <w:rFonts w:ascii="Times New Roman" w:hAnsi="Times New Roman"/>
                <w:color w:val="000000" w:themeColor="text1"/>
              </w:rPr>
            </w:pPr>
            <w:r w:rsidRPr="00D26975">
              <w:rPr>
                <w:rFonts w:ascii="Times New Roman" w:hAnsi="Times New Roman"/>
                <w:color w:val="000000" w:themeColor="text1"/>
              </w:rPr>
              <w:t>1</w:t>
            </w:r>
            <w:r w:rsidRPr="00D26975">
              <w:rPr>
                <w:rFonts w:ascii="Times New Roman" w:hAnsi="Times New Roman"/>
                <w:color w:val="000000" w:themeColor="text1"/>
              </w:rPr>
              <w:t>、所有软、硬件产品三年免费保修、免费升级服务。提供</w:t>
            </w:r>
            <w:r w:rsidRPr="00D26975">
              <w:rPr>
                <w:rFonts w:ascii="Times New Roman" w:hAnsi="Times New Roman"/>
                <w:color w:val="000000" w:themeColor="text1"/>
              </w:rPr>
              <w:t xml:space="preserve"> 7×24 </w:t>
            </w:r>
            <w:r w:rsidRPr="00D26975">
              <w:rPr>
                <w:rFonts w:ascii="Times New Roman" w:hAnsi="Times New Roman"/>
                <w:color w:val="000000" w:themeColor="text1"/>
              </w:rPr>
              <w:t>小时免费电话技术支持和</w:t>
            </w:r>
            <w:r w:rsidRPr="00D26975">
              <w:rPr>
                <w:rFonts w:ascii="Times New Roman" w:hAnsi="Times New Roman"/>
                <w:color w:val="000000" w:themeColor="text1"/>
              </w:rPr>
              <w:t xml:space="preserve"> 7×24</w:t>
            </w:r>
            <w:r w:rsidRPr="00D26975">
              <w:rPr>
                <w:rFonts w:ascii="Times New Roman" w:hAnsi="Times New Roman"/>
                <w:color w:val="000000" w:themeColor="text1"/>
              </w:rPr>
              <w:t>小时现场（人力</w:t>
            </w:r>
            <w:r w:rsidRPr="00D26975">
              <w:rPr>
                <w:rFonts w:ascii="Times New Roman" w:hAnsi="Times New Roman"/>
                <w:color w:val="000000" w:themeColor="text1"/>
              </w:rPr>
              <w:t>+</w:t>
            </w:r>
            <w:r w:rsidRPr="00D26975">
              <w:rPr>
                <w:rFonts w:ascii="Times New Roman" w:hAnsi="Times New Roman"/>
                <w:color w:val="000000" w:themeColor="text1"/>
              </w:rPr>
              <w:t>备件）以上服务级别的保修，</w:t>
            </w:r>
            <w:r w:rsidRPr="00D26975">
              <w:rPr>
                <w:rFonts w:ascii="Times New Roman" w:hAnsi="Times New Roman"/>
                <w:color w:val="000000" w:themeColor="text1"/>
                <w:szCs w:val="21"/>
                <w:lang w:bidi="en-US"/>
              </w:rPr>
              <w:t>在故障</w:t>
            </w:r>
            <w:r w:rsidRPr="00D26975">
              <w:rPr>
                <w:rFonts w:ascii="Times New Roman" w:hAnsi="Times New Roman"/>
                <w:color w:val="000000" w:themeColor="text1"/>
                <w:szCs w:val="21"/>
                <w:lang w:bidi="en-US"/>
              </w:rPr>
              <w:t>2</w:t>
            </w:r>
            <w:r w:rsidRPr="00D26975">
              <w:rPr>
                <w:rFonts w:ascii="Times New Roman" w:hAnsi="Times New Roman"/>
                <w:color w:val="000000" w:themeColor="text1"/>
                <w:szCs w:val="21"/>
                <w:lang w:bidi="en-US"/>
              </w:rPr>
              <w:t>小时内响应，</w:t>
            </w:r>
            <w:r w:rsidRPr="00D26975">
              <w:rPr>
                <w:rFonts w:ascii="Times New Roman" w:hAnsi="Times New Roman"/>
                <w:color w:val="000000" w:themeColor="text1"/>
                <w:szCs w:val="21"/>
                <w:lang w:bidi="en-US"/>
              </w:rPr>
              <w:t>12</w:t>
            </w:r>
            <w:r w:rsidRPr="00D26975">
              <w:rPr>
                <w:rFonts w:ascii="Times New Roman" w:hAnsi="Times New Roman"/>
                <w:color w:val="000000" w:themeColor="text1"/>
                <w:szCs w:val="21"/>
                <w:lang w:bidi="en-US"/>
              </w:rPr>
              <w:t>小时内到达现场，配件</w:t>
            </w:r>
            <w:r w:rsidRPr="00D26975">
              <w:rPr>
                <w:rFonts w:ascii="Times New Roman" w:hAnsi="Times New Roman"/>
                <w:color w:val="000000" w:themeColor="text1"/>
                <w:szCs w:val="21"/>
                <w:lang w:bidi="en-US"/>
              </w:rPr>
              <w:t>24</w:t>
            </w:r>
            <w:r w:rsidRPr="00D26975">
              <w:rPr>
                <w:rFonts w:ascii="Times New Roman" w:hAnsi="Times New Roman"/>
                <w:color w:val="000000" w:themeColor="text1"/>
                <w:szCs w:val="21"/>
                <w:lang w:bidi="en-US"/>
              </w:rPr>
              <w:t>小时内送达，</w:t>
            </w:r>
            <w:r w:rsidRPr="00D26975">
              <w:rPr>
                <w:rFonts w:ascii="Times New Roman" w:hAnsi="Times New Roman"/>
                <w:color w:val="000000" w:themeColor="text1"/>
                <w:szCs w:val="21"/>
                <w:lang w:bidi="en-US"/>
              </w:rPr>
              <w:t>48</w:t>
            </w:r>
            <w:r w:rsidRPr="00D26975">
              <w:rPr>
                <w:rFonts w:ascii="Times New Roman" w:hAnsi="Times New Roman"/>
                <w:color w:val="000000" w:themeColor="text1"/>
                <w:szCs w:val="21"/>
                <w:lang w:bidi="en-US"/>
              </w:rPr>
              <w:t>小时内提供备机服务。</w:t>
            </w:r>
          </w:p>
          <w:p w:rsidR="0057215D" w:rsidRPr="00D26975" w:rsidRDefault="0057215D" w:rsidP="00DE7551">
            <w:pPr>
              <w:rPr>
                <w:rFonts w:ascii="Times New Roman" w:hAnsi="Times New Roman"/>
                <w:color w:val="000000" w:themeColor="text1"/>
                <w:szCs w:val="24"/>
              </w:rPr>
            </w:pPr>
            <w:r w:rsidRPr="00D26975">
              <w:rPr>
                <w:rFonts w:ascii="Times New Roman" w:hAnsi="Times New Roman"/>
                <w:color w:val="000000" w:themeColor="text1"/>
              </w:rPr>
              <w:t>2</w:t>
            </w:r>
            <w:r w:rsidRPr="00D26975">
              <w:rPr>
                <w:rFonts w:ascii="Times New Roman" w:hAnsi="Times New Roman"/>
                <w:color w:val="000000" w:themeColor="text1"/>
              </w:rPr>
              <w:t>、所有硬件过三年免费保修期后按原价维修（按投标货物价格数量表所列价格，更换零部件的按合同签订时的零部件价格）、所有软件过一年免费保修升级期内按不高于原价的</w:t>
            </w:r>
            <w:r w:rsidRPr="00D26975">
              <w:rPr>
                <w:rFonts w:ascii="Times New Roman" w:hAnsi="Times New Roman"/>
                <w:color w:val="000000" w:themeColor="text1"/>
              </w:rPr>
              <w:t>10%</w:t>
            </w:r>
            <w:r w:rsidRPr="00D26975">
              <w:rPr>
                <w:rFonts w:ascii="Times New Roman" w:hAnsi="Times New Roman"/>
                <w:color w:val="000000" w:themeColor="text1"/>
              </w:rPr>
              <w:t>进行维修升级，响应速度同保修期响应速度。</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952C79"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952C79" w:rsidRDefault="0057215D" w:rsidP="00DE7551">
            <w:pPr>
              <w:jc w:val="center"/>
              <w:rPr>
                <w:rFonts w:ascii="Times New Roman" w:hAnsi="Times New Roman"/>
                <w:color w:val="000000" w:themeColor="text1"/>
                <w:szCs w:val="24"/>
              </w:rPr>
            </w:pPr>
            <w:r w:rsidRPr="00952C79">
              <w:rPr>
                <w:rFonts w:ascii="Times New Roman" w:hAnsi="Times New Roman"/>
                <w:color w:val="000000" w:themeColor="text1"/>
              </w:rPr>
              <w:t>人员资格</w:t>
            </w:r>
          </w:p>
        </w:tc>
        <w:tc>
          <w:tcPr>
            <w:tcW w:w="897" w:type="dxa"/>
            <w:tcBorders>
              <w:top w:val="single" w:sz="4" w:space="0" w:color="auto"/>
              <w:left w:val="single" w:sz="4" w:space="0" w:color="auto"/>
              <w:bottom w:val="single" w:sz="4" w:space="0" w:color="auto"/>
              <w:right w:val="single" w:sz="4" w:space="0" w:color="auto"/>
            </w:tcBorders>
            <w:vAlign w:val="center"/>
            <w:hideMark/>
          </w:tcPr>
          <w:p w:rsidR="0057215D" w:rsidRPr="00D72AEE" w:rsidRDefault="0057215D" w:rsidP="00DE7551">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640C9E" w:rsidRDefault="0057215D" w:rsidP="00DE7551">
            <w:r w:rsidRPr="00640C9E">
              <w:rPr>
                <w:rFonts w:hint="eastAsia"/>
              </w:rPr>
              <w:t>本项目项目经理</w:t>
            </w:r>
            <w:r w:rsidRPr="00640C9E">
              <w:t>1</w:t>
            </w:r>
            <w:r w:rsidRPr="00640C9E">
              <w:rPr>
                <w:rFonts w:hint="eastAsia"/>
              </w:rPr>
              <w:t>名；</w:t>
            </w:r>
          </w:p>
          <w:p w:rsidR="0057215D" w:rsidRPr="00D72AEE" w:rsidRDefault="0057215D" w:rsidP="00DE7551">
            <w:pPr>
              <w:rPr>
                <w:rFonts w:ascii="Times New Roman" w:hAnsi="Times New Roman"/>
                <w:color w:val="FF0000"/>
                <w:szCs w:val="24"/>
              </w:rPr>
            </w:pPr>
            <w:r>
              <w:rPr>
                <w:rFonts w:cs="宋体" w:hint="eastAsia"/>
                <w:szCs w:val="21"/>
              </w:rPr>
              <w:t>注：</w:t>
            </w:r>
            <w:r w:rsidRPr="00640C9E">
              <w:rPr>
                <w:rFonts w:hAnsi="宋体" w:hint="eastAsia"/>
                <w:szCs w:val="21"/>
              </w:rPr>
              <w:t>须提供</w:t>
            </w:r>
            <w:r>
              <w:rPr>
                <w:rFonts w:hAnsi="宋体" w:hint="eastAsia"/>
                <w:szCs w:val="21"/>
              </w:rPr>
              <w:t>该项目经理</w:t>
            </w:r>
            <w:r w:rsidRPr="00640C9E">
              <w:rPr>
                <w:rFonts w:hAnsi="宋体" w:hint="eastAsia"/>
                <w:szCs w:val="21"/>
              </w:rPr>
              <w:t>在投标人单位的社保证明（以社保机构出具的投标截止日前三个月内任何一个月的社保证明为准）加盖投标</w:t>
            </w:r>
            <w:r>
              <w:rPr>
                <w:rFonts w:hAnsi="宋体" w:hint="eastAsia"/>
                <w:szCs w:val="21"/>
              </w:rPr>
              <w:t>公司</w:t>
            </w:r>
            <w:r w:rsidRPr="00640C9E">
              <w:rPr>
                <w:rFonts w:hAnsi="宋体" w:cs="宋体" w:hint="eastAsia"/>
                <w:szCs w:val="21"/>
              </w:rPr>
              <w:t>公章</w:t>
            </w:r>
            <w:r w:rsidRPr="00640C9E">
              <w:rPr>
                <w:rFonts w:hAnsi="宋体" w:hint="eastAsia"/>
                <w:szCs w:val="21"/>
              </w:rPr>
              <w:t>。</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952C79"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952C79" w:rsidRDefault="0057215D" w:rsidP="00DE7551">
            <w:pPr>
              <w:jc w:val="center"/>
              <w:rPr>
                <w:rFonts w:ascii="Times New Roman" w:hAnsi="Times New Roman"/>
                <w:color w:val="000000" w:themeColor="text1"/>
                <w:szCs w:val="24"/>
              </w:rPr>
            </w:pPr>
            <w:r w:rsidRPr="00952C79">
              <w:rPr>
                <w:rFonts w:ascii="Times New Roman" w:hAnsi="Times New Roman"/>
                <w:color w:val="000000" w:themeColor="text1"/>
              </w:rPr>
              <w:t>服务网络</w:t>
            </w:r>
          </w:p>
        </w:tc>
        <w:tc>
          <w:tcPr>
            <w:tcW w:w="897" w:type="dxa"/>
            <w:tcBorders>
              <w:top w:val="single" w:sz="4" w:space="0" w:color="auto"/>
              <w:left w:val="single" w:sz="4" w:space="0" w:color="auto"/>
              <w:bottom w:val="single" w:sz="4" w:space="0" w:color="auto"/>
              <w:right w:val="single" w:sz="4" w:space="0" w:color="auto"/>
            </w:tcBorders>
            <w:vAlign w:val="center"/>
          </w:tcPr>
          <w:p w:rsidR="0057215D" w:rsidRPr="00D72AEE" w:rsidRDefault="0057215D" w:rsidP="00DE7551">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D72AEE" w:rsidRDefault="0057215D" w:rsidP="00DE7551">
            <w:pPr>
              <w:rPr>
                <w:rFonts w:ascii="Times New Roman" w:hAnsi="Times New Roman"/>
                <w:color w:val="FF0000"/>
                <w:szCs w:val="24"/>
              </w:rPr>
            </w:pPr>
            <w:r w:rsidRPr="00776903">
              <w:rPr>
                <w:rFonts w:ascii="Times New Roman" w:hAnsi="Times New Roman"/>
                <w:color w:val="000000" w:themeColor="text1"/>
              </w:rPr>
              <w:t>供应商</w:t>
            </w:r>
            <w:r w:rsidRPr="00776903">
              <w:rPr>
                <w:rFonts w:hint="eastAsia"/>
                <w:color w:val="000000" w:themeColor="text1"/>
              </w:rPr>
              <w:t>在项目运行地点或成都须</w:t>
            </w:r>
            <w:r w:rsidRPr="00640C9E">
              <w:rPr>
                <w:rFonts w:cs="宋体" w:hint="eastAsia"/>
                <w:szCs w:val="21"/>
              </w:rPr>
              <w:t>有直属售后服务机构或分支机构</w:t>
            </w:r>
            <w:r w:rsidRPr="00640C9E">
              <w:rPr>
                <w:rFonts w:hint="eastAsia"/>
              </w:rPr>
              <w:t>。</w:t>
            </w:r>
          </w:p>
        </w:tc>
      </w:tr>
      <w:tr w:rsidR="0057215D" w:rsidRPr="00D72AEE" w:rsidTr="00DE755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57215D" w:rsidRPr="00952C79" w:rsidRDefault="0057215D" w:rsidP="0057215D">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57215D" w:rsidRPr="00952C79" w:rsidRDefault="0057215D" w:rsidP="00DE7551">
            <w:pPr>
              <w:jc w:val="center"/>
              <w:rPr>
                <w:rFonts w:ascii="Times New Roman" w:hAnsi="Times New Roman"/>
                <w:color w:val="000000" w:themeColor="text1"/>
                <w:szCs w:val="24"/>
              </w:rPr>
            </w:pPr>
            <w:r w:rsidRPr="00952C79">
              <w:rPr>
                <w:rFonts w:ascii="Times New Roman" w:hAnsi="Times New Roman"/>
                <w:color w:val="000000" w:themeColor="text1"/>
              </w:rPr>
              <w:t>培训</w:t>
            </w:r>
          </w:p>
        </w:tc>
        <w:tc>
          <w:tcPr>
            <w:tcW w:w="897" w:type="dxa"/>
            <w:tcBorders>
              <w:top w:val="single" w:sz="4" w:space="0" w:color="auto"/>
              <w:left w:val="single" w:sz="4" w:space="0" w:color="auto"/>
              <w:bottom w:val="single" w:sz="4" w:space="0" w:color="auto"/>
              <w:right w:val="single" w:sz="4" w:space="0" w:color="auto"/>
            </w:tcBorders>
            <w:vAlign w:val="center"/>
          </w:tcPr>
          <w:p w:rsidR="0057215D" w:rsidRPr="00D72AEE" w:rsidRDefault="0057215D" w:rsidP="00DE7551">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57215D" w:rsidRPr="00D72AEE" w:rsidRDefault="0057215D" w:rsidP="00DE7551">
            <w:pPr>
              <w:rPr>
                <w:rFonts w:ascii="Times New Roman" w:hAnsi="Times New Roman"/>
                <w:color w:val="FF0000"/>
                <w:szCs w:val="24"/>
              </w:rPr>
            </w:pPr>
            <w:r>
              <w:rPr>
                <w:rFonts w:hint="eastAsia"/>
                <w:szCs w:val="21"/>
              </w:rPr>
              <w:t>供应商</w:t>
            </w:r>
            <w:r w:rsidRPr="00BF409F">
              <w:rPr>
                <w:rFonts w:hint="eastAsia"/>
                <w:szCs w:val="21"/>
              </w:rPr>
              <w:t>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w:t>
            </w:r>
            <w:r>
              <w:rPr>
                <w:rFonts w:hint="eastAsia"/>
                <w:szCs w:val="21"/>
              </w:rPr>
              <w:t>供应商</w:t>
            </w:r>
            <w:r w:rsidRPr="00BF409F">
              <w:rPr>
                <w:rFonts w:hint="eastAsia"/>
                <w:szCs w:val="21"/>
              </w:rPr>
              <w:t>承担。</w:t>
            </w:r>
          </w:p>
        </w:tc>
      </w:tr>
    </w:tbl>
    <w:p w:rsidR="0057215D" w:rsidRPr="00D72AEE" w:rsidRDefault="0057215D" w:rsidP="0057215D">
      <w:pPr>
        <w:pStyle w:val="2"/>
        <w:rPr>
          <w:rFonts w:ascii="Times New Roman" w:hAnsi="Times New Roman"/>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72AEE">
        <w:rPr>
          <w:rFonts w:ascii="Times New Roman" w:hAnsi="Times New Roman"/>
          <w:sz w:val="21"/>
          <w:szCs w:val="21"/>
        </w:rPr>
        <w:t>验收标准</w:t>
      </w:r>
      <w:bookmarkEnd w:id="27"/>
      <w:bookmarkEnd w:id="28"/>
    </w:p>
    <w:p w:rsidR="0057215D" w:rsidRPr="00D72AEE" w:rsidRDefault="0057215D" w:rsidP="0057215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货物到达现场后，供应商应在采购人在场情况下当面开包，共同清点、检查外观，作出验货记录，双方签字确认后开始安装调试。</w:t>
      </w:r>
    </w:p>
    <w:p w:rsidR="0057215D" w:rsidRPr="00D72AEE" w:rsidRDefault="0057215D" w:rsidP="0057215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成交供应商应保证货物到达采购人所在地完好无损，如有缺漏、损坏，由供应商负责调换、补齐或赔偿。</w:t>
      </w:r>
    </w:p>
    <w:p w:rsidR="0057215D" w:rsidRPr="00D72AEE" w:rsidRDefault="0057215D" w:rsidP="0057215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57215D" w:rsidRPr="00D72AEE" w:rsidRDefault="0057215D" w:rsidP="0057215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lastRenderedPageBreak/>
        <w:t>产品技术参数与采购合同一致，性能指标达到规定的标准；</w:t>
      </w:r>
    </w:p>
    <w:p w:rsidR="0057215D" w:rsidRPr="00D72AEE" w:rsidRDefault="0057215D" w:rsidP="0057215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产品技术资料、装箱单、授权文件等资料齐全；</w:t>
      </w:r>
    </w:p>
    <w:p w:rsidR="0057215D" w:rsidRPr="00D72AEE" w:rsidRDefault="0057215D" w:rsidP="0057215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在产品（系统）试运行期间所出现的问题得到解决，并运行正常；</w:t>
      </w:r>
    </w:p>
    <w:p w:rsidR="0057215D" w:rsidRPr="00D72AEE" w:rsidRDefault="0057215D" w:rsidP="0057215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在规定时间内完成交货并验收，并经采购人确认。</w:t>
      </w:r>
    </w:p>
    <w:p w:rsidR="0057215D" w:rsidRPr="00D72AEE" w:rsidRDefault="0057215D" w:rsidP="0057215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产品在部署调试并试运行符合要求后，才作为最终验收。</w:t>
      </w:r>
    </w:p>
    <w:p w:rsidR="0057215D" w:rsidRPr="00D72AEE" w:rsidRDefault="0057215D" w:rsidP="0057215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采购人对供应商交付的产品（包括质量、技术参数等）进行确认，并出具书面验收意见。</w:t>
      </w:r>
    </w:p>
    <w:p w:rsidR="0057215D" w:rsidRPr="00D72AEE" w:rsidRDefault="0057215D" w:rsidP="0057215D">
      <w:pPr>
        <w:pStyle w:val="2"/>
        <w:rPr>
          <w:rFonts w:ascii="Times New Roman" w:hAnsi="Times New Roman"/>
          <w:sz w:val="21"/>
          <w:szCs w:val="21"/>
        </w:rPr>
      </w:pPr>
      <w:bookmarkStart w:id="29" w:name="_Toc461024576"/>
      <w:bookmarkStart w:id="30" w:name="_Toc477248556"/>
      <w:r w:rsidRPr="00D72AEE">
        <w:rPr>
          <w:rFonts w:ascii="Times New Roman" w:hAnsi="Times New Roman"/>
          <w:sz w:val="21"/>
          <w:szCs w:val="21"/>
        </w:rPr>
        <w:t>其他要求</w:t>
      </w:r>
      <w:bookmarkEnd w:id="29"/>
      <w:bookmarkEnd w:id="30"/>
    </w:p>
    <w:p w:rsidR="0057215D" w:rsidRPr="00D72AEE" w:rsidRDefault="0057215D" w:rsidP="0057215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7215D" w:rsidRPr="00D72AEE" w:rsidRDefault="0057215D" w:rsidP="0057215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采购人享有本项目实施过程中产生的知识成果及知识产权。</w:t>
      </w:r>
    </w:p>
    <w:p w:rsidR="0057215D" w:rsidRPr="00D72AEE" w:rsidRDefault="0057215D" w:rsidP="0057215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57215D" w:rsidRPr="00D72AEE" w:rsidRDefault="0057215D" w:rsidP="0057215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6534B" w:rsidRPr="006D104D" w:rsidRDefault="00F6534B" w:rsidP="0057215D">
      <w:pPr>
        <w:pStyle w:val="2"/>
      </w:pPr>
      <w:bookmarkStart w:id="129" w:name="_GoBack"/>
      <w:bookmarkEnd w:id="129"/>
    </w:p>
    <w:sectPr w:rsidR="00F6534B" w:rsidRPr="006D1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EB" w:rsidRDefault="00244FEB" w:rsidP="0057215D">
      <w:r>
        <w:separator/>
      </w:r>
    </w:p>
  </w:endnote>
  <w:endnote w:type="continuationSeparator" w:id="0">
    <w:p w:rsidR="00244FEB" w:rsidRDefault="00244FEB" w:rsidP="0057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EB" w:rsidRDefault="00244FEB" w:rsidP="0057215D">
      <w:r>
        <w:separator/>
      </w:r>
    </w:p>
  </w:footnote>
  <w:footnote w:type="continuationSeparator" w:id="0">
    <w:p w:rsidR="00244FEB" w:rsidRDefault="00244FEB" w:rsidP="00572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FCA4E250"/>
    <w:lvl w:ilvl="0" w:tplc="98D4A7AA">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7259BA"/>
    <w:multiLevelType w:val="hybridMultilevel"/>
    <w:tmpl w:val="7196F0DC"/>
    <w:lvl w:ilvl="0" w:tplc="B54A4ADA">
      <w:start w:val="1"/>
      <w:numFmt w:val="decimal"/>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882936"/>
    <w:multiLevelType w:val="hybridMultilevel"/>
    <w:tmpl w:val="98B85B8E"/>
    <w:lvl w:ilvl="0" w:tplc="BA1A2A04">
      <w:start w:val="1"/>
      <w:numFmt w:val="decimal"/>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2A46EA"/>
    <w:multiLevelType w:val="hybridMultilevel"/>
    <w:tmpl w:val="9D60F242"/>
    <w:lvl w:ilvl="0" w:tplc="6090D6DC">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AC7EDA"/>
    <w:multiLevelType w:val="hybridMultilevel"/>
    <w:tmpl w:val="DA4AC60C"/>
    <w:lvl w:ilvl="0" w:tplc="3878E6DE">
      <w:start w:val="1"/>
      <w:numFmt w:val="decimal"/>
      <w:lvlText w:val="%1、"/>
      <w:lvlJc w:val="left"/>
      <w:pPr>
        <w:ind w:left="420" w:hanging="420"/>
      </w:pPr>
      <w:rPr>
        <w:color w:val="000000" w:themeColor="text1"/>
      </w:rPr>
    </w:lvl>
    <w:lvl w:ilvl="1" w:tplc="D76E1AF8">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981D2D"/>
    <w:multiLevelType w:val="hybridMultilevel"/>
    <w:tmpl w:val="8278AF90"/>
    <w:lvl w:ilvl="0" w:tplc="AC9AFE70">
      <w:start w:val="1"/>
      <w:numFmt w:val="decimal"/>
      <w:lvlText w:val="%1、"/>
      <w:lvlJc w:val="left"/>
      <w:pPr>
        <w:ind w:left="420" w:hanging="420"/>
      </w:pPr>
      <w:rPr>
        <w:color w:val="000000" w:themeColor="text1"/>
      </w:rPr>
    </w:lvl>
    <w:lvl w:ilvl="1" w:tplc="3E80FE6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2D199A"/>
    <w:multiLevelType w:val="hybridMultilevel"/>
    <w:tmpl w:val="B860B442"/>
    <w:lvl w:ilvl="0" w:tplc="CF32353C">
      <w:start w:val="1"/>
      <w:numFmt w:val="decimal"/>
      <w:lvlText w:val="%1、"/>
      <w:lvlJc w:val="left"/>
      <w:pPr>
        <w:ind w:left="420" w:hanging="420"/>
      </w:pPr>
      <w:rPr>
        <w:rFonts w:hint="default"/>
        <w:color w:val="000000" w:themeColor="text1"/>
      </w:rPr>
    </w:lvl>
    <w:lvl w:ilvl="1" w:tplc="03A6468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C0747F0"/>
    <w:multiLevelType w:val="hybridMultilevel"/>
    <w:tmpl w:val="D7823CBE"/>
    <w:lvl w:ilvl="0" w:tplc="C5862602">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885F1B"/>
    <w:multiLevelType w:val="hybridMultilevel"/>
    <w:tmpl w:val="C9FC771E"/>
    <w:lvl w:ilvl="0" w:tplc="3AC88A3C">
      <w:start w:val="1"/>
      <w:numFmt w:val="decimal"/>
      <w:lvlText w:val="%1、"/>
      <w:lvlJc w:val="left"/>
      <w:pPr>
        <w:ind w:left="420" w:hanging="420"/>
      </w:pPr>
      <w:rPr>
        <w:color w:val="000000" w:themeColor="text1"/>
      </w:rPr>
    </w:lvl>
    <w:lvl w:ilvl="1" w:tplc="899478A8">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AD4968"/>
    <w:multiLevelType w:val="hybridMultilevel"/>
    <w:tmpl w:val="AE92C1C8"/>
    <w:lvl w:ilvl="0" w:tplc="985C99AE">
      <w:start w:val="1"/>
      <w:numFmt w:val="decimal"/>
      <w:lvlText w:val="%1、"/>
      <w:lvlJc w:val="left"/>
      <w:pPr>
        <w:ind w:left="420" w:hanging="420"/>
      </w:pPr>
      <w:rPr>
        <w:color w:val="000000" w:themeColor="text1"/>
      </w:rPr>
    </w:lvl>
    <w:lvl w:ilvl="1" w:tplc="1F4AA0A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4DE38A7"/>
    <w:multiLevelType w:val="hybridMultilevel"/>
    <w:tmpl w:val="16E01028"/>
    <w:lvl w:ilvl="0" w:tplc="AF8AED2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6D129F"/>
    <w:multiLevelType w:val="hybridMultilevel"/>
    <w:tmpl w:val="FE0228AA"/>
    <w:lvl w:ilvl="0" w:tplc="7CF43E1C">
      <w:start w:val="1"/>
      <w:numFmt w:val="decimal"/>
      <w:lvlText w:val="%1、"/>
      <w:lvlJc w:val="left"/>
      <w:pPr>
        <w:ind w:left="420" w:hanging="420"/>
      </w:pPr>
      <w:rPr>
        <w:color w:val="000000" w:themeColor="text1"/>
      </w:rPr>
    </w:lvl>
    <w:lvl w:ilvl="1" w:tplc="FD180F5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0"/>
  </w:num>
  <w:num w:numId="8">
    <w:abstractNumId w:val="2"/>
  </w:num>
  <w:num w:numId="9">
    <w:abstractNumId w:val="5"/>
  </w:num>
  <w:num w:numId="10">
    <w:abstractNumId w:val="13"/>
  </w:num>
  <w:num w:numId="11">
    <w:abstractNumId w:val="3"/>
  </w:num>
  <w:num w:numId="12">
    <w:abstractNumId w:val="9"/>
  </w:num>
  <w:num w:numId="13">
    <w:abstractNumId w:val="17"/>
  </w:num>
  <w:num w:numId="14">
    <w:abstractNumId w:val="7"/>
  </w:num>
  <w:num w:numId="15">
    <w:abstractNumId w:val="8"/>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4D"/>
    <w:rsid w:val="00244FEB"/>
    <w:rsid w:val="0057215D"/>
    <w:rsid w:val="006D104D"/>
    <w:rsid w:val="00F6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69F5E-FFEB-4FCE-B7A3-E78E8DF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4D"/>
    <w:pPr>
      <w:widowControl w:val="0"/>
      <w:jc w:val="both"/>
    </w:pPr>
    <w:rPr>
      <w:rFonts w:ascii="Calibri" w:eastAsia="宋体" w:hAnsi="Calibri" w:cs="Times New Roman"/>
    </w:rPr>
  </w:style>
  <w:style w:type="paragraph" w:styleId="1">
    <w:name w:val="heading 1"/>
    <w:basedOn w:val="a"/>
    <w:next w:val="a"/>
    <w:link w:val="1Char"/>
    <w:qFormat/>
    <w:rsid w:val="006D104D"/>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D104D"/>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D104D"/>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D104D"/>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104D"/>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D104D"/>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D104D"/>
    <w:rPr>
      <w:rFonts w:ascii="宋体" w:eastAsia="宋体" w:hAnsi="宋体" w:cs="Times New Roman"/>
      <w:b/>
      <w:bCs/>
      <w:color w:val="000000"/>
      <w:kern w:val="0"/>
      <w:sz w:val="28"/>
      <w:szCs w:val="28"/>
    </w:rPr>
  </w:style>
  <w:style w:type="character" w:customStyle="1" w:styleId="4Char">
    <w:name w:val="标题 4 Char"/>
    <w:basedOn w:val="a0"/>
    <w:link w:val="4"/>
    <w:rsid w:val="006D104D"/>
    <w:rPr>
      <w:rFonts w:ascii="Arial" w:eastAsia="宋体" w:hAnsi="Arial" w:cs="Times New Roman"/>
      <w:b/>
      <w:bCs/>
      <w:kern w:val="0"/>
      <w:sz w:val="28"/>
      <w:szCs w:val="28"/>
    </w:rPr>
  </w:style>
  <w:style w:type="character" w:customStyle="1" w:styleId="Char">
    <w:name w:val="列出段落 Char"/>
    <w:link w:val="a3"/>
    <w:rsid w:val="006D104D"/>
    <w:rPr>
      <w:rFonts w:ascii="Calibri" w:hAnsi="Calibri"/>
    </w:rPr>
  </w:style>
  <w:style w:type="character" w:customStyle="1" w:styleId="Char0">
    <w:name w:val="批注文字 Char"/>
    <w:link w:val="a4"/>
    <w:qFormat/>
    <w:rsid w:val="006D104D"/>
    <w:rPr>
      <w:sz w:val="18"/>
      <w:szCs w:val="18"/>
    </w:rPr>
  </w:style>
  <w:style w:type="paragraph" w:styleId="a4">
    <w:name w:val="annotation text"/>
    <w:basedOn w:val="a"/>
    <w:link w:val="Char0"/>
    <w:qFormat/>
    <w:rsid w:val="006D104D"/>
    <w:pPr>
      <w:jc w:val="left"/>
    </w:pPr>
    <w:rPr>
      <w:rFonts w:asciiTheme="minorHAnsi" w:eastAsiaTheme="minorEastAsia" w:hAnsiTheme="minorHAnsi" w:cstheme="minorBidi"/>
      <w:sz w:val="18"/>
      <w:szCs w:val="18"/>
    </w:rPr>
  </w:style>
  <w:style w:type="character" w:customStyle="1" w:styleId="Char1">
    <w:name w:val="批注文字 Char1"/>
    <w:basedOn w:val="a0"/>
    <w:uiPriority w:val="99"/>
    <w:semiHidden/>
    <w:rsid w:val="006D104D"/>
    <w:rPr>
      <w:rFonts w:ascii="Calibri" w:eastAsia="宋体" w:hAnsi="Calibri" w:cs="Times New Roman"/>
    </w:rPr>
  </w:style>
  <w:style w:type="paragraph" w:styleId="a3">
    <w:name w:val="List Paragraph"/>
    <w:basedOn w:val="a"/>
    <w:link w:val="Char"/>
    <w:uiPriority w:val="99"/>
    <w:qFormat/>
    <w:rsid w:val="006D104D"/>
    <w:pPr>
      <w:ind w:firstLineChars="200" w:firstLine="420"/>
    </w:pPr>
    <w:rPr>
      <w:rFonts w:eastAsiaTheme="minorEastAsia" w:cstheme="minorBidi"/>
    </w:rPr>
  </w:style>
  <w:style w:type="paragraph" w:styleId="a5">
    <w:name w:val="header"/>
    <w:basedOn w:val="a"/>
    <w:link w:val="Char2"/>
    <w:uiPriority w:val="99"/>
    <w:unhideWhenUsed/>
    <w:rsid w:val="0057215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57215D"/>
    <w:rPr>
      <w:rFonts w:ascii="Calibri" w:eastAsia="宋体" w:hAnsi="Calibri" w:cs="Times New Roman"/>
      <w:sz w:val="18"/>
      <w:szCs w:val="18"/>
    </w:rPr>
  </w:style>
  <w:style w:type="paragraph" w:styleId="a6">
    <w:name w:val="footer"/>
    <w:basedOn w:val="a"/>
    <w:link w:val="Char3"/>
    <w:uiPriority w:val="99"/>
    <w:unhideWhenUsed/>
    <w:rsid w:val="0057215D"/>
    <w:pPr>
      <w:tabs>
        <w:tab w:val="center" w:pos="4153"/>
        <w:tab w:val="right" w:pos="8306"/>
      </w:tabs>
      <w:snapToGrid w:val="0"/>
      <w:jc w:val="left"/>
    </w:pPr>
    <w:rPr>
      <w:sz w:val="18"/>
      <w:szCs w:val="18"/>
    </w:rPr>
  </w:style>
  <w:style w:type="character" w:customStyle="1" w:styleId="Char3">
    <w:name w:val="页脚 Char"/>
    <w:basedOn w:val="a0"/>
    <w:link w:val="a6"/>
    <w:uiPriority w:val="99"/>
    <w:rsid w:val="0057215D"/>
    <w:rPr>
      <w:rFonts w:ascii="Calibri" w:eastAsia="宋体" w:hAnsi="Calibri" w:cs="Times New Roman"/>
      <w:sz w:val="18"/>
      <w:szCs w:val="18"/>
    </w:rPr>
  </w:style>
  <w:style w:type="paragraph" w:customStyle="1" w:styleId="55555">
    <w:name w:val="55555"/>
    <w:basedOn w:val="a7"/>
    <w:qFormat/>
    <w:rsid w:val="0057215D"/>
    <w:pPr>
      <w:numPr>
        <w:ilvl w:val="2"/>
        <w:numId w:val="7"/>
      </w:numPr>
      <w:tabs>
        <w:tab w:val="left" w:pos="840"/>
      </w:tabs>
      <w:spacing w:line="360" w:lineRule="auto"/>
      <w:ind w:left="567" w:firstLineChars="0" w:firstLine="0"/>
    </w:pPr>
    <w:rPr>
      <w:rFonts w:ascii="Times New Roman" w:eastAsia="仿宋_GB2312" w:hAnsi="Times New Roman"/>
      <w:sz w:val="30"/>
      <w:szCs w:val="30"/>
    </w:rPr>
  </w:style>
  <w:style w:type="character" w:customStyle="1" w:styleId="font71">
    <w:name w:val="font71"/>
    <w:basedOn w:val="a0"/>
    <w:rsid w:val="0057215D"/>
    <w:rPr>
      <w:rFonts w:ascii="宋体" w:eastAsia="宋体" w:hAnsi="宋体" w:cs="宋体" w:hint="eastAsia"/>
      <w:color w:val="FF0000"/>
      <w:sz w:val="20"/>
      <w:szCs w:val="20"/>
      <w:u w:val="none"/>
    </w:rPr>
  </w:style>
  <w:style w:type="paragraph" w:styleId="a7">
    <w:name w:val="Normal Indent"/>
    <w:basedOn w:val="a"/>
    <w:uiPriority w:val="99"/>
    <w:semiHidden/>
    <w:unhideWhenUsed/>
    <w:rsid w:val="005721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748</Words>
  <Characters>4266</Characters>
  <Application>Microsoft Office Word</Application>
  <DocSecurity>0</DocSecurity>
  <Lines>35</Lines>
  <Paragraphs>10</Paragraphs>
  <ScaleCrop>false</ScaleCrop>
  <Company>CN</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2017-05-16T04:09:00Z</dcterms:created>
  <dcterms:modified xsi:type="dcterms:W3CDTF">2017-05-16T04:13:00Z</dcterms:modified>
</cp:coreProperties>
</file>