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246" w:rsidRPr="00F14352" w:rsidRDefault="005C7246" w:rsidP="005C7246">
      <w:pPr>
        <w:pStyle w:val="1"/>
        <w:rPr>
          <w:rFonts w:hint="eastAsia"/>
        </w:rPr>
      </w:pPr>
      <w:bookmarkStart w:id="0" w:name="_Toc217446093"/>
      <w:bookmarkStart w:id="1" w:name="_Toc436056910"/>
      <w:bookmarkStart w:id="2" w:name="_Toc454287488"/>
      <w:proofErr w:type="spellStart"/>
      <w:r w:rsidRPr="00E666A0">
        <w:rPr>
          <w:rFonts w:hint="eastAsia"/>
        </w:rPr>
        <w:t>招标项目服务、商务及其他要求</w:t>
      </w:r>
      <w:bookmarkEnd w:id="0"/>
      <w:bookmarkEnd w:id="1"/>
      <w:bookmarkEnd w:id="2"/>
      <w:proofErr w:type="spellEnd"/>
    </w:p>
    <w:p w:rsidR="005C7246" w:rsidRPr="00AD7C86" w:rsidRDefault="005C7246" w:rsidP="005C7246">
      <w:pPr>
        <w:pStyle w:val="2"/>
        <w:rPr>
          <w:rFonts w:hint="eastAsia"/>
        </w:rPr>
      </w:pPr>
      <w:bookmarkStart w:id="3" w:name="_Toc454287489"/>
      <w:proofErr w:type="spellStart"/>
      <w:r w:rsidRPr="00AD7C86">
        <w:rPr>
          <w:rFonts w:hint="eastAsia"/>
        </w:rPr>
        <w:t>项目简介</w:t>
      </w:r>
      <w:bookmarkEnd w:id="3"/>
      <w:proofErr w:type="spellEnd"/>
    </w:p>
    <w:p w:rsidR="005C7246" w:rsidRPr="00AD7C86" w:rsidRDefault="005C7246" w:rsidP="005C7246">
      <w:pPr>
        <w:spacing w:line="440" w:lineRule="exact"/>
        <w:ind w:firstLine="403"/>
        <w:rPr>
          <w:rFonts w:hint="eastAsia"/>
          <w:color w:val="000000"/>
          <w:szCs w:val="21"/>
        </w:rPr>
      </w:pPr>
      <w:r w:rsidRPr="00AD7C86">
        <w:rPr>
          <w:rFonts w:hint="eastAsia"/>
          <w:color w:val="000000"/>
          <w:szCs w:val="21"/>
        </w:rPr>
        <w:t>1.</w:t>
      </w:r>
      <w:r w:rsidRPr="00AD7C86">
        <w:rPr>
          <w:rFonts w:hint="eastAsia"/>
          <w:color w:val="000000"/>
          <w:szCs w:val="21"/>
        </w:rPr>
        <w:t>物业基本情况</w:t>
      </w:r>
    </w:p>
    <w:p w:rsidR="005C7246" w:rsidRPr="00AD7C86" w:rsidRDefault="005C7246" w:rsidP="005C7246">
      <w:pPr>
        <w:spacing w:line="440" w:lineRule="exact"/>
        <w:ind w:firstLine="403"/>
        <w:rPr>
          <w:rFonts w:hint="eastAsia"/>
          <w:color w:val="000000"/>
          <w:szCs w:val="21"/>
        </w:rPr>
      </w:pPr>
      <w:r w:rsidRPr="00AD7C86">
        <w:rPr>
          <w:rFonts w:hint="eastAsia"/>
          <w:color w:val="000000"/>
          <w:szCs w:val="21"/>
        </w:rPr>
        <w:t>（</w:t>
      </w:r>
      <w:r w:rsidRPr="00AD7C86">
        <w:rPr>
          <w:rFonts w:hint="eastAsia"/>
          <w:color w:val="000000"/>
          <w:szCs w:val="21"/>
        </w:rPr>
        <w:t>1</w:t>
      </w:r>
      <w:r w:rsidRPr="00AD7C86">
        <w:rPr>
          <w:rFonts w:hint="eastAsia"/>
          <w:color w:val="000000"/>
          <w:szCs w:val="21"/>
        </w:rPr>
        <w:t>）物业服务区域：办公楼（</w:t>
      </w:r>
      <w:r w:rsidRPr="00AD7C86">
        <w:rPr>
          <w:rFonts w:hint="eastAsia"/>
          <w:color w:val="000000"/>
          <w:szCs w:val="21"/>
        </w:rPr>
        <w:t>2</w:t>
      </w:r>
      <w:r w:rsidRPr="00AD7C86">
        <w:rPr>
          <w:rFonts w:hint="eastAsia"/>
          <w:color w:val="000000"/>
          <w:szCs w:val="21"/>
        </w:rPr>
        <w:t>栋），试验大厅（</w:t>
      </w:r>
      <w:r w:rsidRPr="00AD7C86">
        <w:rPr>
          <w:rFonts w:hint="eastAsia"/>
          <w:color w:val="000000"/>
          <w:szCs w:val="21"/>
        </w:rPr>
        <w:t>2</w:t>
      </w:r>
      <w:r w:rsidRPr="00AD7C86">
        <w:rPr>
          <w:rFonts w:hint="eastAsia"/>
          <w:color w:val="000000"/>
          <w:szCs w:val="21"/>
        </w:rPr>
        <w:t>个），停车棚（</w:t>
      </w:r>
      <w:r w:rsidRPr="00AD7C86">
        <w:rPr>
          <w:rFonts w:hint="eastAsia"/>
          <w:color w:val="000000"/>
          <w:szCs w:val="21"/>
        </w:rPr>
        <w:t>2</w:t>
      </w:r>
      <w:r w:rsidRPr="00AD7C86">
        <w:rPr>
          <w:rFonts w:hint="eastAsia"/>
          <w:color w:val="000000"/>
          <w:szCs w:val="21"/>
        </w:rPr>
        <w:t>个）、停车场、公共绿地、屋顶花园及院内公共场地。</w:t>
      </w:r>
    </w:p>
    <w:p w:rsidR="005C7246" w:rsidRPr="00AD7C86" w:rsidRDefault="005C7246" w:rsidP="005C7246">
      <w:pPr>
        <w:spacing w:line="440" w:lineRule="exact"/>
        <w:ind w:firstLine="403"/>
        <w:rPr>
          <w:rFonts w:hint="eastAsia"/>
          <w:color w:val="000000"/>
          <w:szCs w:val="21"/>
        </w:rPr>
      </w:pPr>
      <w:r w:rsidRPr="00AD7C86">
        <w:rPr>
          <w:rFonts w:hint="eastAsia"/>
          <w:color w:val="000000"/>
          <w:szCs w:val="21"/>
        </w:rPr>
        <w:t>（</w:t>
      </w:r>
      <w:r w:rsidRPr="00AD7C86">
        <w:rPr>
          <w:rFonts w:hint="eastAsia"/>
          <w:color w:val="000000"/>
          <w:szCs w:val="21"/>
        </w:rPr>
        <w:t>2</w:t>
      </w:r>
      <w:r w:rsidRPr="00AD7C86">
        <w:rPr>
          <w:rFonts w:hint="eastAsia"/>
          <w:color w:val="000000"/>
          <w:szCs w:val="21"/>
        </w:rPr>
        <w:t>）项目地点：西南交通大学九里校区。</w:t>
      </w:r>
    </w:p>
    <w:p w:rsidR="005C7246" w:rsidRPr="00AD7C86" w:rsidRDefault="005C7246" w:rsidP="005C7246">
      <w:pPr>
        <w:spacing w:line="440" w:lineRule="exact"/>
        <w:ind w:firstLine="403"/>
        <w:rPr>
          <w:rFonts w:hint="eastAsia"/>
          <w:color w:val="000000"/>
          <w:szCs w:val="21"/>
        </w:rPr>
      </w:pPr>
      <w:r w:rsidRPr="00AD7C86">
        <w:rPr>
          <w:rFonts w:hint="eastAsia"/>
          <w:color w:val="000000"/>
          <w:szCs w:val="21"/>
        </w:rPr>
        <w:t>（</w:t>
      </w:r>
      <w:r w:rsidRPr="00AD7C86">
        <w:rPr>
          <w:rFonts w:hint="eastAsia"/>
          <w:color w:val="000000"/>
          <w:szCs w:val="21"/>
        </w:rPr>
        <w:t>3</w:t>
      </w:r>
      <w:r w:rsidRPr="00AD7C86">
        <w:rPr>
          <w:rFonts w:hint="eastAsia"/>
          <w:color w:val="000000"/>
          <w:szCs w:val="21"/>
        </w:rPr>
        <w:t>）办公区基本建筑数据：院内占地面积：</w:t>
      </w:r>
      <w:r w:rsidRPr="00AD7C86">
        <w:rPr>
          <w:rFonts w:hint="eastAsia"/>
          <w:color w:val="000000"/>
          <w:szCs w:val="21"/>
        </w:rPr>
        <w:t>26529.62</w:t>
      </w:r>
      <w:r w:rsidRPr="00AD7C86">
        <w:rPr>
          <w:rFonts w:hint="eastAsia"/>
          <w:color w:val="000000"/>
          <w:szCs w:val="21"/>
        </w:rPr>
        <w:t>平方米；其中院内建筑面积：</w:t>
      </w:r>
      <w:r w:rsidRPr="00AD7C86">
        <w:rPr>
          <w:rFonts w:hint="eastAsia"/>
          <w:color w:val="000000"/>
          <w:szCs w:val="21"/>
        </w:rPr>
        <w:t>20598.62</w:t>
      </w:r>
      <w:r w:rsidRPr="00AD7C86">
        <w:rPr>
          <w:rFonts w:hint="eastAsia"/>
          <w:color w:val="000000"/>
          <w:szCs w:val="21"/>
        </w:rPr>
        <w:t>平方米，院内公共空地</w:t>
      </w:r>
      <w:r w:rsidRPr="00AD7C86">
        <w:rPr>
          <w:rFonts w:hint="eastAsia"/>
          <w:color w:val="000000"/>
          <w:szCs w:val="21"/>
        </w:rPr>
        <w:t>4956</w:t>
      </w:r>
      <w:r w:rsidRPr="00AD7C86">
        <w:rPr>
          <w:rFonts w:hint="eastAsia"/>
          <w:color w:val="000000"/>
          <w:szCs w:val="21"/>
        </w:rPr>
        <w:t>平方米，屋顶花园</w:t>
      </w:r>
      <w:r w:rsidRPr="00AD7C86">
        <w:rPr>
          <w:rFonts w:hint="eastAsia"/>
          <w:color w:val="000000"/>
          <w:szCs w:val="21"/>
        </w:rPr>
        <w:t>975</w:t>
      </w:r>
      <w:r w:rsidRPr="00AD7C86">
        <w:rPr>
          <w:rFonts w:hint="eastAsia"/>
          <w:color w:val="000000"/>
          <w:szCs w:val="21"/>
        </w:rPr>
        <w:t>平方米。</w:t>
      </w:r>
    </w:p>
    <w:p w:rsidR="005C7246" w:rsidRPr="00AD7C86" w:rsidRDefault="005C7246" w:rsidP="005C7246">
      <w:pPr>
        <w:pStyle w:val="2"/>
        <w:rPr>
          <w:rFonts w:hint="eastAsia"/>
        </w:rPr>
      </w:pPr>
      <w:bookmarkStart w:id="4" w:name="_Toc454287490"/>
      <w:proofErr w:type="spellStart"/>
      <w:r w:rsidRPr="00AD7C86">
        <w:rPr>
          <w:rFonts w:hint="eastAsia"/>
        </w:rPr>
        <w:t>具体服务内容、要求、</w:t>
      </w:r>
      <w:r>
        <w:rPr>
          <w:rFonts w:hint="eastAsia"/>
          <w:lang w:eastAsia="zh-CN"/>
        </w:rPr>
        <w:t>双</w:t>
      </w:r>
      <w:r w:rsidRPr="00AD7C86">
        <w:rPr>
          <w:rFonts w:hint="eastAsia"/>
        </w:rPr>
        <w:t>方承担内容等</w:t>
      </w:r>
      <w:proofErr w:type="spellEnd"/>
      <w:r w:rsidRPr="00AD7C86">
        <w:rPr>
          <w:rFonts w:hint="eastAsia"/>
        </w:rPr>
        <w:t>。</w:t>
      </w:r>
      <w:bookmarkEnd w:id="4"/>
    </w:p>
    <w:p w:rsidR="005C7246" w:rsidRPr="00076CB8" w:rsidRDefault="005C7246" w:rsidP="005C7246">
      <w:pPr>
        <w:spacing w:line="440" w:lineRule="exact"/>
        <w:ind w:firstLine="403"/>
        <w:rPr>
          <w:rFonts w:hint="eastAsia"/>
          <w:b/>
          <w:color w:val="FF0000"/>
          <w:szCs w:val="21"/>
        </w:rPr>
      </w:pPr>
      <w:r w:rsidRPr="00076CB8">
        <w:rPr>
          <w:rFonts w:hint="eastAsia"/>
          <w:b/>
          <w:color w:val="FF0000"/>
          <w:szCs w:val="21"/>
        </w:rPr>
        <w:t>（</w:t>
      </w:r>
      <w:r>
        <w:rPr>
          <w:rFonts w:hint="eastAsia"/>
          <w:b/>
          <w:color w:val="FF0000"/>
          <w:szCs w:val="21"/>
        </w:rPr>
        <w:t>1</w:t>
      </w:r>
      <w:r w:rsidRPr="00076CB8">
        <w:rPr>
          <w:rFonts w:hint="eastAsia"/>
          <w:b/>
          <w:color w:val="FF0000"/>
          <w:szCs w:val="21"/>
        </w:rPr>
        <w:t>）</w:t>
      </w:r>
      <w:r>
        <w:rPr>
          <w:rFonts w:ascii="宋体" w:hAnsi="宋体" w:hint="eastAsia"/>
          <w:b/>
          <w:color w:val="FF0000"/>
          <w:szCs w:val="21"/>
        </w:rPr>
        <w:t>★</w:t>
      </w:r>
      <w:r w:rsidRPr="00076CB8">
        <w:rPr>
          <w:rFonts w:hint="eastAsia"/>
          <w:b/>
          <w:color w:val="FF0000"/>
          <w:szCs w:val="21"/>
        </w:rPr>
        <w:t>保洁服务项目</w:t>
      </w:r>
    </w:p>
    <w:p w:rsidR="005C7246" w:rsidRPr="002377AD" w:rsidRDefault="005C7246" w:rsidP="005C7246">
      <w:pPr>
        <w:spacing w:line="440" w:lineRule="exact"/>
        <w:ind w:firstLine="403"/>
        <w:rPr>
          <w:rFonts w:hint="eastAsia"/>
          <w:color w:val="FF0000"/>
          <w:szCs w:val="21"/>
        </w:rPr>
      </w:pPr>
      <w:r w:rsidRPr="002377AD">
        <w:rPr>
          <w:rFonts w:hint="eastAsia"/>
          <w:color w:val="FF0000"/>
          <w:szCs w:val="21"/>
        </w:rPr>
        <w:t>①服务内容</w:t>
      </w:r>
    </w:p>
    <w:p w:rsidR="005C7246" w:rsidRPr="002377AD" w:rsidRDefault="005C7246" w:rsidP="005C7246">
      <w:pPr>
        <w:spacing w:line="440" w:lineRule="exact"/>
        <w:ind w:firstLine="403"/>
        <w:rPr>
          <w:rFonts w:hint="eastAsia"/>
          <w:color w:val="FF0000"/>
          <w:szCs w:val="21"/>
        </w:rPr>
      </w:pPr>
      <w:r w:rsidRPr="002377AD">
        <w:rPr>
          <w:rFonts w:hint="eastAsia"/>
          <w:color w:val="FF0000"/>
          <w:szCs w:val="21"/>
        </w:rPr>
        <w:t>A</w:t>
      </w:r>
      <w:r w:rsidRPr="002377AD">
        <w:rPr>
          <w:rFonts w:hint="eastAsia"/>
          <w:color w:val="FF0000"/>
          <w:szCs w:val="21"/>
        </w:rPr>
        <w:t>．楼内保洁（建筑面积</w:t>
      </w:r>
      <w:r w:rsidRPr="002377AD">
        <w:rPr>
          <w:rFonts w:hint="eastAsia"/>
          <w:color w:val="FF0000"/>
          <w:szCs w:val="21"/>
        </w:rPr>
        <w:t>20598.62</w:t>
      </w:r>
      <w:r w:rsidRPr="002377AD">
        <w:rPr>
          <w:rFonts w:hint="eastAsia"/>
          <w:color w:val="FF0000"/>
          <w:szCs w:val="21"/>
        </w:rPr>
        <w:t>平米，室内保洁面积</w:t>
      </w:r>
      <w:r w:rsidRPr="002377AD">
        <w:rPr>
          <w:rFonts w:hint="eastAsia"/>
          <w:color w:val="FF0000"/>
          <w:szCs w:val="21"/>
        </w:rPr>
        <w:t>20598.62</w:t>
      </w:r>
      <w:r w:rsidRPr="002377AD">
        <w:rPr>
          <w:rFonts w:hint="eastAsia"/>
          <w:color w:val="FF0000"/>
          <w:szCs w:val="21"/>
        </w:rPr>
        <w:t>平米）：楼梯、大厅、走廊、电梯间、开水间、卫生间、会议室及公共区域及门窗玻璃部分，公共活动场所的墙面、地面、天棚、卫生洁具等所有公共部位。</w:t>
      </w:r>
    </w:p>
    <w:p w:rsidR="005C7246" w:rsidRPr="002377AD" w:rsidRDefault="005C7246" w:rsidP="005C7246">
      <w:pPr>
        <w:spacing w:line="440" w:lineRule="exact"/>
        <w:ind w:firstLine="403"/>
        <w:rPr>
          <w:rFonts w:hint="eastAsia"/>
          <w:color w:val="FF0000"/>
          <w:szCs w:val="21"/>
        </w:rPr>
      </w:pPr>
      <w:r w:rsidRPr="002377AD">
        <w:rPr>
          <w:rFonts w:hint="eastAsia"/>
          <w:color w:val="FF0000"/>
          <w:szCs w:val="21"/>
        </w:rPr>
        <w:t>B</w:t>
      </w:r>
      <w:r w:rsidRPr="002377AD">
        <w:rPr>
          <w:rFonts w:hint="eastAsia"/>
          <w:color w:val="FF0000"/>
          <w:szCs w:val="21"/>
        </w:rPr>
        <w:t>．楼外保洁（室外保洁面积</w:t>
      </w:r>
      <w:r w:rsidRPr="002377AD">
        <w:rPr>
          <w:rFonts w:hint="eastAsia"/>
          <w:color w:val="FF0000"/>
          <w:szCs w:val="21"/>
        </w:rPr>
        <w:t>5931</w:t>
      </w:r>
      <w:r w:rsidRPr="002377AD">
        <w:rPr>
          <w:rFonts w:hint="eastAsia"/>
          <w:color w:val="FF0000"/>
          <w:szCs w:val="21"/>
        </w:rPr>
        <w:t>平米）：天台、大院道路、停车场的日常清洁养护，垃圾、废弃物的清理、收集、清运以及雨水口、排污系统（化粪池、隔油池及管道等）、积水积雪的及时清理等。</w:t>
      </w:r>
    </w:p>
    <w:p w:rsidR="005C7246" w:rsidRPr="002377AD" w:rsidRDefault="005C7246" w:rsidP="005C7246">
      <w:pPr>
        <w:spacing w:line="440" w:lineRule="exact"/>
        <w:ind w:firstLine="403"/>
        <w:rPr>
          <w:rFonts w:hint="eastAsia"/>
          <w:color w:val="FF0000"/>
          <w:szCs w:val="21"/>
        </w:rPr>
      </w:pPr>
      <w:r w:rsidRPr="002377AD">
        <w:rPr>
          <w:rFonts w:hint="eastAsia"/>
          <w:color w:val="FF0000"/>
          <w:szCs w:val="21"/>
        </w:rPr>
        <w:t>②服务要求</w:t>
      </w:r>
    </w:p>
    <w:p w:rsidR="005C7246" w:rsidRPr="002377AD" w:rsidRDefault="005C7246" w:rsidP="005C7246">
      <w:pPr>
        <w:spacing w:line="440" w:lineRule="exact"/>
        <w:ind w:firstLine="403"/>
        <w:rPr>
          <w:rFonts w:hint="eastAsia"/>
          <w:color w:val="FF0000"/>
          <w:szCs w:val="21"/>
        </w:rPr>
      </w:pPr>
      <w:r w:rsidRPr="002377AD">
        <w:rPr>
          <w:rFonts w:hint="eastAsia"/>
          <w:color w:val="FF0000"/>
          <w:szCs w:val="21"/>
        </w:rPr>
        <w:t>玻璃：光亮、无水渍；墙面：无蜘蛛网、目视干净无污尘；瓷砖墙面：瓷砖干净光亮、无灰尘；天棚、停车棚：</w:t>
      </w:r>
      <w:r w:rsidRPr="002377AD">
        <w:rPr>
          <w:rFonts w:hint="eastAsia"/>
          <w:color w:val="FF0000"/>
          <w:szCs w:val="21"/>
        </w:rPr>
        <w:t>2</w:t>
      </w:r>
      <w:r w:rsidRPr="002377AD">
        <w:rPr>
          <w:rFonts w:hint="eastAsia"/>
          <w:color w:val="FF0000"/>
          <w:szCs w:val="21"/>
        </w:rPr>
        <w:t>次</w:t>
      </w:r>
      <w:r w:rsidRPr="002377AD">
        <w:rPr>
          <w:rFonts w:hint="eastAsia"/>
          <w:color w:val="FF0000"/>
          <w:szCs w:val="21"/>
        </w:rPr>
        <w:t>/</w:t>
      </w:r>
      <w:r w:rsidRPr="002377AD">
        <w:rPr>
          <w:rFonts w:hint="eastAsia"/>
          <w:color w:val="FF0000"/>
          <w:szCs w:val="21"/>
        </w:rPr>
        <w:t>月顶棚清洗，干净无污尘；地面：干净光亮无杂物；卫生器具：干净、无味、无黄渍；卫生间喷香：定期更换喷香剂；天台：干净无杂物，雨水管畅通；楼梯与上述保洁标准相同，无卫生死角；电梯间：轿厢内外洁净、光亮、无尘土、无杂物；院内道路、停车场：干净、整洁，无积水、积雪、尘土、树叶、烟头、纸屑、杂物、废弃物等；化粪池：</w:t>
      </w:r>
      <w:r w:rsidRPr="002377AD">
        <w:rPr>
          <w:rFonts w:hint="eastAsia"/>
          <w:color w:val="FF0000"/>
          <w:szCs w:val="21"/>
        </w:rPr>
        <w:t>2</w:t>
      </w:r>
      <w:r w:rsidRPr="002377AD">
        <w:rPr>
          <w:rFonts w:hint="eastAsia"/>
          <w:color w:val="FF0000"/>
          <w:szCs w:val="21"/>
        </w:rPr>
        <w:t>次</w:t>
      </w:r>
      <w:r w:rsidRPr="002377AD">
        <w:rPr>
          <w:rFonts w:hint="eastAsia"/>
          <w:color w:val="FF0000"/>
          <w:szCs w:val="21"/>
        </w:rPr>
        <w:t>/</w:t>
      </w:r>
      <w:r w:rsidRPr="002377AD">
        <w:rPr>
          <w:rFonts w:hint="eastAsia"/>
          <w:color w:val="FF0000"/>
          <w:szCs w:val="21"/>
        </w:rPr>
        <w:t>年清掏及时，不得外溢。</w:t>
      </w:r>
    </w:p>
    <w:p w:rsidR="005C7246" w:rsidRPr="002377AD" w:rsidRDefault="005C7246" w:rsidP="005C7246">
      <w:pPr>
        <w:spacing w:line="440" w:lineRule="exact"/>
        <w:ind w:firstLine="403"/>
        <w:rPr>
          <w:rFonts w:hint="eastAsia"/>
          <w:color w:val="FF0000"/>
          <w:szCs w:val="21"/>
        </w:rPr>
      </w:pPr>
      <w:r w:rsidRPr="002377AD">
        <w:rPr>
          <w:rFonts w:hint="eastAsia"/>
          <w:color w:val="FF0000"/>
          <w:szCs w:val="21"/>
        </w:rPr>
        <w:t>③投标方承担内容</w:t>
      </w:r>
    </w:p>
    <w:p w:rsidR="005C7246" w:rsidRPr="002377AD" w:rsidRDefault="005C7246" w:rsidP="005C7246">
      <w:pPr>
        <w:spacing w:line="440" w:lineRule="exact"/>
        <w:ind w:firstLine="403"/>
        <w:rPr>
          <w:rFonts w:hint="eastAsia"/>
          <w:color w:val="FF0000"/>
          <w:szCs w:val="21"/>
        </w:rPr>
      </w:pPr>
      <w:r w:rsidRPr="002377AD">
        <w:rPr>
          <w:rFonts w:hint="eastAsia"/>
          <w:color w:val="FF0000"/>
          <w:szCs w:val="21"/>
        </w:rPr>
        <w:t>投标方提供卫生间用的洗手液、卫生纸和香皂（洗手液、卫生纸和香皂由中标人采购，中标人在采购前由招标方对所购产品确认后方可购买，上述三类产品所有投标人按</w:t>
      </w:r>
      <w:r w:rsidRPr="002377AD">
        <w:rPr>
          <w:rFonts w:hint="eastAsia"/>
          <w:color w:val="FF0000"/>
          <w:szCs w:val="21"/>
        </w:rPr>
        <w:t>13000</w:t>
      </w:r>
      <w:r w:rsidRPr="002377AD">
        <w:rPr>
          <w:rFonts w:hint="eastAsia"/>
          <w:color w:val="FF0000"/>
          <w:szCs w:val="21"/>
        </w:rPr>
        <w:lastRenderedPageBreak/>
        <w:t>元</w:t>
      </w:r>
      <w:r w:rsidRPr="002377AD">
        <w:rPr>
          <w:rFonts w:hint="eastAsia"/>
          <w:color w:val="FF0000"/>
          <w:szCs w:val="21"/>
        </w:rPr>
        <w:t>/</w:t>
      </w:r>
      <w:r w:rsidRPr="002377AD">
        <w:rPr>
          <w:rFonts w:hint="eastAsia"/>
          <w:color w:val="FF0000"/>
          <w:szCs w:val="21"/>
        </w:rPr>
        <w:t>年计算，费用包含在本项目的投标报价中）等耗材，投标方提供卫生间保洁服务过程中需要的工具和耗材。</w:t>
      </w:r>
    </w:p>
    <w:p w:rsidR="005C7246" w:rsidRPr="002377AD" w:rsidRDefault="005C7246" w:rsidP="005C7246">
      <w:pPr>
        <w:spacing w:line="440" w:lineRule="exact"/>
        <w:ind w:firstLine="403"/>
        <w:rPr>
          <w:rFonts w:hint="eastAsia"/>
          <w:color w:val="FF0000"/>
          <w:szCs w:val="21"/>
        </w:rPr>
      </w:pPr>
      <w:r w:rsidRPr="002377AD">
        <w:rPr>
          <w:rFonts w:hint="eastAsia"/>
          <w:color w:val="FF0000"/>
          <w:szCs w:val="21"/>
        </w:rPr>
        <w:t>④保洁服务单位的责任和义务</w:t>
      </w:r>
    </w:p>
    <w:p w:rsidR="005C7246" w:rsidRPr="002377AD" w:rsidRDefault="005C7246" w:rsidP="005C7246">
      <w:pPr>
        <w:spacing w:line="440" w:lineRule="exact"/>
        <w:ind w:firstLine="403"/>
        <w:rPr>
          <w:rFonts w:hint="eastAsia"/>
          <w:color w:val="FF0000"/>
          <w:szCs w:val="21"/>
        </w:rPr>
      </w:pPr>
      <w:r w:rsidRPr="002377AD">
        <w:rPr>
          <w:rFonts w:hint="eastAsia"/>
          <w:color w:val="FF0000"/>
          <w:szCs w:val="21"/>
        </w:rPr>
        <w:t>A</w:t>
      </w:r>
      <w:r w:rsidRPr="002377AD">
        <w:rPr>
          <w:rFonts w:hint="eastAsia"/>
          <w:color w:val="FF0000"/>
          <w:szCs w:val="21"/>
        </w:rPr>
        <w:t>．应配备高素质的、符合项目要求的保洁人员和安全环保的清洁工具、运输工具及药剂，确保保洁区域的保洁质量。</w:t>
      </w:r>
    </w:p>
    <w:p w:rsidR="005C7246" w:rsidRPr="002377AD" w:rsidRDefault="005C7246" w:rsidP="005C7246">
      <w:pPr>
        <w:spacing w:line="440" w:lineRule="exact"/>
        <w:ind w:firstLine="403"/>
        <w:rPr>
          <w:rFonts w:hint="eastAsia"/>
          <w:color w:val="FF0000"/>
          <w:szCs w:val="21"/>
        </w:rPr>
      </w:pPr>
      <w:r w:rsidRPr="002377AD">
        <w:rPr>
          <w:rFonts w:hint="eastAsia"/>
          <w:color w:val="FF0000"/>
          <w:szCs w:val="21"/>
        </w:rPr>
        <w:t>B</w:t>
      </w:r>
      <w:r w:rsidRPr="002377AD">
        <w:rPr>
          <w:rFonts w:hint="eastAsia"/>
          <w:color w:val="FF0000"/>
          <w:szCs w:val="21"/>
        </w:rPr>
        <w:t>．自行负责所属员工的管理工作和员工在保洁过程中发生意外伤害的全部责任。</w:t>
      </w:r>
    </w:p>
    <w:p w:rsidR="005C7246" w:rsidRPr="002377AD" w:rsidRDefault="005C7246" w:rsidP="005C7246">
      <w:pPr>
        <w:spacing w:line="440" w:lineRule="exact"/>
        <w:ind w:firstLine="403"/>
        <w:rPr>
          <w:rFonts w:hint="eastAsia"/>
          <w:color w:val="FF0000"/>
          <w:szCs w:val="21"/>
        </w:rPr>
      </w:pPr>
      <w:r w:rsidRPr="002377AD">
        <w:rPr>
          <w:rFonts w:hint="eastAsia"/>
          <w:color w:val="FF0000"/>
          <w:szCs w:val="21"/>
        </w:rPr>
        <w:t>C</w:t>
      </w:r>
      <w:r w:rsidRPr="002377AD">
        <w:rPr>
          <w:rFonts w:hint="eastAsia"/>
          <w:color w:val="FF0000"/>
          <w:szCs w:val="21"/>
        </w:rPr>
        <w:t>．负有保密责任，员工未经甲方领导同意，不得擅自进入甲方任何办公室。未经甲方允许，不得以甲方任何名义、任何资料对外进行宣传。</w:t>
      </w:r>
    </w:p>
    <w:p w:rsidR="005C7246" w:rsidRPr="009C78C3" w:rsidRDefault="005C7246" w:rsidP="005C7246">
      <w:pPr>
        <w:spacing w:line="440" w:lineRule="exact"/>
        <w:ind w:firstLine="403"/>
        <w:rPr>
          <w:color w:val="FF0000"/>
          <w:szCs w:val="21"/>
        </w:rPr>
      </w:pPr>
      <w:r w:rsidRPr="002377AD">
        <w:rPr>
          <w:rFonts w:hint="eastAsia"/>
          <w:color w:val="FF0000"/>
          <w:szCs w:val="21"/>
        </w:rPr>
        <w:t>D</w:t>
      </w:r>
      <w:r w:rsidRPr="002377AD">
        <w:rPr>
          <w:rFonts w:hint="eastAsia"/>
          <w:color w:val="FF0000"/>
          <w:szCs w:val="21"/>
        </w:rPr>
        <w:t>．对自己派出的员工的行为负责，如遇甲方要求更换不称职或违反甲方规定的员工，应无条件予以更换。</w:t>
      </w:r>
    </w:p>
    <w:p w:rsidR="005C7246" w:rsidRPr="00076CB8" w:rsidRDefault="005C7246" w:rsidP="005C7246">
      <w:pPr>
        <w:spacing w:line="440" w:lineRule="exact"/>
        <w:ind w:firstLine="403"/>
        <w:rPr>
          <w:rFonts w:hint="eastAsia"/>
          <w:b/>
          <w:color w:val="FF0000"/>
          <w:szCs w:val="21"/>
        </w:rPr>
      </w:pPr>
      <w:r w:rsidRPr="00076CB8">
        <w:rPr>
          <w:rFonts w:hint="eastAsia"/>
          <w:b/>
          <w:color w:val="FF0000"/>
          <w:szCs w:val="21"/>
        </w:rPr>
        <w:t>（</w:t>
      </w:r>
      <w:r>
        <w:rPr>
          <w:rFonts w:hint="eastAsia"/>
          <w:b/>
          <w:color w:val="FF0000"/>
          <w:szCs w:val="21"/>
        </w:rPr>
        <w:t>2</w:t>
      </w:r>
      <w:r w:rsidRPr="00076CB8">
        <w:rPr>
          <w:rFonts w:hint="eastAsia"/>
          <w:b/>
          <w:color w:val="FF0000"/>
          <w:szCs w:val="21"/>
        </w:rPr>
        <w:t>）</w:t>
      </w:r>
      <w:r w:rsidRPr="00B0607B">
        <w:rPr>
          <w:rFonts w:hint="eastAsia"/>
          <w:b/>
          <w:color w:val="FF0000"/>
          <w:szCs w:val="21"/>
        </w:rPr>
        <w:t>★</w:t>
      </w:r>
      <w:r w:rsidRPr="00076CB8">
        <w:rPr>
          <w:rFonts w:hint="eastAsia"/>
          <w:b/>
          <w:color w:val="FF0000"/>
          <w:szCs w:val="21"/>
        </w:rPr>
        <w:t>综合服务维修项目</w:t>
      </w:r>
    </w:p>
    <w:p w:rsidR="005C7246" w:rsidRPr="009C78C3" w:rsidRDefault="005C7246" w:rsidP="005C7246">
      <w:pPr>
        <w:spacing w:line="440" w:lineRule="exact"/>
        <w:ind w:firstLine="403"/>
        <w:rPr>
          <w:rFonts w:hint="eastAsia"/>
          <w:color w:val="FF0000"/>
          <w:szCs w:val="21"/>
        </w:rPr>
      </w:pPr>
      <w:r>
        <w:rPr>
          <w:color w:val="FF0000"/>
          <w:szCs w:val="21"/>
        </w:rPr>
        <w:fldChar w:fldCharType="begin"/>
      </w:r>
      <w:r>
        <w:rPr>
          <w:color w:val="FF0000"/>
          <w:szCs w:val="21"/>
        </w:rPr>
        <w:instrText xml:space="preserve"> </w:instrText>
      </w:r>
      <w:r>
        <w:rPr>
          <w:rFonts w:hint="eastAsia"/>
          <w:color w:val="FF0000"/>
          <w:szCs w:val="21"/>
        </w:rPr>
        <w:instrText>= 1 \* GB3</w:instrText>
      </w:r>
      <w:r>
        <w:rPr>
          <w:color w:val="FF0000"/>
          <w:szCs w:val="21"/>
        </w:rPr>
        <w:instrText xml:space="preserve"> </w:instrText>
      </w:r>
      <w:r>
        <w:rPr>
          <w:color w:val="FF0000"/>
          <w:szCs w:val="21"/>
        </w:rPr>
        <w:fldChar w:fldCharType="separate"/>
      </w:r>
      <w:r>
        <w:rPr>
          <w:rFonts w:hint="eastAsia"/>
          <w:noProof/>
          <w:color w:val="FF0000"/>
          <w:szCs w:val="21"/>
        </w:rPr>
        <w:t>①</w:t>
      </w:r>
      <w:r>
        <w:rPr>
          <w:color w:val="FF0000"/>
          <w:szCs w:val="21"/>
        </w:rPr>
        <w:fldChar w:fldCharType="end"/>
      </w:r>
      <w:r w:rsidRPr="009C78C3">
        <w:rPr>
          <w:rFonts w:hint="eastAsia"/>
          <w:color w:val="FF0000"/>
          <w:szCs w:val="21"/>
        </w:rPr>
        <w:t>服务内容及要求</w:t>
      </w:r>
    </w:p>
    <w:p w:rsidR="005C7246" w:rsidRPr="009C78C3" w:rsidRDefault="005C7246" w:rsidP="005C7246">
      <w:pPr>
        <w:spacing w:line="440" w:lineRule="exact"/>
        <w:ind w:firstLine="403"/>
        <w:rPr>
          <w:rFonts w:hint="eastAsia"/>
          <w:color w:val="FF0000"/>
          <w:szCs w:val="21"/>
        </w:rPr>
      </w:pPr>
      <w:r>
        <w:rPr>
          <w:rFonts w:hint="eastAsia"/>
          <w:color w:val="FF0000"/>
          <w:szCs w:val="21"/>
        </w:rPr>
        <w:t>A</w:t>
      </w:r>
      <w:r>
        <w:rPr>
          <w:rFonts w:hint="eastAsia"/>
          <w:color w:val="FF0000"/>
          <w:szCs w:val="21"/>
        </w:rPr>
        <w:t>．</w:t>
      </w:r>
      <w:r w:rsidRPr="009C78C3">
        <w:rPr>
          <w:rFonts w:hint="eastAsia"/>
          <w:color w:val="FF0000"/>
          <w:szCs w:val="21"/>
        </w:rPr>
        <w:t>房屋日常维修：办公楼（区）房屋地面、墙台面及吊顶、门窗、楼梯、通风道等的日常维修保养。确保办公楼（区）房屋的完好等级和正常使用，及时完成各项零星维修任务，零维修合格率</w:t>
      </w:r>
      <w:r w:rsidRPr="009C78C3">
        <w:rPr>
          <w:rFonts w:hint="eastAsia"/>
          <w:color w:val="FF0000"/>
          <w:szCs w:val="21"/>
        </w:rPr>
        <w:t>100</w:t>
      </w:r>
      <w:r w:rsidRPr="009C78C3">
        <w:rPr>
          <w:rFonts w:hint="eastAsia"/>
          <w:color w:val="FF0000"/>
          <w:szCs w:val="21"/>
        </w:rPr>
        <w:t>％，一般维修任务不超过</w:t>
      </w:r>
      <w:r w:rsidRPr="009C78C3">
        <w:rPr>
          <w:rFonts w:hint="eastAsia"/>
          <w:color w:val="FF0000"/>
          <w:szCs w:val="21"/>
        </w:rPr>
        <w:t>24</w:t>
      </w:r>
      <w:r w:rsidRPr="009C78C3">
        <w:rPr>
          <w:rFonts w:hint="eastAsia"/>
          <w:color w:val="FF0000"/>
          <w:szCs w:val="21"/>
        </w:rPr>
        <w:t>小时</w:t>
      </w:r>
      <w:r>
        <w:rPr>
          <w:rFonts w:hint="eastAsia"/>
          <w:color w:val="FF0000"/>
          <w:szCs w:val="21"/>
        </w:rPr>
        <w:t>。</w:t>
      </w:r>
    </w:p>
    <w:p w:rsidR="005C7246" w:rsidRPr="009C78C3" w:rsidRDefault="005C7246" w:rsidP="005C7246">
      <w:pPr>
        <w:spacing w:line="440" w:lineRule="exact"/>
        <w:ind w:firstLine="403"/>
        <w:rPr>
          <w:rFonts w:hint="eastAsia"/>
          <w:color w:val="FF0000"/>
          <w:szCs w:val="21"/>
        </w:rPr>
      </w:pPr>
      <w:r>
        <w:rPr>
          <w:rFonts w:hint="eastAsia"/>
          <w:color w:val="FF0000"/>
          <w:szCs w:val="21"/>
        </w:rPr>
        <w:t>B</w:t>
      </w:r>
      <w:r>
        <w:rPr>
          <w:rFonts w:hint="eastAsia"/>
          <w:color w:val="FF0000"/>
          <w:szCs w:val="21"/>
        </w:rPr>
        <w:t>．</w:t>
      </w:r>
      <w:r w:rsidRPr="009C78C3">
        <w:rPr>
          <w:rFonts w:hint="eastAsia"/>
          <w:color w:val="FF0000"/>
          <w:szCs w:val="21"/>
        </w:rPr>
        <w:t>给排水设备运行维护：办公楼（区）室内外给排水系统的设备、设施，如水泵、水箱、气压给水装置、水处理设备、管道、管件、阀门、水嘴、卫生洁具、排水管、透气管、水封设备、室外排水管及附属构筑物等的日常维修保养。加强日常检查巡视，保证给排水系统正常运行使用；建立正常供水管理制度，保证水质符合国家标准，防止跑、冒、滴、漏，对供水系统管道、水泵、水箱、阀门等进行日常维护和定期检修，定期对水泵房及机电设备进行检查、保养、维修、清洁；定期对排水管道进行清理、养护，保证室内外排水系统通畅；及时发现并解决故障，零维修合格率</w:t>
      </w:r>
      <w:r w:rsidRPr="009C78C3">
        <w:rPr>
          <w:rFonts w:hint="eastAsia"/>
          <w:color w:val="FF0000"/>
          <w:szCs w:val="21"/>
        </w:rPr>
        <w:t>100</w:t>
      </w:r>
      <w:r w:rsidRPr="009C78C3">
        <w:rPr>
          <w:rFonts w:hint="eastAsia"/>
          <w:color w:val="FF0000"/>
          <w:szCs w:val="21"/>
        </w:rPr>
        <w:t>％，故障排除不过夜；帮助做好节约用水工作</w:t>
      </w:r>
      <w:r>
        <w:rPr>
          <w:rFonts w:hint="eastAsia"/>
          <w:color w:val="FF0000"/>
          <w:szCs w:val="21"/>
        </w:rPr>
        <w:t>。</w:t>
      </w:r>
    </w:p>
    <w:p w:rsidR="005C7246" w:rsidRPr="009C78C3" w:rsidRDefault="005C7246" w:rsidP="005C7246">
      <w:pPr>
        <w:spacing w:line="440" w:lineRule="exact"/>
        <w:ind w:firstLine="403"/>
        <w:rPr>
          <w:rFonts w:hint="eastAsia"/>
          <w:color w:val="FF0000"/>
          <w:szCs w:val="21"/>
        </w:rPr>
      </w:pPr>
      <w:r>
        <w:rPr>
          <w:rFonts w:hint="eastAsia"/>
          <w:color w:val="FF0000"/>
          <w:szCs w:val="21"/>
        </w:rPr>
        <w:t>C</w:t>
      </w:r>
      <w:r>
        <w:rPr>
          <w:rFonts w:hint="eastAsia"/>
          <w:color w:val="FF0000"/>
          <w:szCs w:val="21"/>
        </w:rPr>
        <w:t>．</w:t>
      </w:r>
      <w:r w:rsidRPr="009C78C3">
        <w:rPr>
          <w:rFonts w:hint="eastAsia"/>
          <w:color w:val="FF0000"/>
          <w:szCs w:val="21"/>
        </w:rPr>
        <w:t>供电设备管理维护：办公楼（区）供电系统的高低压电气设备、电线电缆、电气照明装置等设备的运行值班、日常维修保养等。对供电范围内的高低压电气设备，进行定期巡视、维护和重点检测，建立各项设备档案，做到安全、合理、节约用电；建立严格的电器维修制度，电工必须持证上岗；加强日常维护、检修，零维修合格率</w:t>
      </w:r>
      <w:r w:rsidRPr="009C78C3">
        <w:rPr>
          <w:rFonts w:hint="eastAsia"/>
          <w:color w:val="FF0000"/>
          <w:szCs w:val="21"/>
        </w:rPr>
        <w:t>100</w:t>
      </w:r>
      <w:r w:rsidRPr="009C78C3">
        <w:rPr>
          <w:rFonts w:hint="eastAsia"/>
          <w:color w:val="FF0000"/>
          <w:szCs w:val="21"/>
        </w:rPr>
        <w:t>％，所有照明灯具、线路、开关、避雷设施始终处于完好状态，确保用电安全</w:t>
      </w:r>
      <w:r>
        <w:rPr>
          <w:rFonts w:hint="eastAsia"/>
          <w:color w:val="FF0000"/>
          <w:szCs w:val="21"/>
        </w:rPr>
        <w:t>。</w:t>
      </w:r>
    </w:p>
    <w:p w:rsidR="005C7246" w:rsidRPr="009C78C3" w:rsidRDefault="005C7246" w:rsidP="005C7246">
      <w:pPr>
        <w:spacing w:line="440" w:lineRule="exact"/>
        <w:ind w:firstLine="403"/>
        <w:rPr>
          <w:rFonts w:hint="eastAsia"/>
          <w:color w:val="FF0000"/>
          <w:szCs w:val="21"/>
        </w:rPr>
      </w:pPr>
      <w:r>
        <w:rPr>
          <w:color w:val="FF0000"/>
          <w:szCs w:val="21"/>
        </w:rPr>
        <w:fldChar w:fldCharType="begin"/>
      </w:r>
      <w:r>
        <w:rPr>
          <w:color w:val="FF0000"/>
          <w:szCs w:val="21"/>
        </w:rPr>
        <w:instrText xml:space="preserve"> </w:instrText>
      </w:r>
      <w:r>
        <w:rPr>
          <w:rFonts w:hint="eastAsia"/>
          <w:color w:val="FF0000"/>
          <w:szCs w:val="21"/>
        </w:rPr>
        <w:instrText>= 2 \* GB3</w:instrText>
      </w:r>
      <w:r>
        <w:rPr>
          <w:color w:val="FF0000"/>
          <w:szCs w:val="21"/>
        </w:rPr>
        <w:instrText xml:space="preserve"> </w:instrText>
      </w:r>
      <w:r>
        <w:rPr>
          <w:color w:val="FF0000"/>
          <w:szCs w:val="21"/>
        </w:rPr>
        <w:fldChar w:fldCharType="separate"/>
      </w:r>
      <w:r>
        <w:rPr>
          <w:rFonts w:hint="eastAsia"/>
          <w:noProof/>
          <w:color w:val="FF0000"/>
          <w:szCs w:val="21"/>
        </w:rPr>
        <w:t>②</w:t>
      </w:r>
      <w:r>
        <w:rPr>
          <w:color w:val="FF0000"/>
          <w:szCs w:val="21"/>
        </w:rPr>
        <w:fldChar w:fldCharType="end"/>
      </w:r>
      <w:r>
        <w:rPr>
          <w:rFonts w:hint="eastAsia"/>
          <w:color w:val="FF0000"/>
          <w:szCs w:val="21"/>
        </w:rPr>
        <w:t>双</w:t>
      </w:r>
      <w:r w:rsidRPr="009C78C3">
        <w:rPr>
          <w:rFonts w:hint="eastAsia"/>
          <w:color w:val="FF0000"/>
          <w:szCs w:val="21"/>
        </w:rPr>
        <w:t>方承担内容</w:t>
      </w:r>
    </w:p>
    <w:p w:rsidR="005C7246" w:rsidRPr="009C78C3" w:rsidRDefault="005C7246" w:rsidP="005C7246">
      <w:pPr>
        <w:spacing w:line="440" w:lineRule="exact"/>
        <w:ind w:firstLine="403"/>
        <w:rPr>
          <w:color w:val="FF0000"/>
          <w:szCs w:val="21"/>
        </w:rPr>
      </w:pPr>
      <w:r w:rsidRPr="009C78C3">
        <w:rPr>
          <w:rFonts w:hint="eastAsia"/>
          <w:color w:val="FF0000"/>
          <w:szCs w:val="21"/>
        </w:rPr>
        <w:t>招标方提供更换的主要配件，</w:t>
      </w:r>
      <w:r>
        <w:rPr>
          <w:rFonts w:hint="eastAsia"/>
          <w:color w:val="FF0000"/>
          <w:szCs w:val="21"/>
        </w:rPr>
        <w:t>投标</w:t>
      </w:r>
      <w:r w:rsidRPr="009C78C3">
        <w:rPr>
          <w:rFonts w:hint="eastAsia"/>
          <w:color w:val="FF0000"/>
          <w:szCs w:val="21"/>
        </w:rPr>
        <w:t>方提供服务过程中需要的工具。</w:t>
      </w:r>
    </w:p>
    <w:p w:rsidR="005C7246" w:rsidRPr="00076CB8" w:rsidRDefault="005C7246" w:rsidP="005C7246">
      <w:pPr>
        <w:spacing w:line="440" w:lineRule="exact"/>
        <w:ind w:firstLine="403"/>
        <w:rPr>
          <w:rFonts w:hint="eastAsia"/>
          <w:b/>
          <w:color w:val="FF0000"/>
          <w:szCs w:val="21"/>
        </w:rPr>
      </w:pPr>
      <w:r w:rsidRPr="00076CB8">
        <w:rPr>
          <w:rFonts w:hint="eastAsia"/>
          <w:b/>
          <w:color w:val="FF0000"/>
          <w:szCs w:val="21"/>
        </w:rPr>
        <w:t>（</w:t>
      </w:r>
      <w:r>
        <w:rPr>
          <w:rFonts w:hint="eastAsia"/>
          <w:b/>
          <w:color w:val="FF0000"/>
          <w:szCs w:val="21"/>
        </w:rPr>
        <w:t>3</w:t>
      </w:r>
      <w:r w:rsidRPr="00076CB8">
        <w:rPr>
          <w:rFonts w:hint="eastAsia"/>
          <w:b/>
          <w:color w:val="FF0000"/>
          <w:szCs w:val="21"/>
        </w:rPr>
        <w:t>）</w:t>
      </w:r>
      <w:r w:rsidRPr="00B0607B">
        <w:rPr>
          <w:rFonts w:hint="eastAsia"/>
          <w:b/>
          <w:color w:val="FF0000"/>
          <w:szCs w:val="21"/>
        </w:rPr>
        <w:t>★</w:t>
      </w:r>
      <w:r w:rsidRPr="00076CB8">
        <w:rPr>
          <w:rFonts w:hint="eastAsia"/>
          <w:b/>
          <w:color w:val="FF0000"/>
          <w:szCs w:val="21"/>
        </w:rPr>
        <w:t>安保服务项目</w:t>
      </w:r>
    </w:p>
    <w:p w:rsidR="005C7246" w:rsidRPr="006B4F93" w:rsidRDefault="005C7246" w:rsidP="005C7246">
      <w:pPr>
        <w:spacing w:line="440" w:lineRule="exact"/>
        <w:ind w:firstLine="403"/>
        <w:rPr>
          <w:rFonts w:hint="eastAsia"/>
          <w:color w:val="FF0000"/>
          <w:szCs w:val="21"/>
        </w:rPr>
      </w:pPr>
      <w:r w:rsidRPr="006B4F93">
        <w:rPr>
          <w:rFonts w:hint="eastAsia"/>
          <w:color w:val="FF0000"/>
          <w:szCs w:val="21"/>
        </w:rPr>
        <w:t>①服务内容</w:t>
      </w:r>
    </w:p>
    <w:p w:rsidR="005C7246" w:rsidRPr="006B4F93" w:rsidRDefault="005C7246" w:rsidP="005C7246">
      <w:pPr>
        <w:spacing w:line="440" w:lineRule="exact"/>
        <w:ind w:firstLine="403"/>
        <w:rPr>
          <w:rFonts w:hint="eastAsia"/>
          <w:color w:val="FF0000"/>
          <w:szCs w:val="21"/>
        </w:rPr>
      </w:pPr>
      <w:r w:rsidRPr="006B4F93">
        <w:rPr>
          <w:rFonts w:hint="eastAsia"/>
          <w:color w:val="FF0000"/>
          <w:szCs w:val="21"/>
        </w:rPr>
        <w:lastRenderedPageBreak/>
        <w:t>A</w:t>
      </w:r>
      <w:r w:rsidRPr="006B4F93">
        <w:rPr>
          <w:rFonts w:hint="eastAsia"/>
          <w:color w:val="FF0000"/>
          <w:szCs w:val="21"/>
        </w:rPr>
        <w:t>．维护机关院内车辆停放秩序、车辆交通疏导、安全防范、消防工作。</w:t>
      </w:r>
    </w:p>
    <w:p w:rsidR="005C7246" w:rsidRPr="006B4F93" w:rsidRDefault="005C7246" w:rsidP="005C7246">
      <w:pPr>
        <w:spacing w:line="440" w:lineRule="exact"/>
        <w:ind w:firstLine="403"/>
        <w:rPr>
          <w:rFonts w:hint="eastAsia"/>
          <w:color w:val="FF0000"/>
          <w:szCs w:val="21"/>
        </w:rPr>
      </w:pPr>
      <w:r w:rsidRPr="006B4F93">
        <w:rPr>
          <w:rFonts w:hint="eastAsia"/>
          <w:color w:val="FF0000"/>
          <w:szCs w:val="21"/>
        </w:rPr>
        <w:t>B</w:t>
      </w:r>
      <w:r w:rsidRPr="006B4F93">
        <w:rPr>
          <w:rFonts w:hint="eastAsia"/>
          <w:color w:val="FF0000"/>
          <w:szCs w:val="21"/>
        </w:rPr>
        <w:t>．协助甲方处理车辆相关突发事件。</w:t>
      </w:r>
    </w:p>
    <w:p w:rsidR="005C7246" w:rsidRPr="006B4F93" w:rsidRDefault="005C7246" w:rsidP="005C7246">
      <w:pPr>
        <w:spacing w:line="440" w:lineRule="exact"/>
        <w:ind w:firstLine="403"/>
        <w:rPr>
          <w:rFonts w:hint="eastAsia"/>
          <w:color w:val="FF0000"/>
          <w:szCs w:val="21"/>
        </w:rPr>
      </w:pPr>
      <w:r w:rsidRPr="006B4F93">
        <w:rPr>
          <w:rFonts w:hint="eastAsia"/>
          <w:color w:val="FF0000"/>
          <w:szCs w:val="21"/>
        </w:rPr>
        <w:t>C</w:t>
      </w:r>
      <w:r w:rsidRPr="006B4F93">
        <w:rPr>
          <w:rFonts w:hint="eastAsia"/>
          <w:color w:val="FF0000"/>
          <w:szCs w:val="21"/>
        </w:rPr>
        <w:t>．门卫：需要负责设备、仪器、家具、人员、车辆等的进出登记。</w:t>
      </w:r>
    </w:p>
    <w:p w:rsidR="005C7246" w:rsidRPr="006B4F93" w:rsidRDefault="005C7246" w:rsidP="005C7246">
      <w:pPr>
        <w:spacing w:line="440" w:lineRule="exact"/>
        <w:ind w:firstLine="403"/>
        <w:rPr>
          <w:rFonts w:hint="eastAsia"/>
          <w:color w:val="FF0000"/>
          <w:szCs w:val="21"/>
        </w:rPr>
      </w:pPr>
      <w:r w:rsidRPr="006B4F93">
        <w:rPr>
          <w:rFonts w:hint="eastAsia"/>
          <w:color w:val="FF0000"/>
          <w:szCs w:val="21"/>
        </w:rPr>
        <w:t>D</w:t>
      </w:r>
      <w:r w:rsidRPr="006B4F93">
        <w:rPr>
          <w:rFonts w:hint="eastAsia"/>
          <w:color w:val="FF0000"/>
          <w:szCs w:val="21"/>
        </w:rPr>
        <w:t>．院内巡逻（包括办公楼、</w:t>
      </w:r>
      <w:proofErr w:type="gramStart"/>
      <w:r w:rsidRPr="006B4F93">
        <w:rPr>
          <w:rFonts w:hint="eastAsia"/>
          <w:color w:val="FF0000"/>
          <w:szCs w:val="21"/>
        </w:rPr>
        <w:t>试验大楼</w:t>
      </w:r>
      <w:proofErr w:type="gramEnd"/>
      <w:r w:rsidRPr="006B4F93">
        <w:rPr>
          <w:rFonts w:hint="eastAsia"/>
          <w:color w:val="FF0000"/>
          <w:szCs w:val="21"/>
        </w:rPr>
        <w:t>等）。</w:t>
      </w:r>
    </w:p>
    <w:p w:rsidR="005C7246" w:rsidRPr="006B4F93" w:rsidRDefault="005C7246" w:rsidP="005C7246">
      <w:pPr>
        <w:spacing w:line="440" w:lineRule="exact"/>
        <w:ind w:firstLine="403"/>
        <w:rPr>
          <w:rFonts w:hint="eastAsia"/>
          <w:color w:val="FF0000"/>
          <w:szCs w:val="21"/>
        </w:rPr>
      </w:pPr>
      <w:r w:rsidRPr="006B4F93">
        <w:rPr>
          <w:rFonts w:hint="eastAsia"/>
          <w:color w:val="FF0000"/>
          <w:szCs w:val="21"/>
        </w:rPr>
        <w:t>②工作要求</w:t>
      </w:r>
    </w:p>
    <w:p w:rsidR="005C7246" w:rsidRPr="006B4F93" w:rsidRDefault="005C7246" w:rsidP="005C7246">
      <w:pPr>
        <w:spacing w:line="440" w:lineRule="exact"/>
        <w:ind w:firstLine="403"/>
        <w:rPr>
          <w:rFonts w:hint="eastAsia"/>
          <w:color w:val="FF0000"/>
          <w:szCs w:val="21"/>
        </w:rPr>
      </w:pPr>
      <w:r w:rsidRPr="006B4F93">
        <w:rPr>
          <w:rFonts w:hint="eastAsia"/>
          <w:color w:val="FF0000"/>
          <w:szCs w:val="21"/>
        </w:rPr>
        <w:t>遵守岗位职责及相关要求：</w:t>
      </w:r>
    </w:p>
    <w:p w:rsidR="005C7246" w:rsidRPr="006B4F93" w:rsidRDefault="005C7246" w:rsidP="005C7246">
      <w:pPr>
        <w:spacing w:line="440" w:lineRule="exact"/>
        <w:ind w:firstLine="403"/>
        <w:rPr>
          <w:rFonts w:hint="eastAsia"/>
          <w:color w:val="FF0000"/>
          <w:szCs w:val="21"/>
        </w:rPr>
      </w:pPr>
      <w:r w:rsidRPr="006B4F93">
        <w:rPr>
          <w:rFonts w:hint="eastAsia"/>
          <w:color w:val="FF0000"/>
          <w:szCs w:val="21"/>
        </w:rPr>
        <w:t>A</w:t>
      </w:r>
      <w:r w:rsidRPr="006B4F93">
        <w:rPr>
          <w:rFonts w:hint="eastAsia"/>
          <w:color w:val="FF0000"/>
          <w:szCs w:val="21"/>
        </w:rPr>
        <w:t>．模范遵守国家的法律、法规，做到依法执勤。</w:t>
      </w:r>
    </w:p>
    <w:p w:rsidR="005C7246" w:rsidRPr="006B4F93" w:rsidRDefault="005C7246" w:rsidP="005C7246">
      <w:pPr>
        <w:spacing w:line="440" w:lineRule="exact"/>
        <w:ind w:firstLine="403"/>
        <w:rPr>
          <w:rFonts w:hint="eastAsia"/>
          <w:color w:val="FF0000"/>
          <w:szCs w:val="21"/>
        </w:rPr>
      </w:pPr>
      <w:r w:rsidRPr="006B4F93">
        <w:rPr>
          <w:rFonts w:hint="eastAsia"/>
          <w:color w:val="FF0000"/>
          <w:szCs w:val="21"/>
        </w:rPr>
        <w:t>B</w:t>
      </w:r>
      <w:r w:rsidRPr="006B4F93">
        <w:rPr>
          <w:rFonts w:hint="eastAsia"/>
          <w:color w:val="FF0000"/>
          <w:szCs w:val="21"/>
        </w:rPr>
        <w:t>．服从领导，听从指挥，令行禁止，遇事汇报。</w:t>
      </w:r>
      <w:r w:rsidRPr="006B4F93">
        <w:rPr>
          <w:rFonts w:hint="eastAsia"/>
          <w:color w:val="FF0000"/>
          <w:szCs w:val="21"/>
        </w:rPr>
        <w:t xml:space="preserve"> </w:t>
      </w:r>
    </w:p>
    <w:p w:rsidR="005C7246" w:rsidRPr="006B4F93" w:rsidRDefault="005C7246" w:rsidP="005C7246">
      <w:pPr>
        <w:spacing w:line="440" w:lineRule="exact"/>
        <w:ind w:firstLine="403"/>
        <w:rPr>
          <w:rFonts w:hint="eastAsia"/>
          <w:color w:val="FF0000"/>
          <w:szCs w:val="21"/>
        </w:rPr>
      </w:pPr>
      <w:r w:rsidRPr="006B4F93">
        <w:rPr>
          <w:rFonts w:hint="eastAsia"/>
          <w:color w:val="FF0000"/>
          <w:szCs w:val="21"/>
        </w:rPr>
        <w:t>C</w:t>
      </w:r>
      <w:r w:rsidRPr="006B4F93">
        <w:rPr>
          <w:rFonts w:hint="eastAsia"/>
          <w:color w:val="FF0000"/>
          <w:szCs w:val="21"/>
        </w:rPr>
        <w:t>．廉洁奉公，坚持原则，是非分明，敢于同违法犯罪行为做斗争。</w:t>
      </w:r>
    </w:p>
    <w:p w:rsidR="005C7246" w:rsidRPr="006B4F93" w:rsidRDefault="005C7246" w:rsidP="005C7246">
      <w:pPr>
        <w:spacing w:line="440" w:lineRule="exact"/>
        <w:ind w:firstLine="403"/>
        <w:rPr>
          <w:rFonts w:hint="eastAsia"/>
          <w:color w:val="FF0000"/>
          <w:szCs w:val="21"/>
        </w:rPr>
      </w:pPr>
      <w:r w:rsidRPr="006B4F93">
        <w:rPr>
          <w:rFonts w:hint="eastAsia"/>
          <w:color w:val="FF0000"/>
          <w:szCs w:val="21"/>
        </w:rPr>
        <w:t>D</w:t>
      </w:r>
      <w:r w:rsidRPr="006B4F93">
        <w:rPr>
          <w:rFonts w:hint="eastAsia"/>
          <w:color w:val="FF0000"/>
          <w:szCs w:val="21"/>
        </w:rPr>
        <w:t>．熟悉本岗位的职责、任务和工作程序，掌握机关大院保安工作的规律及特点。</w:t>
      </w:r>
    </w:p>
    <w:p w:rsidR="005C7246" w:rsidRPr="006B4F93" w:rsidRDefault="005C7246" w:rsidP="005C7246">
      <w:pPr>
        <w:spacing w:line="440" w:lineRule="exact"/>
        <w:ind w:firstLine="403"/>
        <w:rPr>
          <w:rFonts w:hint="eastAsia"/>
          <w:color w:val="FF0000"/>
          <w:szCs w:val="21"/>
        </w:rPr>
      </w:pPr>
      <w:r w:rsidRPr="006B4F93">
        <w:rPr>
          <w:rFonts w:hint="eastAsia"/>
          <w:color w:val="FF0000"/>
          <w:szCs w:val="21"/>
        </w:rPr>
        <w:t>E</w:t>
      </w:r>
      <w:r w:rsidRPr="006B4F93">
        <w:rPr>
          <w:rFonts w:hint="eastAsia"/>
          <w:color w:val="FF0000"/>
          <w:szCs w:val="21"/>
        </w:rPr>
        <w:t>．熟悉院内的环境和消防器材的分布情况，熟练掌握各种消防设备和灭火器材的使用方法。</w:t>
      </w:r>
      <w:r w:rsidRPr="006B4F93">
        <w:rPr>
          <w:rFonts w:hint="eastAsia"/>
          <w:color w:val="FF0000"/>
          <w:szCs w:val="21"/>
        </w:rPr>
        <w:t xml:space="preserve">   </w:t>
      </w:r>
    </w:p>
    <w:p w:rsidR="005C7246" w:rsidRPr="006B4F93" w:rsidRDefault="005C7246" w:rsidP="005C7246">
      <w:pPr>
        <w:spacing w:line="440" w:lineRule="exact"/>
        <w:ind w:firstLine="403"/>
        <w:rPr>
          <w:rFonts w:hint="eastAsia"/>
          <w:color w:val="FF0000"/>
          <w:szCs w:val="21"/>
        </w:rPr>
      </w:pPr>
      <w:r w:rsidRPr="006B4F93">
        <w:rPr>
          <w:rFonts w:hint="eastAsia"/>
          <w:color w:val="FF0000"/>
          <w:szCs w:val="21"/>
        </w:rPr>
        <w:t>F</w:t>
      </w:r>
      <w:r w:rsidRPr="006B4F93">
        <w:rPr>
          <w:rFonts w:hint="eastAsia"/>
          <w:color w:val="FF0000"/>
          <w:szCs w:val="21"/>
        </w:rPr>
        <w:t>．严格请、销假制度，按时交接班，严格履行职责，认真填写交接班记录。</w:t>
      </w:r>
    </w:p>
    <w:p w:rsidR="005C7246" w:rsidRPr="006B4F93" w:rsidRDefault="005C7246" w:rsidP="005C7246">
      <w:pPr>
        <w:spacing w:line="440" w:lineRule="exact"/>
        <w:ind w:firstLine="403"/>
        <w:rPr>
          <w:rFonts w:hint="eastAsia"/>
          <w:color w:val="FF0000"/>
          <w:szCs w:val="21"/>
        </w:rPr>
      </w:pPr>
      <w:r w:rsidRPr="006B4F93">
        <w:rPr>
          <w:rFonts w:hint="eastAsia"/>
          <w:color w:val="FF0000"/>
          <w:szCs w:val="21"/>
        </w:rPr>
        <w:t>G</w:t>
      </w:r>
      <w:r w:rsidRPr="006B4F93">
        <w:rPr>
          <w:rFonts w:hint="eastAsia"/>
          <w:color w:val="FF0000"/>
          <w:szCs w:val="21"/>
        </w:rPr>
        <w:t>．上岗执勤时着装规范，仪表整洁，文明礼貌，态度热情，工作认真负责，按管理要求真正管理到位。</w:t>
      </w:r>
    </w:p>
    <w:p w:rsidR="005C7246" w:rsidRPr="006B4F93" w:rsidRDefault="005C7246" w:rsidP="005C7246">
      <w:pPr>
        <w:spacing w:line="440" w:lineRule="exact"/>
        <w:ind w:firstLine="403"/>
        <w:rPr>
          <w:rFonts w:hint="eastAsia"/>
          <w:color w:val="FF0000"/>
          <w:szCs w:val="21"/>
        </w:rPr>
      </w:pPr>
      <w:r w:rsidRPr="006B4F93">
        <w:rPr>
          <w:rFonts w:hint="eastAsia"/>
          <w:color w:val="FF0000"/>
          <w:szCs w:val="21"/>
        </w:rPr>
        <w:t>H</w:t>
      </w:r>
      <w:r w:rsidRPr="006B4F93">
        <w:rPr>
          <w:rFonts w:hint="eastAsia"/>
          <w:color w:val="FF0000"/>
          <w:szCs w:val="21"/>
        </w:rPr>
        <w:t>．不准私自留宿他人过夜，亲友探视</w:t>
      </w:r>
      <w:proofErr w:type="gramStart"/>
      <w:r w:rsidRPr="006B4F93">
        <w:rPr>
          <w:rFonts w:hint="eastAsia"/>
          <w:color w:val="FF0000"/>
          <w:szCs w:val="21"/>
        </w:rPr>
        <w:t>须临时</w:t>
      </w:r>
      <w:proofErr w:type="gramEnd"/>
      <w:r w:rsidRPr="006B4F93">
        <w:rPr>
          <w:rFonts w:hint="eastAsia"/>
          <w:color w:val="FF0000"/>
          <w:szCs w:val="21"/>
        </w:rPr>
        <w:t>住宿的，须</w:t>
      </w:r>
      <w:proofErr w:type="gramStart"/>
      <w:r w:rsidRPr="006B4F93">
        <w:rPr>
          <w:rFonts w:hint="eastAsia"/>
          <w:color w:val="FF0000"/>
          <w:szCs w:val="21"/>
        </w:rPr>
        <w:t>报安全</w:t>
      </w:r>
      <w:proofErr w:type="gramEnd"/>
      <w:r w:rsidRPr="006B4F93">
        <w:rPr>
          <w:rFonts w:hint="eastAsia"/>
          <w:color w:val="FF0000"/>
          <w:szCs w:val="21"/>
        </w:rPr>
        <w:t>保卫部领导批准。</w:t>
      </w:r>
    </w:p>
    <w:p w:rsidR="005C7246" w:rsidRDefault="005C7246" w:rsidP="005C7246">
      <w:pPr>
        <w:spacing w:line="440" w:lineRule="exact"/>
        <w:ind w:firstLine="403"/>
        <w:rPr>
          <w:rFonts w:hint="eastAsia"/>
          <w:color w:val="FF0000"/>
          <w:szCs w:val="21"/>
        </w:rPr>
      </w:pPr>
      <w:r w:rsidRPr="006B4F93">
        <w:rPr>
          <w:rFonts w:hint="eastAsia"/>
          <w:color w:val="FF0000"/>
          <w:szCs w:val="21"/>
        </w:rPr>
        <w:t>I</w:t>
      </w:r>
      <w:r w:rsidRPr="006B4F93">
        <w:rPr>
          <w:rFonts w:hint="eastAsia"/>
          <w:color w:val="FF0000"/>
          <w:szCs w:val="21"/>
        </w:rPr>
        <w:t>．严禁参与各种形式的违法违纪活动，严禁泄露机关秘密。</w:t>
      </w:r>
    </w:p>
    <w:p w:rsidR="005C7246" w:rsidRPr="00643669" w:rsidRDefault="005C7246" w:rsidP="005C7246">
      <w:pPr>
        <w:spacing w:line="440" w:lineRule="exact"/>
        <w:ind w:firstLine="403"/>
        <w:rPr>
          <w:rFonts w:hint="eastAsia"/>
          <w:b/>
          <w:color w:val="FF0000"/>
          <w:szCs w:val="21"/>
        </w:rPr>
      </w:pPr>
      <w:r w:rsidRPr="00643669">
        <w:rPr>
          <w:rFonts w:hint="eastAsia"/>
          <w:b/>
          <w:color w:val="FF0000"/>
          <w:szCs w:val="21"/>
        </w:rPr>
        <w:t>（</w:t>
      </w:r>
      <w:r>
        <w:rPr>
          <w:rFonts w:hint="eastAsia"/>
          <w:b/>
          <w:color w:val="FF0000"/>
          <w:szCs w:val="21"/>
        </w:rPr>
        <w:t>4</w:t>
      </w:r>
      <w:r w:rsidRPr="00643669">
        <w:rPr>
          <w:rFonts w:hint="eastAsia"/>
          <w:b/>
          <w:color w:val="FF0000"/>
          <w:szCs w:val="21"/>
        </w:rPr>
        <w:t>）</w:t>
      </w:r>
      <w:r w:rsidRPr="00B0607B">
        <w:rPr>
          <w:rFonts w:hint="eastAsia"/>
          <w:b/>
          <w:color w:val="FF0000"/>
          <w:szCs w:val="21"/>
        </w:rPr>
        <w:t>★</w:t>
      </w:r>
      <w:r w:rsidRPr="00643669">
        <w:rPr>
          <w:rFonts w:hint="eastAsia"/>
          <w:b/>
          <w:color w:val="FF0000"/>
          <w:szCs w:val="21"/>
        </w:rPr>
        <w:t>绿化美化项目</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①服务内容（绿地面积</w:t>
      </w:r>
      <w:r w:rsidRPr="00A219A9">
        <w:rPr>
          <w:rFonts w:hint="eastAsia"/>
          <w:color w:val="FF0000"/>
          <w:szCs w:val="21"/>
        </w:rPr>
        <w:t>1523</w:t>
      </w:r>
      <w:r w:rsidRPr="00A219A9">
        <w:rPr>
          <w:rFonts w:hint="eastAsia"/>
          <w:color w:val="FF0000"/>
          <w:szCs w:val="21"/>
        </w:rPr>
        <w:t>平米，屋顶绿化面积</w:t>
      </w:r>
      <w:r w:rsidRPr="00A219A9">
        <w:rPr>
          <w:rFonts w:hint="eastAsia"/>
          <w:color w:val="FF0000"/>
          <w:szCs w:val="21"/>
        </w:rPr>
        <w:t>975</w:t>
      </w:r>
      <w:r w:rsidRPr="00A219A9">
        <w:rPr>
          <w:rFonts w:hint="eastAsia"/>
          <w:color w:val="FF0000"/>
          <w:szCs w:val="21"/>
        </w:rPr>
        <w:t>平米）：负责院内及屋顶花园等园林绿地、树木养护。</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②服务要求：草坪、花卉、地被植物和树木灌溉、施肥、浇水、修剪、病虫害防治、除草以及绿化垃圾的运输和消纳。工人工作需穿工作服，养护过程中要节约用水，修剪草坪或树木，安排在下班以后或公休日，不影响日常办公。</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③双方承担内容</w:t>
      </w:r>
    </w:p>
    <w:p w:rsidR="005C7246" w:rsidRPr="009C78C3" w:rsidRDefault="005C7246" w:rsidP="005C7246">
      <w:pPr>
        <w:spacing w:line="440" w:lineRule="exact"/>
        <w:ind w:firstLine="403"/>
        <w:rPr>
          <w:rFonts w:hint="eastAsia"/>
          <w:color w:val="FF0000"/>
          <w:szCs w:val="21"/>
        </w:rPr>
      </w:pPr>
      <w:r w:rsidRPr="00A219A9">
        <w:rPr>
          <w:rFonts w:hint="eastAsia"/>
          <w:color w:val="FF0000"/>
          <w:szCs w:val="21"/>
        </w:rPr>
        <w:t>招标方提供更换的主要配件，投标方提供服务过程中需要的工具。</w:t>
      </w:r>
    </w:p>
    <w:p w:rsidR="005C7246" w:rsidRPr="00643669" w:rsidRDefault="005C7246" w:rsidP="005C7246">
      <w:pPr>
        <w:spacing w:line="440" w:lineRule="exact"/>
        <w:ind w:firstLine="403"/>
        <w:rPr>
          <w:rFonts w:hint="eastAsia"/>
          <w:b/>
          <w:color w:val="FF0000"/>
          <w:szCs w:val="21"/>
        </w:rPr>
      </w:pPr>
      <w:r w:rsidRPr="00643669">
        <w:rPr>
          <w:rFonts w:hint="eastAsia"/>
          <w:b/>
          <w:color w:val="FF0000"/>
          <w:szCs w:val="21"/>
        </w:rPr>
        <w:t>（</w:t>
      </w:r>
      <w:r>
        <w:rPr>
          <w:rFonts w:hint="eastAsia"/>
          <w:b/>
          <w:color w:val="FF0000"/>
          <w:szCs w:val="21"/>
        </w:rPr>
        <w:t>5</w:t>
      </w:r>
      <w:r w:rsidRPr="00643669">
        <w:rPr>
          <w:rFonts w:hint="eastAsia"/>
          <w:b/>
          <w:color w:val="FF0000"/>
          <w:szCs w:val="21"/>
        </w:rPr>
        <w:t>）</w:t>
      </w:r>
      <w:r w:rsidRPr="00B0607B">
        <w:rPr>
          <w:rFonts w:hint="eastAsia"/>
          <w:b/>
          <w:color w:val="FF0000"/>
          <w:szCs w:val="21"/>
        </w:rPr>
        <w:t>★</w:t>
      </w:r>
      <w:r w:rsidRPr="00643669">
        <w:rPr>
          <w:rFonts w:hint="eastAsia"/>
          <w:b/>
          <w:color w:val="FF0000"/>
          <w:szCs w:val="21"/>
        </w:rPr>
        <w:t>设备维护项目</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①所有空调的清洗、除尘，</w:t>
      </w:r>
      <w:r w:rsidRPr="00A219A9">
        <w:rPr>
          <w:rFonts w:hint="eastAsia"/>
          <w:color w:val="FF0000"/>
          <w:szCs w:val="21"/>
        </w:rPr>
        <w:t>2</w:t>
      </w:r>
      <w:r w:rsidRPr="00A219A9">
        <w:rPr>
          <w:rFonts w:hint="eastAsia"/>
          <w:color w:val="FF0000"/>
          <w:szCs w:val="21"/>
        </w:rPr>
        <w:t>次</w:t>
      </w:r>
      <w:r w:rsidRPr="00A219A9">
        <w:rPr>
          <w:rFonts w:hint="eastAsia"/>
          <w:color w:val="FF0000"/>
          <w:szCs w:val="21"/>
        </w:rPr>
        <w:t>/</w:t>
      </w:r>
      <w:r w:rsidRPr="00A219A9">
        <w:rPr>
          <w:rFonts w:hint="eastAsia"/>
          <w:color w:val="FF0000"/>
          <w:szCs w:val="21"/>
        </w:rPr>
        <w:t>年；空调数量</w:t>
      </w:r>
      <w:r w:rsidRPr="00A219A9">
        <w:rPr>
          <w:rFonts w:hint="eastAsia"/>
          <w:color w:val="FF0000"/>
          <w:szCs w:val="21"/>
        </w:rPr>
        <w:t>88</w:t>
      </w:r>
      <w:r w:rsidRPr="00A219A9">
        <w:rPr>
          <w:rFonts w:hint="eastAsia"/>
          <w:color w:val="FF0000"/>
          <w:szCs w:val="21"/>
        </w:rPr>
        <w:t>台。</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②办公设备（电脑、打印机、复印机、网络路由器、会议室视频音响系统等）的维护、调试及耗材更换等。主要设备如下：电脑</w:t>
      </w:r>
      <w:r w:rsidRPr="00A219A9">
        <w:rPr>
          <w:rFonts w:hint="eastAsia"/>
          <w:color w:val="FF0000"/>
          <w:szCs w:val="21"/>
        </w:rPr>
        <w:t>70</w:t>
      </w:r>
      <w:r w:rsidRPr="00A219A9">
        <w:rPr>
          <w:rFonts w:hint="eastAsia"/>
          <w:color w:val="FF0000"/>
          <w:szCs w:val="21"/>
        </w:rPr>
        <w:t>台、打印机</w:t>
      </w:r>
      <w:r w:rsidRPr="00A219A9">
        <w:rPr>
          <w:rFonts w:hint="eastAsia"/>
          <w:color w:val="FF0000"/>
          <w:szCs w:val="21"/>
        </w:rPr>
        <w:t>20</w:t>
      </w:r>
      <w:r w:rsidRPr="00A219A9">
        <w:rPr>
          <w:rFonts w:hint="eastAsia"/>
          <w:color w:val="FF0000"/>
          <w:szCs w:val="21"/>
        </w:rPr>
        <w:t>台、</w:t>
      </w:r>
      <w:r w:rsidRPr="00A219A9">
        <w:rPr>
          <w:rFonts w:hint="eastAsia"/>
          <w:color w:val="FF0000"/>
          <w:szCs w:val="21"/>
        </w:rPr>
        <w:t xml:space="preserve"> </w:t>
      </w:r>
      <w:r w:rsidRPr="00A219A9">
        <w:rPr>
          <w:rFonts w:hint="eastAsia"/>
          <w:color w:val="FF0000"/>
          <w:szCs w:val="21"/>
        </w:rPr>
        <w:t>复印机</w:t>
      </w:r>
      <w:r w:rsidRPr="00A219A9">
        <w:rPr>
          <w:rFonts w:hint="eastAsia"/>
          <w:color w:val="FF0000"/>
          <w:szCs w:val="21"/>
        </w:rPr>
        <w:t>1</w:t>
      </w:r>
      <w:r w:rsidRPr="00A219A9">
        <w:rPr>
          <w:rFonts w:hint="eastAsia"/>
          <w:color w:val="FF0000"/>
          <w:szCs w:val="21"/>
        </w:rPr>
        <w:t>台、网络路由器</w:t>
      </w:r>
      <w:r w:rsidRPr="00A219A9">
        <w:rPr>
          <w:rFonts w:hint="eastAsia"/>
          <w:color w:val="FF0000"/>
          <w:szCs w:val="21"/>
        </w:rPr>
        <w:t>50</w:t>
      </w:r>
      <w:r w:rsidRPr="00A219A9">
        <w:rPr>
          <w:rFonts w:hint="eastAsia"/>
          <w:color w:val="FF0000"/>
          <w:szCs w:val="21"/>
        </w:rPr>
        <w:t>台、会议室设备</w:t>
      </w:r>
      <w:r w:rsidRPr="00A219A9">
        <w:rPr>
          <w:rFonts w:hint="eastAsia"/>
          <w:color w:val="FF0000"/>
          <w:szCs w:val="21"/>
        </w:rPr>
        <w:t>3</w:t>
      </w:r>
      <w:r w:rsidRPr="00A219A9">
        <w:rPr>
          <w:rFonts w:hint="eastAsia"/>
          <w:color w:val="FF0000"/>
          <w:szCs w:val="21"/>
        </w:rPr>
        <w:t>套。</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③双方承担内容</w:t>
      </w:r>
    </w:p>
    <w:p w:rsidR="005C7246" w:rsidRPr="00643669" w:rsidRDefault="005C7246" w:rsidP="005C7246">
      <w:pPr>
        <w:spacing w:line="440" w:lineRule="exact"/>
        <w:ind w:firstLine="403"/>
        <w:rPr>
          <w:color w:val="FF0000"/>
          <w:szCs w:val="21"/>
        </w:rPr>
      </w:pPr>
      <w:r w:rsidRPr="00A219A9">
        <w:rPr>
          <w:rFonts w:hint="eastAsia"/>
          <w:color w:val="FF0000"/>
          <w:szCs w:val="21"/>
        </w:rPr>
        <w:lastRenderedPageBreak/>
        <w:t>招标方提供更换的主要配件，投标方提供服务过程中需要的工具。</w:t>
      </w:r>
    </w:p>
    <w:p w:rsidR="005C7246" w:rsidRPr="00643669" w:rsidRDefault="005C7246" w:rsidP="005C7246">
      <w:pPr>
        <w:spacing w:line="440" w:lineRule="exact"/>
        <w:ind w:firstLine="403"/>
        <w:rPr>
          <w:rFonts w:hint="eastAsia"/>
          <w:b/>
          <w:color w:val="FF0000"/>
          <w:szCs w:val="21"/>
        </w:rPr>
      </w:pPr>
      <w:r w:rsidRPr="00643669">
        <w:rPr>
          <w:rFonts w:hint="eastAsia"/>
          <w:b/>
          <w:color w:val="FF0000"/>
          <w:szCs w:val="21"/>
        </w:rPr>
        <w:t>（</w:t>
      </w:r>
      <w:r>
        <w:rPr>
          <w:rFonts w:hint="eastAsia"/>
          <w:b/>
          <w:color w:val="FF0000"/>
          <w:szCs w:val="21"/>
        </w:rPr>
        <w:t>6</w:t>
      </w:r>
      <w:r w:rsidRPr="00643669">
        <w:rPr>
          <w:rFonts w:hint="eastAsia"/>
          <w:b/>
          <w:color w:val="FF0000"/>
          <w:szCs w:val="21"/>
        </w:rPr>
        <w:t>）</w:t>
      </w:r>
      <w:r w:rsidRPr="00B0607B">
        <w:rPr>
          <w:rFonts w:hint="eastAsia"/>
          <w:b/>
          <w:color w:val="FF0000"/>
          <w:szCs w:val="21"/>
        </w:rPr>
        <w:t>★</w:t>
      </w:r>
      <w:r w:rsidRPr="00643669">
        <w:rPr>
          <w:rFonts w:hint="eastAsia"/>
          <w:b/>
          <w:color w:val="FF0000"/>
          <w:szCs w:val="21"/>
        </w:rPr>
        <w:t>其它服务</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①如机关有临时的重大活动中，应承担招标方布置的服务工作。</w:t>
      </w:r>
    </w:p>
    <w:p w:rsidR="005C7246" w:rsidRPr="009C78C3" w:rsidRDefault="005C7246" w:rsidP="005C7246">
      <w:pPr>
        <w:spacing w:line="440" w:lineRule="exact"/>
        <w:ind w:firstLine="403"/>
        <w:rPr>
          <w:rFonts w:hint="eastAsia"/>
          <w:color w:val="FF0000"/>
          <w:szCs w:val="21"/>
        </w:rPr>
      </w:pPr>
      <w:r w:rsidRPr="00A219A9">
        <w:rPr>
          <w:rFonts w:hint="eastAsia"/>
          <w:color w:val="FF0000"/>
          <w:szCs w:val="21"/>
        </w:rPr>
        <w:t>②制订突发事件的应对措施，完成招标方交办的临时性工作任务。</w:t>
      </w:r>
    </w:p>
    <w:p w:rsidR="005C7246" w:rsidRPr="00AD7C86" w:rsidRDefault="005C7246" w:rsidP="005C7246">
      <w:pPr>
        <w:pStyle w:val="2"/>
        <w:rPr>
          <w:rFonts w:hint="eastAsia"/>
        </w:rPr>
      </w:pPr>
      <w:bookmarkStart w:id="5" w:name="_Toc454287491"/>
      <w:r w:rsidRPr="00B0607B">
        <w:rPr>
          <w:rFonts w:hint="eastAsia"/>
        </w:rPr>
        <w:t>★</w:t>
      </w:r>
      <w:proofErr w:type="spellStart"/>
      <w:r w:rsidRPr="00AD7C86">
        <w:rPr>
          <w:rFonts w:hint="eastAsia"/>
        </w:rPr>
        <w:t>物业服务在岗人数配备</w:t>
      </w:r>
      <w:bookmarkEnd w:id="5"/>
      <w:proofErr w:type="spellEnd"/>
    </w:p>
    <w:p w:rsidR="005C7246" w:rsidRPr="00A219A9" w:rsidRDefault="005C7246" w:rsidP="005C7246">
      <w:pPr>
        <w:spacing w:line="440" w:lineRule="exact"/>
        <w:ind w:firstLine="403"/>
        <w:rPr>
          <w:rFonts w:hint="eastAsia"/>
          <w:color w:val="000000"/>
          <w:szCs w:val="21"/>
        </w:rPr>
      </w:pPr>
      <w:r w:rsidRPr="00AD7C86">
        <w:rPr>
          <w:rFonts w:hint="eastAsia"/>
          <w:color w:val="000000"/>
          <w:szCs w:val="21"/>
        </w:rPr>
        <w:t>物业公司保洁服务人员人数不少于</w:t>
      </w:r>
      <w:r w:rsidRPr="00AD7C86">
        <w:rPr>
          <w:rFonts w:hint="eastAsia"/>
          <w:color w:val="000000"/>
          <w:szCs w:val="21"/>
        </w:rPr>
        <w:t>8</w:t>
      </w:r>
      <w:r w:rsidRPr="00AD7C86">
        <w:rPr>
          <w:rFonts w:hint="eastAsia"/>
          <w:color w:val="000000"/>
          <w:szCs w:val="21"/>
        </w:rPr>
        <w:t>人，综合服务维修人员人数不少于</w:t>
      </w:r>
      <w:r w:rsidRPr="00AD7C86">
        <w:rPr>
          <w:rFonts w:hint="eastAsia"/>
          <w:color w:val="000000"/>
          <w:szCs w:val="21"/>
        </w:rPr>
        <w:t>2</w:t>
      </w:r>
      <w:r w:rsidRPr="00AD7C86">
        <w:rPr>
          <w:rFonts w:hint="eastAsia"/>
          <w:color w:val="000000"/>
          <w:szCs w:val="21"/>
        </w:rPr>
        <w:t>人，安保服务人数不少于</w:t>
      </w:r>
      <w:r w:rsidRPr="00AD7C86">
        <w:rPr>
          <w:rFonts w:hint="eastAsia"/>
          <w:color w:val="000000"/>
          <w:szCs w:val="21"/>
        </w:rPr>
        <w:t>4</w:t>
      </w:r>
      <w:r w:rsidRPr="00AD7C86">
        <w:rPr>
          <w:rFonts w:hint="eastAsia"/>
          <w:color w:val="000000"/>
          <w:szCs w:val="21"/>
        </w:rPr>
        <w:t>人，绿化服务人员人数不少于</w:t>
      </w:r>
      <w:r w:rsidRPr="00AD7C86">
        <w:rPr>
          <w:rFonts w:hint="eastAsia"/>
          <w:color w:val="000000"/>
          <w:szCs w:val="21"/>
        </w:rPr>
        <w:t>1</w:t>
      </w:r>
      <w:r w:rsidRPr="00AD7C86">
        <w:rPr>
          <w:rFonts w:hint="eastAsia"/>
          <w:color w:val="000000"/>
          <w:szCs w:val="21"/>
        </w:rPr>
        <w:t>人，总人数不少于</w:t>
      </w:r>
      <w:r w:rsidRPr="00AD7C86">
        <w:rPr>
          <w:rFonts w:hint="eastAsia"/>
          <w:color w:val="000000"/>
          <w:szCs w:val="21"/>
        </w:rPr>
        <w:t>15</w:t>
      </w:r>
      <w:r w:rsidRPr="00AD7C86">
        <w:rPr>
          <w:rFonts w:hint="eastAsia"/>
          <w:color w:val="000000"/>
          <w:szCs w:val="21"/>
        </w:rPr>
        <w:t>人，上述人员数量均为最低限</w:t>
      </w:r>
      <w:r>
        <w:rPr>
          <w:rFonts w:hint="eastAsia"/>
          <w:color w:val="000000"/>
          <w:szCs w:val="21"/>
        </w:rPr>
        <w:t>，否则否决其投标。</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w:t>
      </w:r>
      <w:r w:rsidRPr="00A219A9">
        <w:rPr>
          <w:rFonts w:hint="eastAsia"/>
          <w:color w:val="FF0000"/>
          <w:szCs w:val="21"/>
        </w:rPr>
        <w:t>1</w:t>
      </w:r>
      <w:r w:rsidRPr="00A219A9">
        <w:rPr>
          <w:rFonts w:hint="eastAsia"/>
          <w:color w:val="FF0000"/>
          <w:szCs w:val="21"/>
        </w:rPr>
        <w:t>）物业服务费中已包含服务人员的餐费补助，可在甲方职工餐厅用早餐、中餐，物业服务人员不得自行起火做饭。</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w:t>
      </w:r>
      <w:r w:rsidRPr="00A219A9">
        <w:rPr>
          <w:rFonts w:hint="eastAsia"/>
          <w:color w:val="FF0000"/>
          <w:szCs w:val="21"/>
        </w:rPr>
        <w:t>2</w:t>
      </w:r>
      <w:r w:rsidRPr="00A219A9">
        <w:rPr>
          <w:rFonts w:hint="eastAsia"/>
          <w:color w:val="FF0000"/>
          <w:szCs w:val="21"/>
        </w:rPr>
        <w:t>）拟派驻本项目的负责人应当具有大学专科及以上学历，持有物业经理上岗证。如有管理智能办公楼、写字楼五年以上的工作经验者将优先考虑。</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w:t>
      </w:r>
      <w:r w:rsidRPr="00A219A9">
        <w:rPr>
          <w:rFonts w:hint="eastAsia"/>
          <w:color w:val="FF0000"/>
          <w:szCs w:val="21"/>
        </w:rPr>
        <w:t>3</w:t>
      </w:r>
      <w:r w:rsidRPr="00A219A9">
        <w:rPr>
          <w:rFonts w:hint="eastAsia"/>
          <w:color w:val="FF0000"/>
          <w:szCs w:val="21"/>
        </w:rPr>
        <w:t>）要求物业人员统一服装上岗。</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w:t>
      </w:r>
      <w:r w:rsidRPr="00A219A9">
        <w:rPr>
          <w:rFonts w:hint="eastAsia"/>
          <w:color w:val="FF0000"/>
          <w:szCs w:val="21"/>
        </w:rPr>
        <w:t>4</w:t>
      </w:r>
      <w:r w:rsidRPr="00A219A9">
        <w:rPr>
          <w:rFonts w:hint="eastAsia"/>
          <w:color w:val="FF0000"/>
          <w:szCs w:val="21"/>
        </w:rPr>
        <w:t>）项目负责人及入室保洁人员需签订保密协议</w:t>
      </w:r>
      <w:r>
        <w:rPr>
          <w:rFonts w:hint="eastAsia"/>
          <w:color w:val="FF0000"/>
          <w:szCs w:val="21"/>
        </w:rPr>
        <w:t>。</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w:t>
      </w:r>
      <w:r w:rsidRPr="00A219A9">
        <w:rPr>
          <w:rFonts w:hint="eastAsia"/>
          <w:color w:val="FF0000"/>
          <w:szCs w:val="21"/>
        </w:rPr>
        <w:t>5</w:t>
      </w:r>
      <w:r w:rsidRPr="00A219A9">
        <w:rPr>
          <w:rFonts w:hint="eastAsia"/>
          <w:color w:val="FF0000"/>
          <w:szCs w:val="21"/>
        </w:rPr>
        <w:t>）物业管理服务应达到的各项指标（最低要求）：</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①杜绝火灾责任事故，杜绝刑事案件；</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②环境卫生、清洁率达</w:t>
      </w:r>
      <w:r w:rsidRPr="00A219A9">
        <w:rPr>
          <w:rFonts w:hint="eastAsia"/>
          <w:color w:val="FF0000"/>
          <w:szCs w:val="21"/>
        </w:rPr>
        <w:t>100</w:t>
      </w:r>
      <w:r w:rsidRPr="00A219A9">
        <w:rPr>
          <w:rFonts w:hint="eastAsia"/>
          <w:color w:val="FF0000"/>
          <w:szCs w:val="21"/>
        </w:rPr>
        <w:t>％；</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③停车场设备完好率</w:t>
      </w:r>
      <w:r w:rsidRPr="00A219A9">
        <w:rPr>
          <w:rFonts w:hint="eastAsia"/>
          <w:color w:val="FF0000"/>
          <w:szCs w:val="21"/>
        </w:rPr>
        <w:t>98</w:t>
      </w:r>
      <w:r w:rsidRPr="00A219A9">
        <w:rPr>
          <w:rFonts w:hint="eastAsia"/>
          <w:color w:val="FF0000"/>
          <w:szCs w:val="21"/>
        </w:rPr>
        <w:t>％；</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④房屋完好率</w:t>
      </w:r>
      <w:r w:rsidRPr="00A219A9">
        <w:rPr>
          <w:rFonts w:hint="eastAsia"/>
          <w:color w:val="FF0000"/>
          <w:szCs w:val="21"/>
        </w:rPr>
        <w:t>100</w:t>
      </w:r>
      <w:r w:rsidRPr="00A219A9">
        <w:rPr>
          <w:rFonts w:hint="eastAsia"/>
          <w:color w:val="FF0000"/>
          <w:szCs w:val="21"/>
        </w:rPr>
        <w:t>％；</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⑤设备完好率</w:t>
      </w:r>
      <w:r w:rsidRPr="00A219A9">
        <w:rPr>
          <w:rFonts w:hint="eastAsia"/>
          <w:color w:val="FF0000"/>
          <w:szCs w:val="21"/>
        </w:rPr>
        <w:t>100</w:t>
      </w:r>
      <w:r w:rsidRPr="00A219A9">
        <w:rPr>
          <w:rFonts w:hint="eastAsia"/>
          <w:color w:val="FF0000"/>
          <w:szCs w:val="21"/>
        </w:rPr>
        <w:t>％；</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⑥零修、报修及时率</w:t>
      </w:r>
      <w:r w:rsidRPr="00A219A9">
        <w:rPr>
          <w:rFonts w:hint="eastAsia"/>
          <w:color w:val="FF0000"/>
          <w:szCs w:val="21"/>
        </w:rPr>
        <w:t>100</w:t>
      </w:r>
      <w:r w:rsidRPr="00A219A9">
        <w:rPr>
          <w:rFonts w:hint="eastAsia"/>
          <w:color w:val="FF0000"/>
          <w:szCs w:val="21"/>
        </w:rPr>
        <w:t>％，返修率≤</w:t>
      </w:r>
      <w:r w:rsidRPr="00A219A9">
        <w:rPr>
          <w:rFonts w:hint="eastAsia"/>
          <w:color w:val="FF0000"/>
          <w:szCs w:val="21"/>
        </w:rPr>
        <w:t>1</w:t>
      </w:r>
      <w:r w:rsidRPr="00A219A9">
        <w:rPr>
          <w:rFonts w:hint="eastAsia"/>
          <w:color w:val="FF0000"/>
          <w:szCs w:val="21"/>
        </w:rPr>
        <w:t>％；</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⑦服务有效投诉≤</w:t>
      </w:r>
      <w:r w:rsidRPr="00A219A9">
        <w:rPr>
          <w:rFonts w:hint="eastAsia"/>
          <w:color w:val="FF0000"/>
          <w:szCs w:val="21"/>
        </w:rPr>
        <w:t>1</w:t>
      </w:r>
      <w:r w:rsidRPr="00A219A9">
        <w:rPr>
          <w:rFonts w:hint="eastAsia"/>
          <w:color w:val="FF0000"/>
          <w:szCs w:val="21"/>
        </w:rPr>
        <w:t>％，处理率</w:t>
      </w:r>
      <w:r w:rsidRPr="00A219A9">
        <w:rPr>
          <w:rFonts w:hint="eastAsia"/>
          <w:color w:val="FF0000"/>
          <w:szCs w:val="21"/>
        </w:rPr>
        <w:t>100</w:t>
      </w:r>
      <w:r w:rsidRPr="00A219A9">
        <w:rPr>
          <w:rFonts w:hint="eastAsia"/>
          <w:color w:val="FF0000"/>
          <w:szCs w:val="21"/>
        </w:rPr>
        <w:t>％；</w:t>
      </w:r>
    </w:p>
    <w:p w:rsidR="005C7246" w:rsidRPr="00A219A9" w:rsidRDefault="005C7246" w:rsidP="005C7246">
      <w:pPr>
        <w:spacing w:line="440" w:lineRule="exact"/>
        <w:ind w:firstLine="403"/>
        <w:rPr>
          <w:rFonts w:hint="eastAsia"/>
          <w:color w:val="FF0000"/>
          <w:szCs w:val="21"/>
        </w:rPr>
      </w:pPr>
      <w:r w:rsidRPr="00A219A9">
        <w:rPr>
          <w:rFonts w:hint="eastAsia"/>
          <w:color w:val="FF0000"/>
          <w:szCs w:val="21"/>
        </w:rPr>
        <w:t>⑧外来人员满意率</w:t>
      </w:r>
      <w:r w:rsidRPr="00A219A9">
        <w:rPr>
          <w:rFonts w:hint="eastAsia"/>
          <w:color w:val="FF0000"/>
          <w:szCs w:val="21"/>
        </w:rPr>
        <w:t>98</w:t>
      </w:r>
      <w:r w:rsidRPr="00A219A9">
        <w:rPr>
          <w:rFonts w:hint="eastAsia"/>
          <w:color w:val="FF0000"/>
          <w:szCs w:val="21"/>
        </w:rPr>
        <w:t>％；</w:t>
      </w:r>
    </w:p>
    <w:p w:rsidR="005C7246" w:rsidRDefault="005C7246" w:rsidP="005C7246">
      <w:pPr>
        <w:spacing w:line="440" w:lineRule="exact"/>
        <w:ind w:firstLine="403"/>
        <w:rPr>
          <w:rFonts w:hint="eastAsia"/>
          <w:color w:val="FF0000"/>
          <w:szCs w:val="21"/>
        </w:rPr>
      </w:pPr>
      <w:r w:rsidRPr="00A219A9">
        <w:rPr>
          <w:rFonts w:hint="eastAsia"/>
          <w:color w:val="FF0000"/>
          <w:szCs w:val="21"/>
        </w:rPr>
        <w:t>⑨内部职工物业满意率</w:t>
      </w:r>
      <w:r w:rsidRPr="00A219A9">
        <w:rPr>
          <w:rFonts w:hint="eastAsia"/>
          <w:color w:val="FF0000"/>
          <w:szCs w:val="21"/>
        </w:rPr>
        <w:t>98</w:t>
      </w:r>
      <w:r w:rsidRPr="00A219A9">
        <w:rPr>
          <w:rFonts w:hint="eastAsia"/>
          <w:color w:val="FF0000"/>
          <w:szCs w:val="21"/>
        </w:rPr>
        <w:t>％。</w:t>
      </w:r>
    </w:p>
    <w:p w:rsidR="005C7246" w:rsidRDefault="005C7246" w:rsidP="005C7246">
      <w:pPr>
        <w:spacing w:line="440" w:lineRule="exact"/>
        <w:ind w:firstLine="403"/>
        <w:rPr>
          <w:rFonts w:hint="eastAsia"/>
          <w:color w:val="FF0000"/>
          <w:szCs w:val="21"/>
        </w:rPr>
      </w:pPr>
    </w:p>
    <w:p w:rsidR="005C7246" w:rsidRPr="00CB3382" w:rsidRDefault="005C7246" w:rsidP="005C7246">
      <w:pPr>
        <w:pStyle w:val="2"/>
        <w:rPr>
          <w:rFonts w:hint="eastAsia"/>
          <w:lang w:eastAsia="zh-CN"/>
        </w:rPr>
      </w:pPr>
      <w:bookmarkStart w:id="6" w:name="_Toc276718522"/>
      <w:bookmarkStart w:id="7" w:name="_Toc249366050"/>
      <w:bookmarkStart w:id="8" w:name="_Toc301782789"/>
      <w:bookmarkStart w:id="9" w:name="_Toc301782771"/>
      <w:bookmarkStart w:id="10" w:name="_Toc273336187"/>
      <w:bookmarkStart w:id="11" w:name="_Toc249194650"/>
      <w:bookmarkStart w:id="12" w:name="_Toc303150932"/>
      <w:bookmarkStart w:id="13" w:name="_Toc343513803"/>
      <w:bookmarkStart w:id="14" w:name="_Toc295392031"/>
      <w:bookmarkStart w:id="15" w:name="_Toc308116285"/>
      <w:bookmarkStart w:id="16" w:name="_Toc217446094"/>
      <w:bookmarkStart w:id="17" w:name="_Toc454287492"/>
      <w:r w:rsidRPr="00CB3382">
        <w:rPr>
          <w:rFonts w:hint="eastAsia"/>
          <w:lang w:eastAsia="zh-CN"/>
        </w:rPr>
        <w:t>商务要求</w:t>
      </w:r>
      <w:bookmarkEnd w:id="17"/>
    </w:p>
    <w:p w:rsidR="005C7246" w:rsidRPr="00B0607B" w:rsidRDefault="005C7246" w:rsidP="005C7246">
      <w:pPr>
        <w:pStyle w:val="3"/>
        <w:rPr>
          <w:rFonts w:hint="eastAsia"/>
          <w:sz w:val="21"/>
          <w:szCs w:val="21"/>
        </w:rPr>
      </w:pPr>
      <w:bookmarkStart w:id="18" w:name="_Toc417566437"/>
      <w:r w:rsidRPr="00B0607B">
        <w:rPr>
          <w:rFonts w:hint="eastAsia"/>
          <w:sz w:val="21"/>
          <w:szCs w:val="21"/>
        </w:rPr>
        <w:t>★</w:t>
      </w:r>
      <w:proofErr w:type="spellStart"/>
      <w:r w:rsidRPr="00B0607B">
        <w:rPr>
          <w:rFonts w:hint="eastAsia"/>
          <w:sz w:val="21"/>
          <w:szCs w:val="21"/>
        </w:rPr>
        <w:t>服务时间</w:t>
      </w:r>
      <w:proofErr w:type="spellEnd"/>
    </w:p>
    <w:p w:rsidR="005C7246" w:rsidRPr="00B0607B" w:rsidRDefault="005C7246" w:rsidP="005C7246">
      <w:pPr>
        <w:pStyle w:val="a3"/>
        <w:rPr>
          <w:rFonts w:hint="eastAsia"/>
          <w:sz w:val="21"/>
          <w:szCs w:val="21"/>
        </w:rPr>
      </w:pPr>
      <w:r w:rsidRPr="00B0607B">
        <w:rPr>
          <w:rFonts w:hint="eastAsia"/>
          <w:sz w:val="21"/>
          <w:szCs w:val="21"/>
        </w:rPr>
        <w:t>2016</w:t>
      </w:r>
      <w:r w:rsidRPr="00B0607B">
        <w:rPr>
          <w:rFonts w:hint="eastAsia"/>
          <w:sz w:val="21"/>
          <w:szCs w:val="21"/>
        </w:rPr>
        <w:t>年</w:t>
      </w:r>
      <w:r w:rsidRPr="00B0607B">
        <w:rPr>
          <w:rFonts w:hint="eastAsia"/>
          <w:sz w:val="21"/>
          <w:szCs w:val="21"/>
        </w:rPr>
        <w:t>7</w:t>
      </w:r>
      <w:r w:rsidRPr="00B0607B">
        <w:rPr>
          <w:rFonts w:hint="eastAsia"/>
          <w:sz w:val="21"/>
          <w:szCs w:val="21"/>
        </w:rPr>
        <w:t>月至</w:t>
      </w:r>
      <w:r w:rsidRPr="00B0607B">
        <w:rPr>
          <w:rFonts w:hint="eastAsia"/>
          <w:sz w:val="21"/>
          <w:szCs w:val="21"/>
        </w:rPr>
        <w:t>2019</w:t>
      </w:r>
      <w:r w:rsidRPr="00B0607B">
        <w:rPr>
          <w:rFonts w:hint="eastAsia"/>
          <w:sz w:val="21"/>
          <w:szCs w:val="21"/>
        </w:rPr>
        <w:t>年</w:t>
      </w:r>
      <w:r w:rsidRPr="00B0607B">
        <w:rPr>
          <w:rFonts w:hint="eastAsia"/>
          <w:sz w:val="21"/>
          <w:szCs w:val="21"/>
        </w:rPr>
        <w:t>6</w:t>
      </w:r>
      <w:r w:rsidRPr="00B0607B">
        <w:rPr>
          <w:rFonts w:hint="eastAsia"/>
          <w:sz w:val="21"/>
          <w:szCs w:val="21"/>
        </w:rPr>
        <w:t>月，合同一年一签，经采购人年度考核合格方可续签。</w:t>
      </w:r>
    </w:p>
    <w:p w:rsidR="005C7246" w:rsidRPr="00B0607B" w:rsidRDefault="005C7246" w:rsidP="005C7246">
      <w:pPr>
        <w:pStyle w:val="3"/>
        <w:rPr>
          <w:rFonts w:hint="eastAsia"/>
          <w:sz w:val="21"/>
          <w:szCs w:val="21"/>
        </w:rPr>
      </w:pPr>
      <w:r w:rsidRPr="00B0607B">
        <w:rPr>
          <w:rFonts w:hint="eastAsia"/>
          <w:sz w:val="21"/>
          <w:szCs w:val="21"/>
          <w:lang w:eastAsia="zh-CN"/>
        </w:rPr>
        <w:lastRenderedPageBreak/>
        <w:t>★</w:t>
      </w:r>
      <w:proofErr w:type="spellStart"/>
      <w:r w:rsidRPr="00B0607B">
        <w:rPr>
          <w:rFonts w:hint="eastAsia"/>
          <w:sz w:val="21"/>
          <w:szCs w:val="21"/>
        </w:rPr>
        <w:t>服务地点</w:t>
      </w:r>
      <w:proofErr w:type="spellEnd"/>
    </w:p>
    <w:p w:rsidR="005C7246" w:rsidRPr="00B0607B" w:rsidRDefault="005C7246" w:rsidP="005C7246">
      <w:pPr>
        <w:ind w:firstLineChars="200" w:firstLine="420"/>
        <w:rPr>
          <w:rFonts w:hint="eastAsia"/>
          <w:szCs w:val="21"/>
          <w:lang/>
        </w:rPr>
      </w:pPr>
      <w:r w:rsidRPr="00B0607B">
        <w:rPr>
          <w:rFonts w:hint="eastAsia"/>
          <w:szCs w:val="21"/>
          <w:lang/>
        </w:rPr>
        <w:t>西南交通大学九里校区</w:t>
      </w:r>
    </w:p>
    <w:p w:rsidR="005C7246" w:rsidRPr="00B0607B" w:rsidRDefault="005C7246" w:rsidP="005C7246">
      <w:pPr>
        <w:pStyle w:val="3"/>
        <w:rPr>
          <w:rFonts w:hint="eastAsia"/>
          <w:sz w:val="21"/>
          <w:szCs w:val="21"/>
        </w:rPr>
      </w:pPr>
      <w:r w:rsidRPr="00B0607B">
        <w:rPr>
          <w:rFonts w:hint="eastAsia"/>
          <w:sz w:val="21"/>
          <w:szCs w:val="21"/>
          <w:lang w:eastAsia="zh-CN"/>
        </w:rPr>
        <w:t>★</w:t>
      </w:r>
      <w:proofErr w:type="spellStart"/>
      <w:r w:rsidRPr="00B0607B">
        <w:rPr>
          <w:rFonts w:hint="eastAsia"/>
          <w:sz w:val="21"/>
          <w:szCs w:val="21"/>
        </w:rPr>
        <w:t>报价要求</w:t>
      </w:r>
      <w:proofErr w:type="spellEnd"/>
    </w:p>
    <w:p w:rsidR="005C7246" w:rsidRPr="00B0607B" w:rsidRDefault="005C7246" w:rsidP="005C7246">
      <w:pPr>
        <w:pStyle w:val="a3"/>
        <w:ind w:firstLineChars="200" w:firstLine="420"/>
        <w:rPr>
          <w:rFonts w:ascii="宋体" w:hAnsi="宋体" w:hint="eastAsia"/>
          <w:b/>
          <w:bCs/>
          <w:color w:val="000000"/>
          <w:sz w:val="21"/>
          <w:szCs w:val="21"/>
        </w:rPr>
      </w:pPr>
      <w:r w:rsidRPr="00B0607B">
        <w:rPr>
          <w:rFonts w:hint="eastAsia"/>
          <w:sz w:val="21"/>
          <w:szCs w:val="21"/>
        </w:rPr>
        <w:t>本项目最高限价为人民币</w:t>
      </w:r>
      <w:r w:rsidRPr="00B0607B">
        <w:rPr>
          <w:rFonts w:hint="eastAsia"/>
          <w:sz w:val="21"/>
          <w:szCs w:val="21"/>
        </w:rPr>
        <w:t>68</w:t>
      </w:r>
      <w:r w:rsidRPr="00B0607B">
        <w:rPr>
          <w:rFonts w:hint="eastAsia"/>
          <w:sz w:val="21"/>
          <w:szCs w:val="21"/>
        </w:rPr>
        <w:t>万元</w:t>
      </w:r>
      <w:r w:rsidRPr="00B0607B">
        <w:rPr>
          <w:rFonts w:hint="eastAsia"/>
          <w:sz w:val="21"/>
          <w:szCs w:val="21"/>
        </w:rPr>
        <w:t>/</w:t>
      </w:r>
      <w:r w:rsidRPr="00B0607B">
        <w:rPr>
          <w:rFonts w:hint="eastAsia"/>
          <w:sz w:val="21"/>
          <w:szCs w:val="21"/>
        </w:rPr>
        <w:t>年，投标人投标报价高于最高限价的则其投标文件将按无效投标文件处理。</w:t>
      </w:r>
    </w:p>
    <w:p w:rsidR="005C7246" w:rsidRPr="00B0607B" w:rsidRDefault="005C7246" w:rsidP="005C7246">
      <w:pPr>
        <w:pStyle w:val="3"/>
        <w:rPr>
          <w:sz w:val="21"/>
          <w:szCs w:val="21"/>
        </w:rPr>
      </w:pPr>
      <w:proofErr w:type="spellStart"/>
      <w:r w:rsidRPr="00B0607B">
        <w:rPr>
          <w:rFonts w:hint="eastAsia"/>
          <w:sz w:val="21"/>
          <w:szCs w:val="21"/>
        </w:rPr>
        <w:t>付款方式</w:t>
      </w:r>
      <w:bookmarkEnd w:id="18"/>
      <w:proofErr w:type="spellEnd"/>
    </w:p>
    <w:p w:rsidR="005C7246" w:rsidRPr="00C4629D" w:rsidRDefault="005C7246" w:rsidP="005C7246">
      <w:pPr>
        <w:spacing w:line="440" w:lineRule="exact"/>
        <w:ind w:firstLineChars="200" w:firstLine="420"/>
        <w:rPr>
          <w:rFonts w:hint="eastAsia"/>
          <w:szCs w:val="21"/>
          <w:highlight w:val="yellow"/>
        </w:rPr>
      </w:pPr>
      <w:bookmarkStart w:id="19" w:name="_Toc417566438"/>
      <w:r w:rsidRPr="00C4629D">
        <w:rPr>
          <w:rFonts w:hint="eastAsia"/>
          <w:szCs w:val="21"/>
        </w:rPr>
        <w:t>按月付款，寒暑假期间可顺延。</w:t>
      </w:r>
    </w:p>
    <w:bookmarkEnd w:id="6"/>
    <w:bookmarkEnd w:id="7"/>
    <w:bookmarkEnd w:id="8"/>
    <w:bookmarkEnd w:id="9"/>
    <w:bookmarkEnd w:id="10"/>
    <w:bookmarkEnd w:id="11"/>
    <w:bookmarkEnd w:id="12"/>
    <w:bookmarkEnd w:id="13"/>
    <w:bookmarkEnd w:id="14"/>
    <w:bookmarkEnd w:id="15"/>
    <w:bookmarkEnd w:id="16"/>
    <w:bookmarkEnd w:id="19"/>
    <w:p w:rsidR="005C7246" w:rsidRPr="002636CC" w:rsidRDefault="005C7246" w:rsidP="005C7246">
      <w:pPr>
        <w:pStyle w:val="3"/>
        <w:rPr>
          <w:rFonts w:hint="eastAsia"/>
          <w:sz w:val="21"/>
          <w:szCs w:val="21"/>
        </w:rPr>
      </w:pPr>
      <w:r w:rsidRPr="002636CC">
        <w:rPr>
          <w:rFonts w:hint="eastAsia"/>
          <w:sz w:val="21"/>
          <w:szCs w:val="21"/>
        </w:rPr>
        <w:t>★</w:t>
      </w:r>
      <w:proofErr w:type="spellStart"/>
      <w:r w:rsidRPr="002636CC">
        <w:rPr>
          <w:rFonts w:hint="eastAsia"/>
          <w:sz w:val="21"/>
          <w:szCs w:val="21"/>
        </w:rPr>
        <w:t>其他要求</w:t>
      </w:r>
      <w:proofErr w:type="spellEnd"/>
    </w:p>
    <w:p w:rsidR="005C7246" w:rsidRPr="00B0607B" w:rsidRDefault="005C7246" w:rsidP="005C7246">
      <w:pPr>
        <w:spacing w:line="440" w:lineRule="exact"/>
        <w:ind w:firstLineChars="152" w:firstLine="319"/>
        <w:rPr>
          <w:rFonts w:ascii="宋体" w:hAnsi="宋体" w:hint="eastAsia"/>
          <w:szCs w:val="21"/>
          <w:highlight w:val="cyan"/>
        </w:rPr>
      </w:pPr>
      <w:r w:rsidRPr="00B0607B">
        <w:rPr>
          <w:rFonts w:ascii="宋体" w:hAnsi="宋体" w:hint="eastAsia"/>
          <w:szCs w:val="21"/>
        </w:rPr>
        <w:t>投标人承诺如若中标，提供本项目所需服务及货物在服务期内每年的合同价格固定不变。</w:t>
      </w:r>
    </w:p>
    <w:p w:rsidR="00C62726" w:rsidRPr="005C7246" w:rsidRDefault="00C62726"/>
    <w:sectPr w:rsidR="00C62726" w:rsidRPr="005C724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DF322E76"/>
    <w:lvl w:ilvl="0">
      <w:start w:val="6"/>
      <w:numFmt w:val="decimal"/>
      <w:pStyle w:val="1"/>
      <w:lvlText w:val="第%1章"/>
      <w:lvlJc w:val="left"/>
      <w:pPr>
        <w:ind w:left="283" w:hanging="425"/>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effect w:val="none"/>
        <w:vertAlign w:val="baseline"/>
        <w:em w:val="none"/>
        <w:lang/>
      </w:rPr>
    </w:lvl>
    <w:lvl w:ilvl="1">
      <w:start w:val="1"/>
      <w:numFmt w:val="decimal"/>
      <w:pStyle w:val="2"/>
      <w:suff w:val="nothing"/>
      <w:lvlText w:val="%1.%2"/>
      <w:lvlJc w:val="left"/>
      <w:pPr>
        <w:ind w:left="1135"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21"/>
        <w:u w:val="none"/>
        <w:effect w:val="none"/>
        <w:vertAlign w:val="baseline"/>
        <w:em w:val="none"/>
        <w:lang/>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7246"/>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246"/>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4BD3"/>
    <w:rsid w:val="00EB60AB"/>
    <w:rsid w:val="00EC0CCA"/>
    <w:rsid w:val="00EC2495"/>
    <w:rsid w:val="00EC334D"/>
    <w:rsid w:val="00EC4FEA"/>
    <w:rsid w:val="00EC5307"/>
    <w:rsid w:val="00EC5BA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246"/>
    <w:pPr>
      <w:widowControl w:val="0"/>
      <w:jc w:val="both"/>
    </w:pPr>
    <w:rPr>
      <w:rFonts w:ascii="Calibri" w:eastAsia="宋体" w:hAnsi="Calibri" w:cs="Times New Roman"/>
    </w:rPr>
  </w:style>
  <w:style w:type="paragraph" w:styleId="1">
    <w:name w:val="heading 1"/>
    <w:basedOn w:val="a"/>
    <w:next w:val="a"/>
    <w:link w:val="1Char"/>
    <w:qFormat/>
    <w:rsid w:val="005C7246"/>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5C7246"/>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5C7246"/>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C7246"/>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5C7246"/>
    <w:rPr>
      <w:rFonts w:ascii="宋体" w:eastAsia="宋体" w:hAnsi="宋体" w:cs="Times New Roman"/>
      <w:b/>
      <w:bCs/>
      <w:sz w:val="28"/>
      <w:szCs w:val="28"/>
      <w:lang/>
    </w:rPr>
  </w:style>
  <w:style w:type="character" w:customStyle="1" w:styleId="3Char">
    <w:name w:val="标题 3 Char"/>
    <w:basedOn w:val="a0"/>
    <w:link w:val="3"/>
    <w:rsid w:val="005C7246"/>
    <w:rPr>
      <w:rFonts w:ascii="宋体" w:eastAsia="宋体" w:hAnsi="宋体" w:cs="Times New Roman"/>
      <w:b/>
      <w:bCs/>
      <w:color w:val="000000"/>
      <w:kern w:val="0"/>
      <w:sz w:val="28"/>
      <w:szCs w:val="28"/>
      <w:lang/>
    </w:rPr>
  </w:style>
  <w:style w:type="character" w:customStyle="1" w:styleId="Char">
    <w:name w:val="￥正文 Char"/>
    <w:link w:val="a3"/>
    <w:rsid w:val="005C7246"/>
    <w:rPr>
      <w:sz w:val="24"/>
    </w:rPr>
  </w:style>
  <w:style w:type="paragraph" w:customStyle="1" w:styleId="a3">
    <w:name w:val="￥正文"/>
    <w:basedOn w:val="a"/>
    <w:link w:val="Char"/>
    <w:qFormat/>
    <w:rsid w:val="005C7246"/>
    <w:pPr>
      <w:spacing w:before="260" w:after="260" w:line="360" w:lineRule="auto"/>
    </w:pPr>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2016-06-24T06:14:00Z</dcterms:created>
  <dcterms:modified xsi:type="dcterms:W3CDTF">2016-06-24T06:17:00Z</dcterms:modified>
</cp:coreProperties>
</file>