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F9" w:rsidRDefault="00B63BF9" w:rsidP="00B63BF9">
      <w:pPr>
        <w:pStyle w:val="1"/>
        <w:numPr>
          <w:ilvl w:val="0"/>
          <w:numId w:val="21"/>
        </w:numPr>
      </w:pPr>
      <w:bookmarkStart w:id="0" w:name="_Toc478378004"/>
      <w:r>
        <w:rPr>
          <w:rFonts w:hint="eastAsia"/>
        </w:rPr>
        <w:t>技术、商务及其他要求</w:t>
      </w:r>
      <w:bookmarkEnd w:id="0"/>
    </w:p>
    <w:p w:rsidR="00B63BF9" w:rsidRDefault="00B63BF9" w:rsidP="00B63BF9">
      <w:pPr>
        <w:pStyle w:val="2"/>
        <w:numPr>
          <w:ilvl w:val="1"/>
          <w:numId w:val="21"/>
        </w:numPr>
        <w:spacing w:line="440" w:lineRule="exact"/>
        <w:rPr>
          <w:rFonts w:hint="eastAsia"/>
          <w:sz w:val="21"/>
          <w:szCs w:val="21"/>
        </w:rPr>
      </w:pPr>
      <w:bookmarkStart w:id="1" w:name="_Toc417566432"/>
      <w:bookmarkStart w:id="2" w:name="_Toc414347857"/>
      <w:bookmarkStart w:id="3" w:name="_Toc477248550"/>
      <w:r>
        <w:rPr>
          <w:rFonts w:hint="eastAsia"/>
          <w:b w:val="0"/>
          <w:bCs w:val="0"/>
          <w:sz w:val="21"/>
          <w:szCs w:val="21"/>
        </w:rPr>
        <w:t>采购</w:t>
      </w:r>
      <w:bookmarkEnd w:id="1"/>
      <w:bookmarkEnd w:id="2"/>
      <w:r>
        <w:rPr>
          <w:rFonts w:hint="eastAsia"/>
          <w:b w:val="0"/>
          <w:bCs w:val="0"/>
          <w:sz w:val="21"/>
          <w:szCs w:val="21"/>
        </w:rPr>
        <w:t>清单</w:t>
      </w:r>
      <w:bookmarkEnd w:id="3"/>
    </w:p>
    <w:tbl>
      <w:tblPr>
        <w:tblW w:w="834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B63BF9" w:rsidTr="00B63BF9">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b/>
                <w:szCs w:val="21"/>
              </w:rPr>
            </w:pPr>
            <w:r>
              <w:rPr>
                <w:rFonts w:hint="eastAsia"/>
                <w:b/>
                <w:szCs w:val="21"/>
              </w:rPr>
              <w:t>数量</w:t>
            </w:r>
          </w:p>
        </w:tc>
      </w:tr>
      <w:tr w:rsidR="00B63BF9" w:rsidTr="00B63BF9">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rFonts w:ascii="宋体" w:hAnsi="宋体" w:cs="宋体"/>
                <w:szCs w:val="21"/>
              </w:rPr>
            </w:pPr>
            <w:r>
              <w:rPr>
                <w:b/>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B63BF9" w:rsidRDefault="00B63BF9">
            <w:pPr>
              <w:rPr>
                <w:rFonts w:ascii="宋体" w:hAnsi="宋体" w:cs="宋体"/>
                <w:szCs w:val="21"/>
              </w:rPr>
            </w:pPr>
            <w:r>
              <w:rPr>
                <w:rFonts w:hint="eastAsia"/>
                <w:sz w:val="20"/>
                <w:szCs w:val="20"/>
              </w:rPr>
              <w:t>智能空压站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rFonts w:ascii="宋体" w:hAnsi="宋体" w:cs="宋体"/>
                <w:szCs w:val="21"/>
              </w:rPr>
            </w:pPr>
            <w:r>
              <w:rPr>
                <w:rFonts w:ascii="宋体" w:hAnsi="宋体" w:cs="宋体" w:hint="eastAsia"/>
                <w:szCs w:val="21"/>
              </w:rPr>
              <w:t>1台</w:t>
            </w:r>
          </w:p>
        </w:tc>
      </w:tr>
    </w:tbl>
    <w:p w:rsidR="00B63BF9" w:rsidRDefault="00B63BF9" w:rsidP="00B63BF9">
      <w:pPr>
        <w:pStyle w:val="2"/>
        <w:numPr>
          <w:ilvl w:val="1"/>
          <w:numId w:val="21"/>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hint="eastAsia"/>
          <w:b w:val="0"/>
          <w:bCs w:val="0"/>
          <w:sz w:val="21"/>
          <w:szCs w:val="21"/>
        </w:rPr>
        <w:t>技术参数及要求</w:t>
      </w:r>
      <w:bookmarkEnd w:id="4"/>
      <w:bookmarkEnd w:id="5"/>
      <w:bookmarkEnd w:id="6"/>
    </w:p>
    <w:p w:rsidR="00B63BF9" w:rsidRDefault="00B63BF9" w:rsidP="00B63BF9">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W w:w="862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4"/>
        <w:gridCol w:w="6099"/>
      </w:tblGrid>
      <w:tr w:rsidR="00B63BF9" w:rsidTr="00B63BF9">
        <w:tc>
          <w:tcPr>
            <w:tcW w:w="682"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b/>
              </w:rPr>
            </w:pPr>
            <w:r>
              <w:rPr>
                <w:rFonts w:hint="eastAsia"/>
                <w:b/>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b/>
              </w:rPr>
            </w:pPr>
            <w:r>
              <w:rPr>
                <w:rFonts w:hint="eastAsia"/>
                <w:b/>
              </w:rPr>
              <w:t>名称</w:t>
            </w:r>
          </w:p>
        </w:tc>
        <w:tc>
          <w:tcPr>
            <w:tcW w:w="6095"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b/>
              </w:rPr>
            </w:pPr>
            <w:r>
              <w:rPr>
                <w:rFonts w:hint="eastAsia"/>
                <w:b/>
              </w:rPr>
              <w:t>详细技术指标及功能需求</w:t>
            </w:r>
          </w:p>
        </w:tc>
      </w:tr>
      <w:tr w:rsidR="00B63BF9" w:rsidTr="00B63BF9">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b/>
              </w:rPr>
            </w:pPr>
            <w:r>
              <w:rPr>
                <w:b/>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 w:val="20"/>
                <w:szCs w:val="20"/>
              </w:rPr>
            </w:pPr>
            <w:r>
              <w:rPr>
                <w:rFonts w:hint="eastAsia"/>
                <w:sz w:val="20"/>
                <w:szCs w:val="20"/>
              </w:rPr>
              <w:t>智能空压站</w:t>
            </w:r>
          </w:p>
        </w:tc>
        <w:tc>
          <w:tcPr>
            <w:tcW w:w="6095" w:type="dxa"/>
            <w:tcBorders>
              <w:top w:val="single" w:sz="4" w:space="0" w:color="auto"/>
              <w:left w:val="single" w:sz="4" w:space="0" w:color="auto"/>
              <w:bottom w:val="single" w:sz="4" w:space="0" w:color="auto"/>
              <w:right w:val="single" w:sz="4" w:space="0" w:color="auto"/>
            </w:tcBorders>
            <w:vAlign w:val="center"/>
            <w:hideMark/>
          </w:tcPr>
          <w:p w:rsidR="00B63BF9" w:rsidRDefault="00B63BF9">
            <w:pPr>
              <w:tabs>
                <w:tab w:val="left" w:pos="2520"/>
                <w:tab w:val="left" w:pos="4725"/>
              </w:tabs>
              <w:rPr>
                <w:rFonts w:ascii="宋体" w:hAnsi="宋体"/>
                <w:kern w:val="0"/>
                <w:sz w:val="20"/>
                <w:szCs w:val="20"/>
                <w:lang w:val="zh-CN"/>
              </w:rPr>
            </w:pPr>
            <w:r>
              <w:rPr>
                <w:rFonts w:ascii="宋体" w:hAnsi="宋体" w:hint="eastAsia"/>
              </w:rPr>
              <w:t>★</w:t>
            </w:r>
            <w:r>
              <w:rPr>
                <w:rFonts w:ascii="宋体" w:hAnsi="宋体" w:hint="eastAsia"/>
                <w:kern w:val="0"/>
                <w:sz w:val="20"/>
                <w:szCs w:val="20"/>
                <w:lang w:val="zh-CN"/>
              </w:rPr>
              <w:t>10.76 M</w:t>
            </w:r>
            <w:r>
              <w:rPr>
                <w:rFonts w:ascii="宋体" w:hAnsi="宋体" w:hint="eastAsia"/>
                <w:kern w:val="0"/>
                <w:sz w:val="20"/>
                <w:szCs w:val="20"/>
                <w:vertAlign w:val="superscript"/>
                <w:lang w:val="zh-CN"/>
              </w:rPr>
              <w:t>3</w:t>
            </w:r>
            <w:r>
              <w:rPr>
                <w:rFonts w:ascii="宋体" w:hAnsi="宋体" w:hint="eastAsia"/>
                <w:kern w:val="0"/>
                <w:sz w:val="20"/>
                <w:szCs w:val="20"/>
                <w:lang w:val="zh-CN"/>
              </w:rPr>
              <w:t>/min,0.8MPa。主机：风冷双级永磁变频螺杆式空气压缩机，电机功率55kW。</w:t>
            </w:r>
          </w:p>
          <w:p w:rsidR="00B63BF9" w:rsidRDefault="00B63BF9">
            <w:pPr>
              <w:tabs>
                <w:tab w:val="left" w:pos="2520"/>
                <w:tab w:val="left" w:pos="4725"/>
              </w:tabs>
              <w:ind w:firstLineChars="100" w:firstLine="200"/>
              <w:rPr>
                <w:rFonts w:ascii="宋体" w:hAnsi="宋体" w:hint="eastAsia"/>
                <w:kern w:val="0"/>
                <w:sz w:val="20"/>
                <w:szCs w:val="20"/>
                <w:lang w:val="zh-CN"/>
              </w:rPr>
            </w:pPr>
            <w:proofErr w:type="gramStart"/>
            <w:r>
              <w:rPr>
                <w:rFonts w:ascii="宋体" w:hAnsi="宋体" w:hint="eastAsia"/>
                <w:kern w:val="0"/>
                <w:sz w:val="20"/>
                <w:szCs w:val="20"/>
                <w:lang w:val="zh-CN"/>
              </w:rPr>
              <w:t>配置冷干机</w:t>
            </w:r>
            <w:proofErr w:type="gramEnd"/>
            <w:r>
              <w:rPr>
                <w:rFonts w:ascii="宋体" w:hAnsi="宋体" w:hint="eastAsia"/>
                <w:kern w:val="0"/>
                <w:sz w:val="20"/>
                <w:szCs w:val="20"/>
                <w:lang w:val="zh-CN"/>
              </w:rPr>
              <w:t>，前、后置过滤器。</w:t>
            </w:r>
            <w:proofErr w:type="gramStart"/>
            <w:r>
              <w:rPr>
                <w:rFonts w:ascii="宋体" w:hAnsi="宋体" w:hint="eastAsia"/>
                <w:sz w:val="20"/>
              </w:rPr>
              <w:t>冷干机</w:t>
            </w:r>
            <w:proofErr w:type="gramEnd"/>
            <w:r>
              <w:rPr>
                <w:rFonts w:ascii="宋体" w:hAnsi="宋体" w:hint="eastAsia"/>
                <w:sz w:val="20"/>
              </w:rPr>
              <w:t>处理量≥17 Nm3/min，入口温度≤80℃，环境温度≤40℃，露点温度2℃～10℃。</w:t>
            </w:r>
          </w:p>
          <w:p w:rsidR="00B63BF9" w:rsidRDefault="00B63BF9">
            <w:pPr>
              <w:tabs>
                <w:tab w:val="left" w:pos="2520"/>
                <w:tab w:val="left" w:pos="4725"/>
              </w:tabs>
              <w:rPr>
                <w:rFonts w:ascii="宋体" w:hAnsi="宋体" w:hint="eastAsia"/>
                <w:kern w:val="0"/>
                <w:sz w:val="20"/>
                <w:szCs w:val="20"/>
                <w:lang w:val="zh-CN"/>
              </w:rPr>
            </w:pPr>
            <w:r>
              <w:rPr>
                <w:rFonts w:ascii="宋体" w:hAnsi="宋体" w:hint="eastAsia"/>
              </w:rPr>
              <w:t>★</w:t>
            </w:r>
            <w:r>
              <w:rPr>
                <w:rFonts w:ascii="宋体" w:hAnsi="宋体" w:hint="eastAsia"/>
                <w:kern w:val="0"/>
                <w:sz w:val="20"/>
                <w:szCs w:val="20"/>
                <w:lang w:val="zh-CN"/>
              </w:rPr>
              <w:t>应有智能控制系统，具备无人值守，故障预判、故障报警、故障停机自动切换、按需产气节能功能。</w:t>
            </w:r>
          </w:p>
          <w:p w:rsidR="00B63BF9" w:rsidRDefault="00B63BF9">
            <w:pPr>
              <w:tabs>
                <w:tab w:val="left" w:pos="2520"/>
                <w:tab w:val="left" w:pos="4725"/>
              </w:tabs>
              <w:rPr>
                <w:rFonts w:ascii="宋体" w:hAnsi="宋体" w:hint="eastAsia"/>
                <w:kern w:val="0"/>
                <w:sz w:val="20"/>
                <w:szCs w:val="20"/>
                <w:lang w:val="zh-CN"/>
              </w:rPr>
            </w:pPr>
            <w:r>
              <w:rPr>
                <w:rFonts w:ascii="宋体" w:hAnsi="宋体" w:hint="eastAsia"/>
                <w:b/>
                <w:kern w:val="0"/>
                <w:sz w:val="20"/>
                <w:szCs w:val="20"/>
                <w:lang w:val="zh-CN"/>
              </w:rPr>
              <w:t>#</w:t>
            </w:r>
            <w:r>
              <w:rPr>
                <w:rFonts w:ascii="宋体" w:hAnsi="宋体" w:hint="eastAsia"/>
                <w:kern w:val="0"/>
                <w:sz w:val="20"/>
                <w:szCs w:val="20"/>
                <w:lang w:val="zh-CN"/>
              </w:rPr>
              <w:t>智能系统具有防雷保护装置。</w:t>
            </w:r>
          </w:p>
          <w:p w:rsidR="00B63BF9" w:rsidRDefault="00B63BF9">
            <w:pPr>
              <w:jc w:val="left"/>
              <w:rPr>
                <w:rFonts w:ascii="宋体" w:hAnsi="宋体" w:hint="eastAsia"/>
                <w:kern w:val="0"/>
                <w:sz w:val="20"/>
                <w:szCs w:val="20"/>
                <w:lang w:val="zh-CN"/>
              </w:rPr>
            </w:pPr>
            <w:r>
              <w:rPr>
                <w:rFonts w:ascii="宋体" w:hAnsi="宋体" w:hint="eastAsia"/>
              </w:rPr>
              <w:t>★</w:t>
            </w:r>
            <w:r>
              <w:rPr>
                <w:rFonts w:ascii="宋体" w:hAnsi="宋体" w:hint="eastAsia"/>
                <w:kern w:val="0"/>
                <w:sz w:val="20"/>
                <w:szCs w:val="20"/>
                <w:lang w:val="zh-CN"/>
              </w:rPr>
              <w:t>完成空压站及其配套空气管线安装。</w:t>
            </w:r>
          </w:p>
          <w:p w:rsidR="00B63BF9" w:rsidRDefault="00B63BF9">
            <w:pPr>
              <w:jc w:val="left"/>
              <w:rPr>
                <w:sz w:val="20"/>
                <w:szCs w:val="20"/>
              </w:rPr>
            </w:pPr>
            <w:r>
              <w:rPr>
                <w:rFonts w:ascii="宋体" w:hAnsi="宋体" w:hint="eastAsia"/>
                <w:sz w:val="20"/>
              </w:rPr>
              <w:t>完成空压站到数控场地（A座数控车、数控</w:t>
            </w:r>
            <w:proofErr w:type="gramStart"/>
            <w:r>
              <w:rPr>
                <w:rFonts w:ascii="宋体" w:hAnsi="宋体" w:hint="eastAsia"/>
                <w:sz w:val="20"/>
              </w:rPr>
              <w:t>铣</w:t>
            </w:r>
            <w:proofErr w:type="gramEnd"/>
            <w:r>
              <w:rPr>
                <w:rFonts w:ascii="宋体" w:hAnsi="宋体" w:hint="eastAsia"/>
                <w:sz w:val="20"/>
              </w:rPr>
              <w:t>、数控雕刻、三坐标测量机）和B座场地的空气管路，管路安装包含所需材料。</w:t>
            </w:r>
          </w:p>
        </w:tc>
      </w:tr>
    </w:tbl>
    <w:p w:rsidR="00B63BF9" w:rsidRDefault="00B63BF9" w:rsidP="00B63BF9">
      <w:pPr>
        <w:pStyle w:val="2"/>
        <w:numPr>
          <w:ilvl w:val="1"/>
          <w:numId w:val="21"/>
        </w:numPr>
        <w:spacing w:line="440" w:lineRule="exact"/>
        <w:rPr>
          <w:rFonts w:cs="宋体"/>
          <w:sz w:val="21"/>
          <w:szCs w:val="21"/>
        </w:rPr>
      </w:pPr>
      <w:bookmarkStart w:id="19" w:name="_Toc477248552"/>
      <w:bookmarkEnd w:id="7"/>
      <w:r>
        <w:rPr>
          <w:rFonts w:hint="eastAsia"/>
          <w:b w:val="0"/>
          <w:bCs w:val="0"/>
          <w:sz w:val="21"/>
          <w:szCs w:val="21"/>
        </w:rPr>
        <w:t>★项目履约时间、地点</w:t>
      </w:r>
      <w:bookmarkEnd w:id="19"/>
    </w:p>
    <w:p w:rsidR="00B63BF9" w:rsidRDefault="00B63BF9" w:rsidP="00B63BF9">
      <w:pPr>
        <w:spacing w:line="440" w:lineRule="exact"/>
        <w:ind w:firstLine="405"/>
        <w:rPr>
          <w:rFonts w:ascii="宋体" w:hint="eastAsia"/>
          <w:szCs w:val="21"/>
        </w:rPr>
      </w:pPr>
      <w:bookmarkStart w:id="20" w:name="_Toc477248553"/>
      <w:bookmarkStart w:id="21" w:name="_Toc417566437"/>
      <w:r>
        <w:rPr>
          <w:rFonts w:ascii="宋体" w:hint="eastAsia"/>
          <w:szCs w:val="21"/>
        </w:rPr>
        <w:t>履约时间：</w:t>
      </w:r>
      <w:r>
        <w:rPr>
          <w:rFonts w:ascii="宋体" w:hAnsi="宋体" w:hint="eastAsia"/>
          <w:szCs w:val="21"/>
        </w:rPr>
        <w:t>合同签订后60天内完成主机安装、管道安装及总调试</w:t>
      </w:r>
      <w:r>
        <w:rPr>
          <w:rFonts w:ascii="宋体" w:hint="eastAsia"/>
          <w:szCs w:val="21"/>
        </w:rPr>
        <w:t>。</w:t>
      </w:r>
    </w:p>
    <w:p w:rsidR="00B63BF9" w:rsidRDefault="00B63BF9" w:rsidP="00B63BF9">
      <w:pPr>
        <w:spacing w:line="440" w:lineRule="exact"/>
        <w:ind w:firstLine="405"/>
        <w:rPr>
          <w:rFonts w:ascii="宋体" w:hint="eastAsia"/>
          <w:szCs w:val="21"/>
        </w:rPr>
      </w:pPr>
      <w:r>
        <w:rPr>
          <w:rFonts w:ascii="宋体" w:hint="eastAsia"/>
          <w:szCs w:val="21"/>
        </w:rPr>
        <w:t>履约地点：</w:t>
      </w:r>
      <w:r>
        <w:rPr>
          <w:rFonts w:ascii="宋体" w:hAnsi="宋体" w:cs="黑体" w:hint="eastAsia"/>
        </w:rPr>
        <w:t>西南交通大学</w:t>
      </w:r>
      <w:proofErr w:type="gramStart"/>
      <w:r>
        <w:rPr>
          <w:rFonts w:ascii="宋体" w:hAnsi="宋体" w:cs="黑体" w:hint="eastAsia"/>
        </w:rPr>
        <w:t>犀</w:t>
      </w:r>
      <w:proofErr w:type="gramEnd"/>
      <w:r>
        <w:rPr>
          <w:rFonts w:ascii="宋体" w:hAnsi="宋体" w:cs="黑体" w:hint="eastAsia"/>
        </w:rPr>
        <w:t>浦校区工程训练中心A座103。</w:t>
      </w:r>
    </w:p>
    <w:p w:rsidR="00B63BF9" w:rsidRDefault="00B63BF9" w:rsidP="00B63BF9">
      <w:pPr>
        <w:pStyle w:val="2"/>
        <w:numPr>
          <w:ilvl w:val="1"/>
          <w:numId w:val="21"/>
        </w:numPr>
        <w:spacing w:line="440" w:lineRule="exact"/>
        <w:rPr>
          <w:rFonts w:hint="eastAsia"/>
          <w:sz w:val="21"/>
          <w:szCs w:val="21"/>
        </w:rPr>
      </w:pPr>
      <w:r>
        <w:rPr>
          <w:rFonts w:hint="eastAsia"/>
          <w:b w:val="0"/>
          <w:bCs w:val="0"/>
          <w:sz w:val="21"/>
          <w:szCs w:val="21"/>
        </w:rPr>
        <w:t>★付款方式</w:t>
      </w:r>
      <w:bookmarkEnd w:id="20"/>
      <w:bookmarkEnd w:id="21"/>
    </w:p>
    <w:p w:rsidR="00B63BF9" w:rsidRDefault="00B63BF9" w:rsidP="00B63BF9">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B63BF9" w:rsidRDefault="00B63BF9" w:rsidP="00B63BF9">
      <w:pPr>
        <w:spacing w:line="440" w:lineRule="exact"/>
        <w:ind w:firstLineChars="200" w:firstLine="420"/>
        <w:rPr>
          <w:szCs w:val="21"/>
        </w:rPr>
      </w:pPr>
      <w:r>
        <w:rPr>
          <w:szCs w:val="21"/>
        </w:rPr>
        <w:t>2.</w:t>
      </w:r>
      <w:r>
        <w:rPr>
          <w:rFonts w:hint="eastAsia"/>
          <w:szCs w:val="21"/>
        </w:rPr>
        <w:t>成交人需提供增值税专用发票。</w:t>
      </w:r>
    </w:p>
    <w:p w:rsidR="00B63BF9" w:rsidRDefault="00B63BF9" w:rsidP="00B63BF9">
      <w:pPr>
        <w:rPr>
          <w:szCs w:val="21"/>
        </w:rPr>
      </w:pPr>
    </w:p>
    <w:p w:rsidR="00B63BF9" w:rsidRDefault="00B63BF9" w:rsidP="00B63BF9">
      <w:pPr>
        <w:pStyle w:val="2"/>
        <w:numPr>
          <w:ilvl w:val="1"/>
          <w:numId w:val="21"/>
        </w:numPr>
        <w:spacing w:line="440" w:lineRule="exact"/>
        <w:rPr>
          <w:sz w:val="21"/>
          <w:szCs w:val="21"/>
        </w:rPr>
      </w:pPr>
      <w:bookmarkStart w:id="23" w:name="_Toc477248554"/>
      <w:bookmarkEnd w:id="22"/>
      <w:r>
        <w:rPr>
          <w:rFonts w:hint="eastAsia"/>
          <w:b w:val="0"/>
          <w:bCs w:val="0"/>
          <w:sz w:val="21"/>
          <w:szCs w:val="21"/>
        </w:rPr>
        <w:t>服务要求</w:t>
      </w:r>
      <w:bookmarkEnd w:id="23"/>
    </w:p>
    <w:p w:rsidR="00B63BF9" w:rsidRDefault="00B63BF9" w:rsidP="00B63BF9">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w:t>
      </w:r>
      <w:r>
        <w:rPr>
          <w:rFonts w:ascii="宋体" w:hAnsi="宋体" w:cs="宋体" w:hint="eastAsia"/>
          <w:b/>
          <w:sz w:val="21"/>
          <w:szCs w:val="21"/>
        </w:rPr>
        <w:lastRenderedPageBreak/>
        <w:t>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B63BF9" w:rsidTr="00B63BF9">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B63BF9" w:rsidRDefault="00B63BF9">
            <w:pPr>
              <w:autoSpaceDE w:val="0"/>
              <w:autoSpaceDN w:val="0"/>
              <w:adjustRightInd w:val="0"/>
              <w:snapToGrid w:val="0"/>
              <w:ind w:leftChars="4" w:left="8"/>
              <w:jc w:val="center"/>
              <w:rPr>
                <w:rFonts w:ascii="宋体" w:hAnsi="宋体"/>
                <w:szCs w:val="21"/>
              </w:rPr>
            </w:pPr>
            <w:r>
              <w:rPr>
                <w:rFonts w:ascii="宋体" w:hAnsi="宋体" w:hint="eastAsia"/>
                <w:szCs w:val="21"/>
              </w:rPr>
              <w:t>服务要求</w:t>
            </w:r>
          </w:p>
        </w:tc>
      </w:tr>
      <w:tr w:rsidR="00B63BF9" w:rsidTr="00B63BF9">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rFonts w:ascii="宋体" w:hAnsi="宋体"/>
              </w:rPr>
            </w:pPr>
            <w:r>
              <w:rPr>
                <w:rFonts w:cs="宋体" w:hint="eastAsia"/>
                <w:szCs w:val="21"/>
              </w:rPr>
              <w:t>★</w:t>
            </w: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B63BF9" w:rsidRDefault="00B63BF9">
            <w:pPr>
              <w:rPr>
                <w:rFonts w:ascii="宋体" w:hAnsi="宋体"/>
                <w:kern w:val="0"/>
                <w:sz w:val="20"/>
                <w:szCs w:val="20"/>
                <w:lang w:val="zh-CN"/>
              </w:rPr>
            </w:pPr>
            <w:r>
              <w:rPr>
                <w:rFonts w:ascii="宋体" w:hAnsi="宋体" w:hint="eastAsia"/>
                <w:kern w:val="0"/>
                <w:sz w:val="20"/>
                <w:szCs w:val="20"/>
                <w:lang w:val="zh-CN"/>
              </w:rPr>
              <w:t>本次招标货物中的螺杆式空气压缩机要求提供原厂商售后服务承诺函，需包含以下内容：</w:t>
            </w:r>
          </w:p>
          <w:p w:rsidR="00B63BF9" w:rsidRDefault="00B63BF9">
            <w:pPr>
              <w:rPr>
                <w:rFonts w:ascii="宋体" w:hAnsi="宋体" w:cs="黑体"/>
              </w:rPr>
            </w:pPr>
            <w:r>
              <w:rPr>
                <w:rFonts w:ascii="宋体" w:hAnsi="宋体" w:hint="eastAsia"/>
                <w:kern w:val="0"/>
                <w:sz w:val="20"/>
                <w:szCs w:val="20"/>
                <w:lang w:val="zh-CN"/>
              </w:rPr>
              <w:t>1年免费保修、电话报修后12小时上门服务、24小时内排除故障、原厂工程师（及以上）服务；</w:t>
            </w:r>
          </w:p>
        </w:tc>
      </w:tr>
      <w:tr w:rsidR="00B63BF9" w:rsidTr="00B63BF9">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B63BF9" w:rsidRDefault="00B63BF9">
            <w:r>
              <w:rPr>
                <w:rFonts w:hint="eastAsia"/>
              </w:rPr>
              <w:t>供应商人承诺需包含以下内容：</w:t>
            </w:r>
          </w:p>
          <w:p w:rsidR="00B63BF9" w:rsidRDefault="00B63BF9">
            <w:pPr>
              <w:rPr>
                <w:szCs w:val="21"/>
              </w:rPr>
            </w:pPr>
            <w:r>
              <w:rPr>
                <w:rFonts w:hint="eastAsia"/>
              </w:rPr>
              <w:t>所有硬件</w:t>
            </w:r>
            <w:r>
              <w:rPr>
                <w:rFonts w:hint="eastAsia"/>
                <w:szCs w:val="21"/>
              </w:rPr>
              <w:t>通过终</w:t>
            </w:r>
            <w:proofErr w:type="gramStart"/>
            <w:r>
              <w:rPr>
                <w:rFonts w:hint="eastAsia"/>
                <w:szCs w:val="21"/>
              </w:rPr>
              <w:t>验收后质保期</w:t>
            </w:r>
            <w:proofErr w:type="gramEnd"/>
            <w:r>
              <w:rPr>
                <w:rFonts w:hint="eastAsia"/>
                <w:szCs w:val="21"/>
              </w:rPr>
              <w:t>为</w:t>
            </w:r>
            <w:r>
              <w:rPr>
                <w:szCs w:val="21"/>
              </w:rPr>
              <w:t>12</w:t>
            </w:r>
            <w:r>
              <w:rPr>
                <w:rFonts w:hint="eastAsia"/>
                <w:szCs w:val="21"/>
              </w:rPr>
              <w:t>个月。在质保期内系统出现故障，中标方需在</w:t>
            </w:r>
            <w:r>
              <w:rPr>
                <w:szCs w:val="21"/>
              </w:rPr>
              <w:t>12</w:t>
            </w:r>
            <w:r>
              <w:rPr>
                <w:rFonts w:hint="eastAsia"/>
                <w:szCs w:val="21"/>
              </w:rPr>
              <w:t>小时内响应，派技术人员到达现场进行处理。</w:t>
            </w:r>
          </w:p>
          <w:p w:rsidR="00B63BF9" w:rsidRDefault="00B63BF9">
            <w:pPr>
              <w:rPr>
                <w:szCs w:val="21"/>
              </w:rPr>
            </w:pPr>
            <w:r>
              <w:rPr>
                <w:rFonts w:hint="eastAsia"/>
                <w:szCs w:val="21"/>
              </w:rPr>
              <w:t>调试完毕后，对系统进行预验收。系统运行</w:t>
            </w:r>
            <w:r>
              <w:rPr>
                <w:szCs w:val="21"/>
              </w:rPr>
              <w:t>1</w:t>
            </w:r>
            <w:r>
              <w:rPr>
                <w:rFonts w:hint="eastAsia"/>
                <w:szCs w:val="21"/>
              </w:rPr>
              <w:t>个月后进行可靠性验收。</w:t>
            </w:r>
          </w:p>
          <w:p w:rsidR="00B63BF9" w:rsidRDefault="00B63BF9">
            <w:pPr>
              <w:rPr>
                <w:szCs w:val="21"/>
              </w:rPr>
            </w:pPr>
            <w:r>
              <w:rPr>
                <w:rFonts w:hint="eastAsia"/>
                <w:szCs w:val="21"/>
              </w:rPr>
              <w:t>质保期满后，如智能空压站出现软件和程序故障，供应商需在</w:t>
            </w:r>
            <w:r>
              <w:rPr>
                <w:szCs w:val="21"/>
              </w:rPr>
              <w:t>24</w:t>
            </w:r>
            <w:r>
              <w:rPr>
                <w:rFonts w:hint="eastAsia"/>
                <w:szCs w:val="21"/>
              </w:rPr>
              <w:t>小时内提供服务。</w:t>
            </w:r>
          </w:p>
          <w:p w:rsidR="00B63BF9" w:rsidRDefault="00B63BF9">
            <w:pPr>
              <w:rPr>
                <w:szCs w:val="21"/>
              </w:rPr>
            </w:pPr>
            <w:r>
              <w:rPr>
                <w:rFonts w:ascii="宋体" w:hAnsi="宋体" w:hint="eastAsia"/>
                <w:sz w:val="20"/>
              </w:rPr>
              <w:t>质保期满后出现硬件故障，成交人需以优惠的价格提供服务。</w:t>
            </w:r>
          </w:p>
          <w:p w:rsidR="00B63BF9" w:rsidRDefault="00B63BF9">
            <w:r>
              <w:rPr>
                <w:rFonts w:ascii="宋体" w:hAnsi="宋体" w:cs="宋体" w:hint="eastAsia"/>
              </w:rPr>
              <w:t>提供 7×24 小时免费电话技术支持和 7×24小时现场（人力+备件）以上服务级别的保修。</w:t>
            </w:r>
          </w:p>
        </w:tc>
      </w:tr>
      <w:tr w:rsidR="00B63BF9" w:rsidTr="00B63BF9">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B63BF9" w:rsidRDefault="00B63BF9">
            <w:r>
              <w:rPr>
                <w:rFonts w:hint="eastAsia"/>
              </w:rPr>
              <w:t>本</w:t>
            </w:r>
            <w:proofErr w:type="gramStart"/>
            <w:r>
              <w:rPr>
                <w:rFonts w:hint="eastAsia"/>
              </w:rPr>
              <w:t>项目项目</w:t>
            </w:r>
            <w:proofErr w:type="gramEnd"/>
            <w:r>
              <w:rPr>
                <w:rFonts w:hint="eastAsia"/>
              </w:rPr>
              <w:t>经理</w:t>
            </w:r>
            <w:r>
              <w:t>1</w:t>
            </w:r>
            <w:r>
              <w:rPr>
                <w:rFonts w:hint="eastAsia"/>
              </w:rPr>
              <w:t>名，焊工</w:t>
            </w:r>
            <w:r>
              <w:t>1</w:t>
            </w:r>
            <w:r>
              <w:rPr>
                <w:rFonts w:hint="eastAsia"/>
              </w:rPr>
              <w:t>名；</w:t>
            </w:r>
          </w:p>
          <w:p w:rsidR="00B63BF9" w:rsidRDefault="00B63BF9">
            <w:pPr>
              <w:rPr>
                <w:rFonts w:hAnsi="宋体"/>
                <w:szCs w:val="21"/>
              </w:rPr>
            </w:pPr>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p w:rsidR="00B63BF9" w:rsidRDefault="00B63BF9">
            <w:pPr>
              <w:rPr>
                <w:rFonts w:hAnsi="宋体"/>
                <w:szCs w:val="21"/>
              </w:rPr>
            </w:pPr>
            <w:r>
              <w:rPr>
                <w:rFonts w:hint="eastAsia"/>
              </w:rPr>
              <w:t>焊工或管道焊接人员须具有操作证</w:t>
            </w:r>
          </w:p>
          <w:p w:rsidR="00B63BF9" w:rsidRDefault="00B63BF9">
            <w:pPr>
              <w:rPr>
                <w:szCs w:val="21"/>
              </w:rPr>
            </w:pPr>
            <w:r>
              <w:rPr>
                <w:rFonts w:hint="eastAsia"/>
              </w:rPr>
              <w:t>中标方</w:t>
            </w:r>
            <w:proofErr w:type="gramStart"/>
            <w:r>
              <w:rPr>
                <w:rFonts w:hint="eastAsia"/>
              </w:rPr>
              <w:t>需承诺</w:t>
            </w:r>
            <w:proofErr w:type="gramEnd"/>
            <w:r>
              <w:rPr>
                <w:rFonts w:hint="eastAsia"/>
              </w:rPr>
              <w:t>参与施工人员须经过专业培训，技术技能符合要求，安装调试的作业人员要熟悉安全操作规程，并具有相应的作业资质。（</w:t>
            </w:r>
            <w:r>
              <w:rPr>
                <w:rFonts w:ascii="宋体" w:hAnsi="宋体" w:hint="eastAsia"/>
                <w:kern w:val="0"/>
              </w:rPr>
              <w:t>投标人提供加盖公司公章承诺函）</w:t>
            </w:r>
          </w:p>
        </w:tc>
      </w:tr>
      <w:tr w:rsidR="00B63BF9" w:rsidTr="00B63BF9">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B63BF9" w:rsidRDefault="00B63BF9">
            <w:r>
              <w:rPr>
                <w:rFonts w:hint="eastAsia"/>
              </w:rPr>
              <w:t>投标人或投标产品厂商能够提供</w:t>
            </w:r>
            <w:r>
              <w:t>7</w:t>
            </w:r>
            <w:r>
              <w:rPr>
                <w:rFonts w:hint="eastAsia"/>
              </w:rPr>
              <w:t>×</w:t>
            </w:r>
            <w:r>
              <w:t>24</w:t>
            </w:r>
            <w:r>
              <w:rPr>
                <w:rFonts w:hint="eastAsia"/>
              </w:rPr>
              <w:t>小时的服务热线电话。提供证明材料（加盖投标人公章）。</w:t>
            </w:r>
          </w:p>
          <w:p w:rsidR="00B63BF9" w:rsidRDefault="00B63BF9">
            <w:pPr>
              <w:rPr>
                <w:szCs w:val="21"/>
              </w:rPr>
            </w:pPr>
            <w:r>
              <w:rPr>
                <w:rFonts w:hint="eastAsia"/>
              </w:rPr>
              <w:t>注：①电话必须在本招标公告发布之日</w:t>
            </w:r>
            <w:r>
              <w:t xml:space="preserve">180 </w:t>
            </w:r>
            <w:r>
              <w:rPr>
                <w:rFonts w:hint="eastAsia"/>
              </w:rPr>
              <w:t>天前已经正常运行，以与经营通信部门签署的合同时间为准；②证明材料为投标人或投标产品厂商与经营通信部门签订的号码接入服务合同。</w:t>
            </w:r>
          </w:p>
        </w:tc>
      </w:tr>
      <w:tr w:rsidR="00B63BF9" w:rsidTr="00B63BF9">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rFonts w:cs="宋体"/>
                <w:szCs w:val="21"/>
              </w:rPr>
            </w:pPr>
            <w:r>
              <w:rPr>
                <w:rFonts w:cs="宋体" w:hint="eastAsia"/>
                <w:szCs w:val="21"/>
              </w:rPr>
              <w:t>★</w:t>
            </w: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B63BF9" w:rsidRDefault="00B63BF9">
            <w:r>
              <w:rPr>
                <w:rFonts w:hint="eastAsia"/>
              </w:rPr>
              <w:t>投标人在项目运行地点</w:t>
            </w:r>
            <w:r>
              <w:rPr>
                <w:rFonts w:cs="宋体" w:hint="eastAsia"/>
                <w:szCs w:val="21"/>
              </w:rPr>
              <w:t>有直属售后服务机构或分支机构的</w:t>
            </w:r>
            <w:r>
              <w:rPr>
                <w:rFonts w:hint="eastAsia"/>
              </w:rPr>
              <w:t>，服务人员需有</w:t>
            </w:r>
            <w:r>
              <w:t>3</w:t>
            </w:r>
            <w:r>
              <w:rPr>
                <w:rFonts w:hint="eastAsia"/>
              </w:rPr>
              <w:t>人以上，每个服务人员至少在该网点工作</w:t>
            </w:r>
            <w:r>
              <w:t>1</w:t>
            </w:r>
            <w:r>
              <w:rPr>
                <w:rFonts w:hint="eastAsia"/>
              </w:rPr>
              <w:t>个月以上。</w:t>
            </w:r>
          </w:p>
          <w:p w:rsidR="00B63BF9" w:rsidRDefault="00B63BF9">
            <w:pPr>
              <w:rPr>
                <w:szCs w:val="21"/>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B63BF9" w:rsidTr="00B63BF9">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rFonts w:cs="宋体"/>
                <w:szCs w:val="21"/>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B63BF9" w:rsidRDefault="00B63BF9">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w:t>
            </w:r>
          </w:p>
          <w:p w:rsidR="00B63BF9" w:rsidRDefault="00B63BF9">
            <w:pPr>
              <w:rPr>
                <w:szCs w:val="21"/>
              </w:rPr>
            </w:pPr>
            <w:r>
              <w:rPr>
                <w:rFonts w:hint="eastAsia"/>
                <w:szCs w:val="21"/>
              </w:rPr>
              <w:t>系统验收前，需对相关操作人员进行操作培训，确保操作人员能够熟练操作。</w:t>
            </w:r>
          </w:p>
          <w:p w:rsidR="00B63BF9" w:rsidRDefault="00B63BF9">
            <w:pPr>
              <w:rPr>
                <w:szCs w:val="21"/>
              </w:rPr>
            </w:pPr>
            <w:r>
              <w:rPr>
                <w:rFonts w:hint="eastAsia"/>
                <w:szCs w:val="21"/>
              </w:rPr>
              <w:t>到货安装调试完成后，有专业工程师现场提供系统的使用培训服务。培训课程，场地、交通等与培训相关的费用均由投标人承担。</w:t>
            </w:r>
          </w:p>
        </w:tc>
      </w:tr>
      <w:tr w:rsidR="00B63BF9" w:rsidTr="00B63BF9">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szCs w:val="21"/>
              </w:rPr>
            </w:pPr>
            <w:r>
              <w:rPr>
                <w:szCs w:val="21"/>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B63BF9" w:rsidRDefault="00B63BF9">
            <w:pPr>
              <w:jc w:val="center"/>
              <w:rPr>
                <w:rFonts w:cs="宋体"/>
                <w:szCs w:val="21"/>
              </w:rPr>
            </w:pPr>
            <w:r>
              <w:rPr>
                <w:rFonts w:ascii="宋体" w:hAnsi="宋体" w:cs="宋体" w:hint="eastAsia"/>
                <w:szCs w:val="21"/>
              </w:rPr>
              <w:t>★</w:t>
            </w: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B63BF9" w:rsidRDefault="00B63BF9">
            <w:pPr>
              <w:rPr>
                <w:szCs w:val="21"/>
              </w:rPr>
            </w:pPr>
            <w:r>
              <w:rPr>
                <w:rFonts w:ascii="宋体" w:hAnsi="宋体" w:hint="eastAsia"/>
                <w:szCs w:val="21"/>
              </w:rPr>
              <w:t>投标人须拥有变频器制造厂家系统集成授权，提供变频器制造厂家授权证书。</w:t>
            </w:r>
          </w:p>
          <w:p w:rsidR="00B63BF9" w:rsidRDefault="00B63BF9">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B63BF9" w:rsidRDefault="00B63BF9" w:rsidP="00B63BF9">
      <w:pPr>
        <w:pStyle w:val="2"/>
        <w:numPr>
          <w:ilvl w:val="1"/>
          <w:numId w:val="21"/>
        </w:numPr>
        <w:spacing w:line="440" w:lineRule="exact"/>
        <w:rPr>
          <w:rFonts w:cs="宋体" w:hint="eastAsia"/>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hint="eastAsia"/>
          <w:b w:val="0"/>
          <w:bCs w:val="0"/>
          <w:sz w:val="21"/>
          <w:szCs w:val="21"/>
        </w:rPr>
        <w:t>验收标准</w:t>
      </w:r>
      <w:bookmarkEnd w:id="24"/>
      <w:bookmarkEnd w:id="25"/>
    </w:p>
    <w:p w:rsidR="00B63BF9" w:rsidRDefault="00B63BF9" w:rsidP="00B63BF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B63BF9" w:rsidRDefault="00B63BF9" w:rsidP="00B63BF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B63BF9" w:rsidRDefault="00B63BF9" w:rsidP="00B63BF9">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B63BF9" w:rsidRDefault="00B63BF9" w:rsidP="00B63BF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B63BF9" w:rsidRDefault="00B63BF9" w:rsidP="00B63BF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B63BF9" w:rsidRDefault="00B63BF9" w:rsidP="00B63BF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B63BF9" w:rsidRDefault="00B63BF9" w:rsidP="00B63BF9">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B63BF9" w:rsidRDefault="00B63BF9" w:rsidP="00B63BF9">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B63BF9" w:rsidRDefault="00B63BF9" w:rsidP="00B63BF9">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B63BF9" w:rsidRDefault="00B63BF9" w:rsidP="00B63BF9">
      <w:pPr>
        <w:pStyle w:val="2"/>
        <w:numPr>
          <w:ilvl w:val="1"/>
          <w:numId w:val="21"/>
        </w:numPr>
        <w:spacing w:line="440" w:lineRule="exact"/>
        <w:rPr>
          <w:rFonts w:hint="eastAsia"/>
          <w:sz w:val="21"/>
          <w:szCs w:val="21"/>
        </w:rPr>
      </w:pPr>
      <w:bookmarkStart w:id="26" w:name="_Toc477248556"/>
      <w:bookmarkStart w:id="27" w:name="_Toc461024576"/>
      <w:r>
        <w:rPr>
          <w:rFonts w:hint="eastAsia"/>
          <w:b w:val="0"/>
          <w:bCs w:val="0"/>
          <w:sz w:val="21"/>
          <w:szCs w:val="21"/>
        </w:rPr>
        <w:t>其他要求</w:t>
      </w:r>
      <w:bookmarkEnd w:id="26"/>
      <w:bookmarkEnd w:id="27"/>
    </w:p>
    <w:p w:rsidR="00B63BF9" w:rsidRDefault="00B63BF9" w:rsidP="00B63BF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63BF9" w:rsidRDefault="00B63BF9" w:rsidP="00B63BF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B63BF9" w:rsidRDefault="00B63BF9" w:rsidP="00B63BF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B63BF9" w:rsidRDefault="00B63BF9" w:rsidP="00B63BF9">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B63BF9" w:rsidRDefault="00586DCE" w:rsidP="00B63BF9">
      <w:pPr>
        <w:rPr>
          <w:szCs w:val="24"/>
        </w:rPr>
      </w:pPr>
    </w:p>
    <w:sectPr w:rsidR="00586DCE" w:rsidRPr="00B63BF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498" w:rsidRDefault="00753498" w:rsidP="006718F6">
      <w:r>
        <w:separator/>
      </w:r>
    </w:p>
  </w:endnote>
  <w:endnote w:type="continuationSeparator" w:id="0">
    <w:p w:rsidR="00753498" w:rsidRDefault="0075349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9B4D9C">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B63BF9" w:rsidRPr="00B63BF9">
      <w:rPr>
        <w:rFonts w:ascii="Times New Roman" w:hAnsi="Times New Roman"/>
        <w:noProof/>
        <w:sz w:val="24"/>
        <w:szCs w:val="24"/>
        <w:lang w:val="zh-CN"/>
      </w:rPr>
      <w:t>3</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498" w:rsidRDefault="00753498" w:rsidP="006718F6">
      <w:r>
        <w:separator/>
      </w:r>
    </w:p>
  </w:footnote>
  <w:footnote w:type="continuationSeparator" w:id="0">
    <w:p w:rsidR="00753498" w:rsidRDefault="0075349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92299AD"/>
    <w:multiLevelType w:val="singleLevel"/>
    <w:tmpl w:val="592299AD"/>
    <w:lvl w:ilvl="0">
      <w:start w:val="2"/>
      <w:numFmt w:val="decimal"/>
      <w:suff w:val="nothing"/>
      <w:lvlText w:val="%1、"/>
      <w:lvlJc w:val="left"/>
      <w:pPr>
        <w:ind w:left="0" w:firstLine="0"/>
      </w:pPr>
    </w:lvl>
  </w:abstractNum>
  <w:abstractNum w:abstractNumId="22">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5">
    <w:nsid w:val="6BFD2A5B"/>
    <w:multiLevelType w:val="singleLevel"/>
    <w:tmpl w:val="6BFD2A5B"/>
    <w:lvl w:ilvl="0">
      <w:start w:val="1"/>
      <w:numFmt w:val="chineseCounting"/>
      <w:suff w:val="nothing"/>
      <w:lvlText w:val="（%1）"/>
      <w:lvlJc w:val="left"/>
    </w:lvl>
  </w:abstractNum>
  <w:abstractNum w:abstractNumId="26">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2"/>
  </w:num>
  <w:num w:numId="4">
    <w:abstractNumId w:val="7"/>
  </w:num>
  <w:num w:numId="5">
    <w:abstractNumId w:val="14"/>
  </w:num>
  <w:num w:numId="6">
    <w:abstractNumId w:val="19"/>
  </w:num>
  <w:num w:numId="7">
    <w:abstractNumId w:val="3"/>
  </w:num>
  <w:num w:numId="8">
    <w:abstractNumId w:val="26"/>
  </w:num>
  <w:num w:numId="9">
    <w:abstractNumId w:val="11"/>
  </w:num>
  <w:num w:numId="10">
    <w:abstractNumId w:val="10"/>
  </w:num>
  <w:num w:numId="11">
    <w:abstractNumId w:val="6"/>
  </w:num>
  <w:num w:numId="12">
    <w:abstractNumId w:val="24"/>
  </w:num>
  <w:num w:numId="13">
    <w:abstractNumId w:val="5"/>
  </w:num>
  <w:num w:numId="14">
    <w:abstractNumId w:val="16"/>
  </w:num>
  <w:num w:numId="15">
    <w:abstractNumId w:val="17"/>
  </w:num>
  <w:num w:numId="16">
    <w:abstractNumId w:val="18"/>
  </w:num>
  <w:num w:numId="17">
    <w:abstractNumId w:val="25"/>
  </w:num>
  <w:num w:numId="18">
    <w:abstractNumId w:val="20"/>
  </w:num>
  <w:num w:numId="19">
    <w:abstractNumId w:val="9"/>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3"/>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1"/>
    <w:lvlOverride w:ilvl="0">
      <w:startOverride w:val="2"/>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5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28FB"/>
    <w:rsid w:val="000174B8"/>
    <w:rsid w:val="00024F80"/>
    <w:rsid w:val="00026BBD"/>
    <w:rsid w:val="000714A0"/>
    <w:rsid w:val="00075F67"/>
    <w:rsid w:val="00076CA1"/>
    <w:rsid w:val="00081620"/>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835A8"/>
    <w:rsid w:val="00B876CF"/>
    <w:rsid w:val="00B9011A"/>
    <w:rsid w:val="00B92319"/>
    <w:rsid w:val="00B948FA"/>
    <w:rsid w:val="00BA0291"/>
    <w:rsid w:val="00BA4163"/>
    <w:rsid w:val="00BA4EC5"/>
    <w:rsid w:val="00BA6DDA"/>
    <w:rsid w:val="00BB031F"/>
    <w:rsid w:val="00BB2DB1"/>
    <w:rsid w:val="00BB66AE"/>
    <w:rsid w:val="00BC02EF"/>
    <w:rsid w:val="00BC0554"/>
    <w:rsid w:val="00BC6C74"/>
    <w:rsid w:val="00BE211C"/>
    <w:rsid w:val="00BF0CF1"/>
    <w:rsid w:val="00BF29C5"/>
    <w:rsid w:val="00BF2D0C"/>
    <w:rsid w:val="00C00A79"/>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44B8"/>
    <w:rsid w:val="00EE72F2"/>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353</Words>
  <Characters>2018</Characters>
  <Application>Microsoft Office Word</Application>
  <DocSecurity>0</DocSecurity>
  <Lines>16</Lines>
  <Paragraphs>4</Paragraphs>
  <ScaleCrop>false</ScaleCrop>
  <Company>Microsoft</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94</cp:revision>
  <cp:lastPrinted>2017-05-09T09:20:00Z</cp:lastPrinted>
  <dcterms:created xsi:type="dcterms:W3CDTF">2017-03-24T06:15:00Z</dcterms:created>
  <dcterms:modified xsi:type="dcterms:W3CDTF">2017-05-26T09:14:00Z</dcterms:modified>
</cp:coreProperties>
</file>