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CE" w:rsidRDefault="00FC08CE" w:rsidP="00FC08CE">
      <w:pPr>
        <w:pStyle w:val="2"/>
        <w:numPr>
          <w:ilvl w:val="0"/>
          <w:numId w:val="0"/>
        </w:numPr>
        <w:ind w:left="2835"/>
        <w:rPr>
          <w:rFonts w:ascii="Times New Roman" w:hAnsi="Times New Roman"/>
        </w:rPr>
      </w:pPr>
      <w:r>
        <w:rPr>
          <w:rFonts w:ascii="Times New Roman" w:hAnsi="Times New Roman" w:hint="eastAsia"/>
        </w:rPr>
        <w:t>技术标准和要求</w:t>
      </w:r>
    </w:p>
    <w:p w:rsidR="00FC08CE" w:rsidRDefault="00FC08CE" w:rsidP="00FC08CE">
      <w:pPr>
        <w:adjustRightInd w:val="0"/>
        <w:snapToGrid w:val="0"/>
        <w:spacing w:line="360" w:lineRule="auto"/>
        <w:ind w:firstLineChars="200" w:firstLine="420"/>
        <w:rPr>
          <w:rFonts w:ascii="Times New Roman" w:hAnsi="Times New Roman"/>
          <w:szCs w:val="21"/>
          <w:lang w:val="zh-CN"/>
        </w:rPr>
      </w:pPr>
      <w:r>
        <w:t>1</w:t>
      </w:r>
      <w:r>
        <w:rPr>
          <w:rFonts w:hint="eastAsia"/>
        </w:rPr>
        <w:t>、本招标工程遵守设计图纸明确的技术规范和标准。</w:t>
      </w:r>
      <w:r>
        <w:t xml:space="preserve">   </w:t>
      </w:r>
    </w:p>
    <w:p w:rsidR="00FC08CE" w:rsidRDefault="00FC08CE" w:rsidP="00FC08CE">
      <w:pPr>
        <w:adjustRightInd w:val="0"/>
        <w:snapToGrid w:val="0"/>
        <w:spacing w:line="360" w:lineRule="auto"/>
        <w:rPr>
          <w:szCs w:val="24"/>
        </w:rPr>
      </w:pPr>
      <w:r>
        <w:t xml:space="preserve">   2</w:t>
      </w:r>
      <w:r>
        <w:rPr>
          <w:rFonts w:hint="eastAsia"/>
        </w:rPr>
        <w:t>、本招标工程执行中华人民共和国现行有关本次招标工程的施工及安装、质量检测及验收规范。</w:t>
      </w:r>
    </w:p>
    <w:p w:rsidR="00FC08CE" w:rsidRDefault="00FC08CE" w:rsidP="00FC08CE">
      <w:pPr>
        <w:spacing w:afterLines="200" w:line="500" w:lineRule="exact"/>
        <w:jc w:val="left"/>
        <w:rPr>
          <w:color w:val="000000"/>
          <w:sz w:val="24"/>
        </w:rPr>
      </w:pPr>
      <w:r>
        <w:rPr>
          <w:rFonts w:hint="eastAsia"/>
          <w:color w:val="000000"/>
          <w:sz w:val="24"/>
        </w:rPr>
        <w:t>适用的国家、行业以及地方规范、标准和规程</w:t>
      </w:r>
    </w:p>
    <w:p w:rsidR="00FC08CE" w:rsidRDefault="00FC08CE" w:rsidP="00FC08CE">
      <w:pPr>
        <w:spacing w:afterLines="200" w:line="500" w:lineRule="exact"/>
        <w:ind w:firstLineChars="300" w:firstLine="720"/>
        <w:jc w:val="left"/>
        <w:rPr>
          <w:color w:val="000000"/>
          <w:sz w:val="24"/>
        </w:rPr>
      </w:pPr>
      <w:r>
        <w:rPr>
          <w:rFonts w:hint="eastAsia"/>
          <w:color w:val="000000"/>
          <w:sz w:val="24"/>
        </w:rPr>
        <w:t>部分适用标准、规范的名称：《建筑工程施工质量验收统一标准》（</w:t>
      </w:r>
      <w:r>
        <w:rPr>
          <w:color w:val="000000"/>
          <w:sz w:val="24"/>
        </w:rPr>
        <w:t>GB503000-2013</w:t>
      </w:r>
      <w:r>
        <w:rPr>
          <w:rFonts w:hint="eastAsia"/>
          <w:color w:val="000000"/>
          <w:sz w:val="24"/>
        </w:rPr>
        <w:t>）、《工程测量规范》（</w:t>
      </w:r>
      <w:r>
        <w:rPr>
          <w:color w:val="000000"/>
          <w:sz w:val="24"/>
        </w:rPr>
        <w:t>GB50026-2007</w:t>
      </w:r>
      <w:r>
        <w:rPr>
          <w:rFonts w:hint="eastAsia"/>
          <w:color w:val="000000"/>
          <w:sz w:val="24"/>
        </w:rPr>
        <w:t>）、</w:t>
      </w:r>
      <w:r>
        <w:rPr>
          <w:color w:val="000000"/>
          <w:sz w:val="24"/>
        </w:rPr>
        <w:t xml:space="preserve"> </w:t>
      </w:r>
      <w:r>
        <w:rPr>
          <w:rFonts w:hint="eastAsia"/>
          <w:color w:val="000000"/>
          <w:sz w:val="24"/>
        </w:rPr>
        <w:t>《混凝土结构工程施工质量验收规范》（</w:t>
      </w:r>
      <w:r>
        <w:rPr>
          <w:color w:val="000000"/>
          <w:sz w:val="24"/>
        </w:rPr>
        <w:t>GB50204-2002</w:t>
      </w:r>
      <w:r>
        <w:rPr>
          <w:rFonts w:hint="eastAsia"/>
          <w:color w:val="000000"/>
          <w:sz w:val="24"/>
        </w:rPr>
        <w:t>）、《屋面工程施工质量验收规范》（</w:t>
      </w:r>
      <w:r>
        <w:rPr>
          <w:color w:val="000000"/>
          <w:sz w:val="24"/>
        </w:rPr>
        <w:t>GB50207-2002</w:t>
      </w:r>
      <w:r>
        <w:rPr>
          <w:rFonts w:hint="eastAsia"/>
          <w:color w:val="000000"/>
          <w:sz w:val="24"/>
        </w:rPr>
        <w:t>）、《建筑地面工程施工质量验收规范》（</w:t>
      </w:r>
      <w:r>
        <w:rPr>
          <w:color w:val="000000"/>
          <w:sz w:val="24"/>
        </w:rPr>
        <w:t>GB50209-2002</w:t>
      </w:r>
      <w:r>
        <w:rPr>
          <w:rFonts w:hint="eastAsia"/>
          <w:color w:val="000000"/>
          <w:sz w:val="24"/>
        </w:rPr>
        <w:t>）、《建筑装饰装修工程质量验收规范》（</w:t>
      </w:r>
      <w:r>
        <w:rPr>
          <w:color w:val="000000"/>
          <w:sz w:val="24"/>
        </w:rPr>
        <w:t>GB50210-2002</w:t>
      </w:r>
      <w:r>
        <w:rPr>
          <w:rFonts w:hint="eastAsia"/>
          <w:color w:val="000000"/>
          <w:sz w:val="24"/>
        </w:rPr>
        <w:t>）、《建筑给排水及采暖工程施工质量验收规范》（</w:t>
      </w:r>
      <w:r>
        <w:rPr>
          <w:color w:val="000000"/>
          <w:sz w:val="24"/>
        </w:rPr>
        <w:t>GB50242-2002</w:t>
      </w:r>
      <w:r>
        <w:rPr>
          <w:rFonts w:hint="eastAsia"/>
          <w:color w:val="000000"/>
          <w:sz w:val="24"/>
        </w:rPr>
        <w:t>）、</w:t>
      </w:r>
      <w:r>
        <w:rPr>
          <w:color w:val="000000"/>
          <w:sz w:val="24"/>
        </w:rPr>
        <w:t xml:space="preserve"> </w:t>
      </w:r>
      <w:r>
        <w:rPr>
          <w:rFonts w:hint="eastAsia"/>
          <w:color w:val="000000"/>
          <w:sz w:val="24"/>
        </w:rPr>
        <w:t>、《建筑内部装修设计防火规范》（</w:t>
      </w:r>
      <w:r>
        <w:rPr>
          <w:color w:val="000000"/>
          <w:sz w:val="24"/>
        </w:rPr>
        <w:t>GB50222-95</w:t>
      </w:r>
      <w:r>
        <w:rPr>
          <w:rFonts w:hint="eastAsia"/>
          <w:color w:val="000000"/>
          <w:sz w:val="24"/>
        </w:rPr>
        <w:t>）等等相应的国家或地方现行规范及标准。</w:t>
      </w:r>
    </w:p>
    <w:p w:rsidR="00FC08CE" w:rsidRDefault="00FC08CE" w:rsidP="00FC08CE">
      <w:pPr>
        <w:autoSpaceDN w:val="0"/>
        <w:rPr>
          <w:color w:val="0000FF"/>
          <w:sz w:val="24"/>
        </w:rPr>
      </w:pPr>
    </w:p>
    <w:p w:rsidR="00FC08CE" w:rsidRDefault="00FC08CE" w:rsidP="00FC08CE">
      <w:pPr>
        <w:spacing w:afterLines="200" w:line="500" w:lineRule="exact"/>
        <w:jc w:val="left"/>
        <w:rPr>
          <w:sz w:val="24"/>
        </w:rPr>
      </w:pPr>
    </w:p>
    <w:p w:rsidR="00FC08CE" w:rsidRDefault="00FC08CE" w:rsidP="00FC08CE">
      <w:pPr>
        <w:spacing w:line="500" w:lineRule="exact"/>
        <w:jc w:val="left"/>
        <w:rPr>
          <w:szCs w:val="21"/>
        </w:rPr>
      </w:pPr>
      <w:r>
        <w:rPr>
          <w:rFonts w:hint="eastAsia"/>
          <w:b/>
          <w:szCs w:val="21"/>
        </w:rPr>
        <w:t>说明：</w:t>
      </w:r>
      <w:r>
        <w:rPr>
          <w:rFonts w:hint="eastAsia"/>
          <w:szCs w:val="21"/>
        </w:rPr>
        <w:t>本节内容只需列出规范、标准、规程等的名称、编号等内容。本节由招标人根据国家、</w:t>
      </w:r>
    </w:p>
    <w:p w:rsidR="00FC08CE" w:rsidRDefault="00FC08CE" w:rsidP="00FC08CE">
      <w:pPr>
        <w:spacing w:line="500" w:lineRule="exact"/>
        <w:jc w:val="left"/>
        <w:rPr>
          <w:szCs w:val="21"/>
        </w:rPr>
      </w:pPr>
      <w:r>
        <w:rPr>
          <w:rFonts w:hint="eastAsia"/>
          <w:szCs w:val="21"/>
        </w:rPr>
        <w:t>行业和地方现行标准、规范和规程等，以及项目具体情况摘录。</w:t>
      </w:r>
    </w:p>
    <w:p w:rsidR="00586DCE" w:rsidRPr="00FC08CE" w:rsidRDefault="00586DCE" w:rsidP="00FC08CE">
      <w:pPr>
        <w:rPr>
          <w:szCs w:val="24"/>
        </w:rPr>
      </w:pPr>
    </w:p>
    <w:sectPr w:rsidR="00586DCE" w:rsidRPr="00FC08CE"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58D" w:rsidRDefault="00D7558D" w:rsidP="006718F6">
      <w:r>
        <w:separator/>
      </w:r>
    </w:p>
  </w:endnote>
  <w:endnote w:type="continuationSeparator" w:id="0">
    <w:p w:rsidR="00D7558D" w:rsidRDefault="00D7558D"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7567A1">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FC08CE" w:rsidRPr="00FC08CE">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58D" w:rsidRDefault="00D7558D" w:rsidP="006718F6">
      <w:r>
        <w:separator/>
      </w:r>
    </w:p>
  </w:footnote>
  <w:footnote w:type="continuationSeparator" w:id="0">
    <w:p w:rsidR="00D7558D" w:rsidRDefault="00D7558D"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3402"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9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EEE"/>
    <w:rsid w:val="00024F80"/>
    <w:rsid w:val="00026BBD"/>
    <w:rsid w:val="00043C68"/>
    <w:rsid w:val="000714A0"/>
    <w:rsid w:val="00072380"/>
    <w:rsid w:val="00075F67"/>
    <w:rsid w:val="00076CA1"/>
    <w:rsid w:val="00080A9B"/>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1F1A4B"/>
    <w:rsid w:val="001F75D2"/>
    <w:rsid w:val="00201187"/>
    <w:rsid w:val="002034FF"/>
    <w:rsid w:val="00206B0D"/>
    <w:rsid w:val="002113C1"/>
    <w:rsid w:val="0021473A"/>
    <w:rsid w:val="00220391"/>
    <w:rsid w:val="00221B37"/>
    <w:rsid w:val="002254D1"/>
    <w:rsid w:val="00226170"/>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7003"/>
    <w:rsid w:val="00316E62"/>
    <w:rsid w:val="00324669"/>
    <w:rsid w:val="00331C8F"/>
    <w:rsid w:val="0033325E"/>
    <w:rsid w:val="0033604C"/>
    <w:rsid w:val="00343B26"/>
    <w:rsid w:val="003472AE"/>
    <w:rsid w:val="003739B5"/>
    <w:rsid w:val="00376A52"/>
    <w:rsid w:val="00376CFF"/>
    <w:rsid w:val="003774F1"/>
    <w:rsid w:val="003863AE"/>
    <w:rsid w:val="00391BA1"/>
    <w:rsid w:val="003930F2"/>
    <w:rsid w:val="00394233"/>
    <w:rsid w:val="00397C92"/>
    <w:rsid w:val="003A501E"/>
    <w:rsid w:val="003B4383"/>
    <w:rsid w:val="003B6836"/>
    <w:rsid w:val="003B7FAA"/>
    <w:rsid w:val="003C25E3"/>
    <w:rsid w:val="003C59E5"/>
    <w:rsid w:val="003D1870"/>
    <w:rsid w:val="003D395E"/>
    <w:rsid w:val="003D580C"/>
    <w:rsid w:val="003D7856"/>
    <w:rsid w:val="003F512A"/>
    <w:rsid w:val="003F5AA6"/>
    <w:rsid w:val="004046B8"/>
    <w:rsid w:val="00405038"/>
    <w:rsid w:val="00405608"/>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5F597A"/>
    <w:rsid w:val="0060476C"/>
    <w:rsid w:val="00606C15"/>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567A1"/>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803DB1"/>
    <w:rsid w:val="0080535C"/>
    <w:rsid w:val="00807B91"/>
    <w:rsid w:val="00810DE3"/>
    <w:rsid w:val="00817156"/>
    <w:rsid w:val="008221DE"/>
    <w:rsid w:val="0082712E"/>
    <w:rsid w:val="0082760F"/>
    <w:rsid w:val="00836524"/>
    <w:rsid w:val="008402A0"/>
    <w:rsid w:val="00851ACB"/>
    <w:rsid w:val="00852E2B"/>
    <w:rsid w:val="008534D0"/>
    <w:rsid w:val="0085704B"/>
    <w:rsid w:val="0086064D"/>
    <w:rsid w:val="008674EE"/>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7D2B"/>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378D"/>
    <w:rsid w:val="00BE211C"/>
    <w:rsid w:val="00BF0CF1"/>
    <w:rsid w:val="00BF29C5"/>
    <w:rsid w:val="00BF2D0C"/>
    <w:rsid w:val="00BF5E92"/>
    <w:rsid w:val="00C00A79"/>
    <w:rsid w:val="00C071B4"/>
    <w:rsid w:val="00C117B4"/>
    <w:rsid w:val="00C12515"/>
    <w:rsid w:val="00C136B1"/>
    <w:rsid w:val="00C14942"/>
    <w:rsid w:val="00C171F3"/>
    <w:rsid w:val="00C250A8"/>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44AAA"/>
    <w:rsid w:val="00D4623A"/>
    <w:rsid w:val="00D53F5C"/>
    <w:rsid w:val="00D63643"/>
    <w:rsid w:val="00D7558D"/>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34D0F"/>
    <w:rsid w:val="00F35842"/>
    <w:rsid w:val="00F41DDA"/>
    <w:rsid w:val="00F42816"/>
    <w:rsid w:val="00F4289A"/>
    <w:rsid w:val="00F52765"/>
    <w:rsid w:val="00F55A7B"/>
    <w:rsid w:val="00F6369A"/>
    <w:rsid w:val="00F665AB"/>
    <w:rsid w:val="00F71ED5"/>
    <w:rsid w:val="00F743E9"/>
    <w:rsid w:val="00F7743B"/>
    <w:rsid w:val="00F808E8"/>
    <w:rsid w:val="00F84D4C"/>
    <w:rsid w:val="00F93926"/>
    <w:rsid w:val="00F96006"/>
    <w:rsid w:val="00FA5606"/>
    <w:rsid w:val="00FB2B07"/>
    <w:rsid w:val="00FC08CE"/>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ind w:left="567"/>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820732353">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Microsoft</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cp:revision>
  <cp:lastPrinted>2017-05-09T09:20:00Z</cp:lastPrinted>
  <dcterms:created xsi:type="dcterms:W3CDTF">2017-06-15T00:20:00Z</dcterms:created>
  <dcterms:modified xsi:type="dcterms:W3CDTF">2017-06-15T00:20:00Z</dcterms:modified>
</cp:coreProperties>
</file>