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43" w:rsidRPr="00C21EEF" w:rsidRDefault="00B64543" w:rsidP="00B64543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C21EEF">
        <w:rPr>
          <w:rFonts w:hint="eastAsia"/>
          <w:b/>
        </w:rPr>
        <w:t>1</w:t>
      </w:r>
      <w:r w:rsidRPr="00C21EEF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B64543" w:rsidRPr="00C21EEF" w:rsidTr="00CE5B5A">
        <w:trPr>
          <w:trHeight w:val="521"/>
          <w:jc w:val="center"/>
        </w:trPr>
        <w:tc>
          <w:tcPr>
            <w:tcW w:w="1031" w:type="dxa"/>
            <w:vAlign w:val="center"/>
          </w:tcPr>
          <w:p w:rsidR="00B64543" w:rsidRPr="00C21EEF" w:rsidRDefault="00B64543" w:rsidP="00CE5B5A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C21EEF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B64543" w:rsidRPr="00C21EEF" w:rsidRDefault="00B64543" w:rsidP="00CE5B5A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C21EEF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B64543" w:rsidRPr="00C21EEF" w:rsidRDefault="00B64543" w:rsidP="00CE5B5A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C21EEF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B64543" w:rsidRPr="00C21EEF" w:rsidRDefault="00B64543" w:rsidP="00CE5B5A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C21EEF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B64543" w:rsidRPr="00C21EEF" w:rsidTr="00CE5B5A">
        <w:trPr>
          <w:trHeight w:val="496"/>
          <w:jc w:val="center"/>
        </w:trPr>
        <w:tc>
          <w:tcPr>
            <w:tcW w:w="1031" w:type="dxa"/>
            <w:vAlign w:val="center"/>
          </w:tcPr>
          <w:p w:rsidR="00B64543" w:rsidRPr="00C21EEF" w:rsidRDefault="00B64543" w:rsidP="00B64543">
            <w:pPr>
              <w:spacing w:beforeLines="50" w:afterLines="50"/>
              <w:jc w:val="center"/>
              <w:rPr>
                <w:b/>
              </w:rPr>
            </w:pPr>
            <w:r w:rsidRPr="00C21EEF">
              <w:rPr>
                <w:rFonts w:hint="eastAsia"/>
                <w:b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B64543" w:rsidRPr="00C21EEF" w:rsidRDefault="00B64543" w:rsidP="00CE5B5A">
            <w:pPr>
              <w:jc w:val="center"/>
              <w:rPr>
                <w:sz w:val="20"/>
                <w:szCs w:val="20"/>
              </w:rPr>
            </w:pPr>
            <w:r w:rsidRPr="00C21EEF">
              <w:rPr>
                <w:rFonts w:hint="eastAsia"/>
                <w:sz w:val="20"/>
                <w:szCs w:val="20"/>
              </w:rPr>
              <w:t>透地雷达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B64543" w:rsidRPr="00C21EEF" w:rsidRDefault="00B64543" w:rsidP="00CE5B5A">
            <w:pPr>
              <w:jc w:val="center"/>
              <w:rPr>
                <w:sz w:val="20"/>
                <w:szCs w:val="20"/>
              </w:rPr>
            </w:pPr>
            <w:r w:rsidRPr="00C21EEF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B64543" w:rsidRPr="00C21EEF" w:rsidRDefault="00B64543" w:rsidP="00CE5B5A">
            <w:pPr>
              <w:jc w:val="center"/>
              <w:rPr>
                <w:sz w:val="20"/>
                <w:szCs w:val="20"/>
              </w:rPr>
            </w:pPr>
            <w:r w:rsidRPr="00C21EEF">
              <w:rPr>
                <w:rFonts w:hint="eastAsia"/>
                <w:sz w:val="20"/>
                <w:szCs w:val="20"/>
              </w:rPr>
              <w:t>1</w:t>
            </w:r>
          </w:p>
        </w:tc>
      </w:tr>
    </w:tbl>
    <w:p w:rsidR="00B64543" w:rsidRPr="00C21EEF" w:rsidRDefault="00B64543" w:rsidP="00B64543">
      <w:pPr>
        <w:spacing w:beforeLines="50" w:afterLines="50" w:line="360" w:lineRule="auto"/>
        <w:rPr>
          <w:b/>
        </w:rPr>
      </w:pPr>
      <w:r w:rsidRPr="00C21EEF">
        <w:rPr>
          <w:rFonts w:hint="eastAsia"/>
          <w:b/>
        </w:rPr>
        <w:t>2</w:t>
      </w:r>
      <w:r w:rsidRPr="00C21EEF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51"/>
        <w:gridCol w:w="5503"/>
        <w:gridCol w:w="709"/>
        <w:gridCol w:w="734"/>
      </w:tblGrid>
      <w:tr w:rsidR="00B64543" w:rsidRPr="00C21EEF" w:rsidTr="00CE5B5A">
        <w:trPr>
          <w:jc w:val="center"/>
        </w:trPr>
        <w:tc>
          <w:tcPr>
            <w:tcW w:w="675" w:type="dxa"/>
            <w:vAlign w:val="center"/>
          </w:tcPr>
          <w:p w:rsidR="00B64543" w:rsidRPr="00C21EEF" w:rsidRDefault="00B64543" w:rsidP="00B64543">
            <w:pPr>
              <w:spacing w:beforeLines="50" w:afterLines="50"/>
              <w:jc w:val="center"/>
              <w:rPr>
                <w:b/>
              </w:rPr>
            </w:pPr>
            <w:r w:rsidRPr="00C21EEF">
              <w:rPr>
                <w:rFonts w:hint="eastAsia"/>
                <w:b/>
              </w:rPr>
              <w:t>序号</w:t>
            </w:r>
          </w:p>
        </w:tc>
        <w:tc>
          <w:tcPr>
            <w:tcW w:w="851" w:type="dxa"/>
            <w:vAlign w:val="center"/>
          </w:tcPr>
          <w:p w:rsidR="00B64543" w:rsidRPr="00C21EEF" w:rsidRDefault="00B64543" w:rsidP="00B64543">
            <w:pPr>
              <w:spacing w:beforeLines="50" w:afterLines="50"/>
              <w:jc w:val="center"/>
              <w:rPr>
                <w:b/>
              </w:rPr>
            </w:pPr>
            <w:r w:rsidRPr="00C21EEF">
              <w:rPr>
                <w:rFonts w:hint="eastAsia"/>
                <w:b/>
              </w:rPr>
              <w:t>名称</w:t>
            </w:r>
          </w:p>
        </w:tc>
        <w:tc>
          <w:tcPr>
            <w:tcW w:w="5503" w:type="dxa"/>
            <w:vAlign w:val="center"/>
          </w:tcPr>
          <w:p w:rsidR="00B64543" w:rsidRPr="00C21EEF" w:rsidRDefault="00B64543" w:rsidP="00B64543">
            <w:pPr>
              <w:spacing w:beforeLines="50" w:afterLines="50"/>
              <w:jc w:val="center"/>
              <w:rPr>
                <w:b/>
              </w:rPr>
            </w:pPr>
            <w:r w:rsidRPr="00C21EEF">
              <w:rPr>
                <w:rFonts w:hint="eastAsia"/>
                <w:b/>
              </w:rPr>
              <w:t>详细技术指标及功能需求</w:t>
            </w:r>
          </w:p>
        </w:tc>
        <w:tc>
          <w:tcPr>
            <w:tcW w:w="709" w:type="dxa"/>
            <w:vAlign w:val="center"/>
          </w:tcPr>
          <w:p w:rsidR="00B64543" w:rsidRPr="00C21EEF" w:rsidRDefault="00B64543" w:rsidP="00B64543">
            <w:pPr>
              <w:spacing w:beforeLines="50" w:afterLines="50"/>
              <w:jc w:val="center"/>
              <w:rPr>
                <w:b/>
              </w:rPr>
            </w:pPr>
            <w:r w:rsidRPr="00C21EEF">
              <w:rPr>
                <w:rFonts w:hint="eastAsia"/>
                <w:b/>
              </w:rPr>
              <w:t>单位</w:t>
            </w:r>
          </w:p>
        </w:tc>
        <w:tc>
          <w:tcPr>
            <w:tcW w:w="734" w:type="dxa"/>
            <w:vAlign w:val="center"/>
          </w:tcPr>
          <w:p w:rsidR="00B64543" w:rsidRPr="00C21EEF" w:rsidRDefault="00B64543" w:rsidP="00B64543">
            <w:pPr>
              <w:spacing w:beforeLines="50" w:afterLines="50"/>
              <w:jc w:val="center"/>
              <w:rPr>
                <w:b/>
              </w:rPr>
            </w:pPr>
            <w:r w:rsidRPr="00C21EEF">
              <w:rPr>
                <w:rFonts w:hint="eastAsia"/>
                <w:b/>
              </w:rPr>
              <w:t>数量</w:t>
            </w:r>
          </w:p>
        </w:tc>
      </w:tr>
      <w:tr w:rsidR="00B64543" w:rsidRPr="00C21EEF" w:rsidTr="00CE5B5A">
        <w:trPr>
          <w:jc w:val="center"/>
        </w:trPr>
        <w:tc>
          <w:tcPr>
            <w:tcW w:w="675" w:type="dxa"/>
            <w:vAlign w:val="center"/>
          </w:tcPr>
          <w:p w:rsidR="00B64543" w:rsidRPr="00C21EEF" w:rsidRDefault="00B64543" w:rsidP="00B64543">
            <w:pPr>
              <w:spacing w:beforeLines="50" w:afterLines="50"/>
              <w:jc w:val="center"/>
              <w:rPr>
                <w:b/>
              </w:rPr>
            </w:pPr>
            <w:r w:rsidRPr="00C21EEF">
              <w:rPr>
                <w:rFonts w:hint="eastAsia"/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:rsidR="00B64543" w:rsidRPr="00C21EEF" w:rsidRDefault="00B64543" w:rsidP="00CE5B5A">
            <w:pPr>
              <w:jc w:val="center"/>
              <w:rPr>
                <w:sz w:val="20"/>
                <w:szCs w:val="20"/>
              </w:rPr>
            </w:pPr>
            <w:r w:rsidRPr="00C21EEF">
              <w:rPr>
                <w:rFonts w:hint="eastAsia"/>
                <w:sz w:val="20"/>
                <w:szCs w:val="20"/>
              </w:rPr>
              <w:t>透地雷达</w:t>
            </w:r>
          </w:p>
        </w:tc>
        <w:tc>
          <w:tcPr>
            <w:tcW w:w="5503" w:type="dxa"/>
            <w:vAlign w:val="center"/>
          </w:tcPr>
          <w:p w:rsidR="00B64543" w:rsidRPr="00C21EEF" w:rsidRDefault="00B64543" w:rsidP="00CE5B5A">
            <w:pPr>
              <w:rPr>
                <w:rFonts w:ascii="宋体" w:hAnsi="宋体" w:cs="Arial"/>
                <w:b/>
                <w:bCs/>
                <w:szCs w:val="21"/>
              </w:rPr>
            </w:pPr>
            <w:r w:rsidRPr="00C21EEF">
              <w:rPr>
                <w:rFonts w:ascii="宋体" w:hAnsi="宋体" w:cs="Arial" w:hint="eastAsia"/>
                <w:b/>
                <w:bCs/>
                <w:szCs w:val="21"/>
              </w:rPr>
              <w:t>一、技术指标要求</w:t>
            </w:r>
          </w:p>
          <w:p w:rsidR="00B64543" w:rsidRPr="00C21EEF" w:rsidRDefault="00B64543" w:rsidP="00CE5B5A">
            <w:pPr>
              <w:ind w:left="210" w:hangingChars="87" w:hanging="210"/>
              <w:rPr>
                <w:rFonts w:ascii="宋体" w:hAnsi="宋体" w:cs="Arial"/>
                <w:szCs w:val="21"/>
              </w:rPr>
            </w:pPr>
            <w:r w:rsidRPr="00C21EEF">
              <w:rPr>
                <w:rFonts w:ascii="宋体" w:hAnsi="宋体" w:cs="Arial" w:hint="eastAsia"/>
                <w:b/>
                <w:sz w:val="24"/>
              </w:rPr>
              <w:t>*</w:t>
            </w:r>
            <w:r w:rsidRPr="00C21EEF">
              <w:rPr>
                <w:rFonts w:ascii="宋体" w:hAnsi="宋体" w:cs="Arial" w:hint="eastAsia"/>
                <w:szCs w:val="21"/>
              </w:rPr>
              <w:t>1、主机控制器：集成整装式，无需外接笔记本电脑；</w:t>
            </w:r>
          </w:p>
          <w:p w:rsidR="00B64543" w:rsidRPr="00C21EEF" w:rsidRDefault="00B64543" w:rsidP="00CE5B5A">
            <w:pPr>
              <w:ind w:left="183" w:hangingChars="87" w:hanging="183"/>
              <w:rPr>
                <w:rFonts w:ascii="宋体" w:hAnsi="宋体" w:cs="Arial"/>
                <w:szCs w:val="21"/>
              </w:rPr>
            </w:pPr>
            <w:r w:rsidRPr="00C21EEF">
              <w:rPr>
                <w:rFonts w:ascii="宋体" w:hAnsi="宋体" w:cs="Arial" w:hint="eastAsia"/>
                <w:b/>
                <w:szCs w:val="21"/>
              </w:rPr>
              <w:t>*</w:t>
            </w:r>
            <w:r w:rsidRPr="00C21EEF">
              <w:rPr>
                <w:rFonts w:ascii="宋体" w:hAnsi="宋体" w:cs="Arial" w:hint="eastAsia"/>
                <w:szCs w:val="21"/>
              </w:rPr>
              <w:t>2、主机可适配天线范围从16MHz到2</w:t>
            </w:r>
            <w:r w:rsidRPr="00C21EEF">
              <w:rPr>
                <w:rFonts w:ascii="宋体" w:hAnsi="宋体" w:cs="Arial"/>
                <w:szCs w:val="21"/>
              </w:rPr>
              <w:t>.</w:t>
            </w:r>
            <w:r w:rsidRPr="00C21EEF">
              <w:rPr>
                <w:rFonts w:ascii="宋体" w:hAnsi="宋体" w:cs="Arial" w:hint="eastAsia"/>
                <w:szCs w:val="21"/>
              </w:rPr>
              <w:t>6GHz；</w:t>
            </w:r>
          </w:p>
          <w:p w:rsidR="00B64543" w:rsidRPr="00C21EEF" w:rsidRDefault="00B64543" w:rsidP="00CE5B5A">
            <w:pPr>
              <w:ind w:left="183" w:hangingChars="87" w:hanging="183"/>
              <w:rPr>
                <w:rFonts w:ascii="宋体" w:hAnsi="宋体" w:cs="Arial"/>
                <w:szCs w:val="21"/>
              </w:rPr>
            </w:pPr>
            <w:r w:rsidRPr="00C21EEF">
              <w:rPr>
                <w:rFonts w:ascii="宋体" w:hAnsi="宋体" w:cs="Arial" w:hint="eastAsia"/>
                <w:b/>
                <w:szCs w:val="21"/>
              </w:rPr>
              <w:t>*</w:t>
            </w:r>
            <w:r w:rsidRPr="00C21EEF">
              <w:rPr>
                <w:rFonts w:ascii="宋体" w:hAnsi="宋体" w:cs="Arial" w:hint="eastAsia"/>
                <w:szCs w:val="21"/>
              </w:rPr>
              <w:t>3、可兼容第三方制造的天线；</w:t>
            </w:r>
          </w:p>
          <w:p w:rsidR="00B64543" w:rsidRPr="00C21EEF" w:rsidRDefault="00B64543" w:rsidP="00CE5B5A">
            <w:pPr>
              <w:ind w:left="181" w:hangingChars="86" w:hanging="181"/>
              <w:rPr>
                <w:rFonts w:ascii="宋体" w:hAnsi="宋体" w:cs="Arial"/>
                <w:szCs w:val="21"/>
              </w:rPr>
            </w:pPr>
            <w:r w:rsidRPr="00C21EEF">
              <w:rPr>
                <w:rFonts w:ascii="宋体" w:hAnsi="宋体" w:cs="Arial" w:hint="eastAsia"/>
                <w:szCs w:val="21"/>
              </w:rPr>
              <w:t>4、存储器：可使用外接闪存卡；</w:t>
            </w:r>
          </w:p>
          <w:p w:rsidR="00B64543" w:rsidRPr="00C21EEF" w:rsidRDefault="00B64543" w:rsidP="00CE5B5A">
            <w:pPr>
              <w:ind w:left="567" w:hangingChars="270" w:hanging="567"/>
              <w:rPr>
                <w:rFonts w:ascii="宋体" w:hAnsi="宋体" w:cs="Arial"/>
                <w:szCs w:val="21"/>
              </w:rPr>
            </w:pPr>
            <w:r w:rsidRPr="00C21EEF">
              <w:rPr>
                <w:rFonts w:ascii="宋体" w:hAnsi="宋体" w:cs="Arial" w:hint="eastAsia"/>
                <w:szCs w:val="21"/>
              </w:rPr>
              <w:t>5、显示模式：线扫描、示波器式；</w:t>
            </w:r>
          </w:p>
          <w:p w:rsidR="00B64543" w:rsidRPr="00C21EEF" w:rsidRDefault="00B64543" w:rsidP="00CE5B5A">
            <w:pPr>
              <w:ind w:left="567" w:hangingChars="270" w:hanging="567"/>
              <w:rPr>
                <w:rFonts w:ascii="宋体" w:hAnsi="宋体" w:cs="Arial"/>
                <w:szCs w:val="21"/>
              </w:rPr>
            </w:pPr>
            <w:r w:rsidRPr="00C21EEF">
              <w:rPr>
                <w:rFonts w:ascii="宋体" w:hAnsi="宋体" w:cs="Arial" w:hint="eastAsia"/>
                <w:szCs w:val="21"/>
              </w:rPr>
              <w:t>6、显示方式：实时彩显，彩色/灰阶行扫描，变面积/波形显示，线性扫描方式中可使用256种色源来表示信号的幅度和极性；</w:t>
            </w:r>
          </w:p>
          <w:p w:rsidR="00B64543" w:rsidRPr="00C21EEF" w:rsidRDefault="00B64543" w:rsidP="00CE5B5A">
            <w:pPr>
              <w:ind w:left="756" w:hangingChars="360" w:hanging="756"/>
              <w:rPr>
                <w:rFonts w:ascii="宋体" w:hAnsi="宋体" w:cs="Arial"/>
                <w:szCs w:val="21"/>
              </w:rPr>
            </w:pPr>
            <w:r w:rsidRPr="00C21EEF">
              <w:rPr>
                <w:rFonts w:ascii="宋体" w:hAnsi="宋体" w:cs="Arial" w:hint="eastAsia"/>
                <w:szCs w:val="21"/>
              </w:rPr>
              <w:t>7、扫描速率：≥300线/秒；</w:t>
            </w:r>
          </w:p>
          <w:p w:rsidR="00B64543" w:rsidRPr="00C21EEF" w:rsidRDefault="00B64543" w:rsidP="00CE5B5A">
            <w:pPr>
              <w:ind w:left="756" w:hangingChars="360" w:hanging="756"/>
              <w:rPr>
                <w:rFonts w:ascii="宋体" w:hAnsi="宋体" w:cs="Arial"/>
                <w:szCs w:val="21"/>
              </w:rPr>
            </w:pPr>
            <w:r w:rsidRPr="00C21EEF">
              <w:rPr>
                <w:rFonts w:ascii="宋体" w:hAnsi="宋体" w:cs="Arial" w:hint="eastAsia"/>
                <w:szCs w:val="21"/>
              </w:rPr>
              <w:t>8、扫描样点数：256/512/1024/2048/4096/8192；</w:t>
            </w:r>
          </w:p>
          <w:p w:rsidR="00B64543" w:rsidRPr="00C21EEF" w:rsidRDefault="00B64543" w:rsidP="00CE5B5A">
            <w:pPr>
              <w:ind w:left="756" w:hangingChars="360" w:hanging="756"/>
              <w:rPr>
                <w:rFonts w:ascii="宋体" w:hAnsi="宋体" w:cs="Arial"/>
                <w:szCs w:val="21"/>
              </w:rPr>
            </w:pPr>
            <w:r w:rsidRPr="00C21EEF">
              <w:rPr>
                <w:rFonts w:ascii="宋体" w:hAnsi="宋体" w:cs="Arial" w:hint="eastAsia"/>
                <w:szCs w:val="21"/>
              </w:rPr>
              <w:t>9、操作模式：具备时间测量、测量轮、点测三种模式可选；</w:t>
            </w:r>
          </w:p>
          <w:p w:rsidR="00B64543" w:rsidRPr="00C21EEF" w:rsidRDefault="00B64543" w:rsidP="00CE5B5A">
            <w:pPr>
              <w:ind w:left="756" w:hangingChars="360" w:hanging="756"/>
              <w:rPr>
                <w:rFonts w:ascii="宋体" w:hAnsi="宋体" w:cs="Arial"/>
                <w:szCs w:val="21"/>
              </w:rPr>
            </w:pPr>
            <w:r w:rsidRPr="00C21EEF">
              <w:rPr>
                <w:rFonts w:ascii="宋体" w:hAnsi="宋体" w:cs="Arial" w:hint="eastAsia"/>
                <w:szCs w:val="21"/>
              </w:rPr>
              <w:t>10、测量范围：0-8000ns可自选；</w:t>
            </w:r>
          </w:p>
          <w:p w:rsidR="00B64543" w:rsidRPr="00C21EEF" w:rsidRDefault="00B64543" w:rsidP="00CE5B5A">
            <w:pPr>
              <w:ind w:left="567" w:hangingChars="270" w:hanging="567"/>
              <w:rPr>
                <w:rFonts w:ascii="宋体" w:hAnsi="宋体" w:cs="Arial"/>
                <w:szCs w:val="21"/>
              </w:rPr>
            </w:pPr>
            <w:r w:rsidRPr="00C21EEF">
              <w:rPr>
                <w:rFonts w:ascii="宋体" w:hAnsi="宋体" w:cs="Arial" w:hint="eastAsia"/>
                <w:szCs w:val="21"/>
              </w:rPr>
              <w:t>11、增益：手动或自动可调；</w:t>
            </w:r>
          </w:p>
          <w:p w:rsidR="00B64543" w:rsidRPr="00C21EEF" w:rsidRDefault="00B64543" w:rsidP="00CE5B5A">
            <w:pPr>
              <w:ind w:left="756" w:hangingChars="360" w:hanging="756"/>
              <w:rPr>
                <w:rFonts w:ascii="宋体" w:hAnsi="宋体" w:cs="Arial"/>
                <w:szCs w:val="21"/>
              </w:rPr>
            </w:pPr>
            <w:r w:rsidRPr="00C21EEF">
              <w:rPr>
                <w:rFonts w:ascii="宋体" w:hAnsi="宋体" w:cs="Arial" w:hint="eastAsia"/>
                <w:szCs w:val="21"/>
              </w:rPr>
              <w:t>12、动态范围：≥120dB；</w:t>
            </w:r>
          </w:p>
          <w:p w:rsidR="00B64543" w:rsidRPr="00C21EEF" w:rsidRDefault="00B64543" w:rsidP="00CE5B5A">
            <w:pPr>
              <w:ind w:left="953" w:hangingChars="452" w:hanging="953"/>
              <w:rPr>
                <w:rFonts w:ascii="宋体" w:hAnsi="宋体" w:cs="Arial"/>
                <w:szCs w:val="21"/>
              </w:rPr>
            </w:pPr>
            <w:r w:rsidRPr="00C21EEF">
              <w:rPr>
                <w:rFonts w:ascii="宋体" w:hAnsi="宋体" w:cs="Arial" w:hint="eastAsia"/>
                <w:b/>
                <w:szCs w:val="21"/>
              </w:rPr>
              <w:t>﹡</w:t>
            </w:r>
            <w:r w:rsidRPr="00C21EEF">
              <w:rPr>
                <w:rFonts w:ascii="宋体" w:hAnsi="宋体" w:cs="Arial" w:hint="eastAsia"/>
                <w:szCs w:val="21"/>
              </w:rPr>
              <w:t>13、电源：整个系统仅由一个电源系统供电；</w:t>
            </w:r>
          </w:p>
          <w:p w:rsidR="00B64543" w:rsidRPr="00C21EEF" w:rsidRDefault="00B64543" w:rsidP="00CE5B5A">
            <w:pPr>
              <w:rPr>
                <w:rFonts w:ascii="宋体" w:hAnsi="宋体" w:cs="Arial"/>
                <w:szCs w:val="21"/>
              </w:rPr>
            </w:pPr>
            <w:r w:rsidRPr="00C21EEF">
              <w:rPr>
                <w:rFonts w:ascii="宋体" w:hAnsi="宋体" w:cs="Arial" w:hint="eastAsia"/>
                <w:szCs w:val="21"/>
              </w:rPr>
              <w:t>14、主机和天线连接：电缆；</w:t>
            </w:r>
          </w:p>
          <w:p w:rsidR="00B64543" w:rsidRPr="00C21EEF" w:rsidRDefault="00B64543" w:rsidP="00CE5B5A">
            <w:pPr>
              <w:rPr>
                <w:rFonts w:ascii="宋体" w:hAnsi="宋体" w:cs="Arial"/>
                <w:szCs w:val="21"/>
              </w:rPr>
            </w:pPr>
            <w:r w:rsidRPr="00C21EEF">
              <w:rPr>
                <w:rFonts w:ascii="宋体" w:hAnsi="宋体" w:cs="Arial" w:hint="eastAsia"/>
                <w:b/>
                <w:szCs w:val="21"/>
              </w:rPr>
              <w:t>﹡</w:t>
            </w:r>
            <w:r w:rsidRPr="00C21EEF">
              <w:rPr>
                <w:rFonts w:ascii="宋体" w:hAnsi="宋体" w:cs="Arial" w:hint="eastAsia"/>
                <w:szCs w:val="21"/>
              </w:rPr>
              <w:t>15、数据后处理软件:支持Windows7以上操作系统；</w:t>
            </w:r>
          </w:p>
          <w:p w:rsidR="00B64543" w:rsidRPr="00C21EEF" w:rsidRDefault="00B64543" w:rsidP="00CE5B5A">
            <w:pPr>
              <w:ind w:hanging="1115"/>
              <w:rPr>
                <w:rFonts w:ascii="宋体" w:hAnsi="宋体" w:cs="Arial"/>
                <w:szCs w:val="21"/>
              </w:rPr>
            </w:pPr>
            <w:r w:rsidRPr="00C21EEF">
              <w:rPr>
                <w:rFonts w:ascii="宋体" w:hAnsi="宋体" w:cs="Arial" w:hint="eastAsia"/>
                <w:b/>
                <w:szCs w:val="21"/>
              </w:rPr>
              <w:t>﹡*</w:t>
            </w:r>
            <w:r w:rsidRPr="00C21EEF">
              <w:rPr>
                <w:rFonts w:ascii="宋体" w:hAnsi="宋体" w:cs="Arial" w:hint="eastAsia"/>
                <w:szCs w:val="21"/>
              </w:rPr>
              <w:t>16、后 处理软件分析处理无需硬件加密狗，具有以下几种功能模块可供选择：</w:t>
            </w:r>
          </w:p>
          <w:p w:rsidR="00B64543" w:rsidRPr="00C21EEF" w:rsidRDefault="00B64543" w:rsidP="00CE5B5A">
            <w:pPr>
              <w:ind w:left="133" w:hangingChars="63" w:hanging="133"/>
              <w:rPr>
                <w:rFonts w:ascii="宋体" w:hAnsi="宋体" w:cs="Arial"/>
                <w:b/>
                <w:szCs w:val="21"/>
              </w:rPr>
            </w:pPr>
            <w:r w:rsidRPr="00C21EEF">
              <w:rPr>
                <w:rFonts w:ascii="宋体" w:hAnsi="宋体" w:cs="Arial" w:hint="eastAsia"/>
                <w:b/>
                <w:szCs w:val="21"/>
              </w:rPr>
              <w:t>1）</w:t>
            </w:r>
            <w:r w:rsidRPr="00C21EEF">
              <w:rPr>
                <w:rFonts w:ascii="宋体" w:hAnsi="宋体" w:cs="Arial" w:hint="eastAsia"/>
                <w:szCs w:val="21"/>
              </w:rPr>
              <w:t>基本数据处理；</w:t>
            </w:r>
          </w:p>
          <w:p w:rsidR="00B64543" w:rsidRPr="00C21EEF" w:rsidRDefault="00B64543" w:rsidP="00CE5B5A">
            <w:pPr>
              <w:ind w:left="132" w:hangingChars="63" w:hanging="132"/>
              <w:rPr>
                <w:rFonts w:ascii="宋体" w:hAnsi="宋体" w:cs="Arial"/>
                <w:szCs w:val="21"/>
              </w:rPr>
            </w:pPr>
            <w:r w:rsidRPr="00C21EEF">
              <w:rPr>
                <w:rFonts w:ascii="宋体" w:hAnsi="宋体" w:cs="Arial" w:hint="eastAsia"/>
                <w:szCs w:val="21"/>
              </w:rPr>
              <w:t>2）建筑结构分析和市政管线调查；</w:t>
            </w:r>
          </w:p>
          <w:p w:rsidR="00B64543" w:rsidRPr="00C21EEF" w:rsidRDefault="00B64543" w:rsidP="00CE5B5A">
            <w:pPr>
              <w:ind w:left="132" w:hangingChars="63" w:hanging="132"/>
              <w:rPr>
                <w:rFonts w:ascii="宋体" w:hAnsi="宋体" w:cs="Arial"/>
                <w:szCs w:val="21"/>
              </w:rPr>
            </w:pPr>
            <w:r w:rsidRPr="00C21EEF">
              <w:rPr>
                <w:rFonts w:ascii="宋体" w:hAnsi="宋体" w:cs="Arial" w:hint="eastAsia"/>
                <w:szCs w:val="21"/>
              </w:rPr>
              <w:t>3）三维分析；</w:t>
            </w:r>
          </w:p>
          <w:p w:rsidR="00B64543" w:rsidRPr="00C21EEF" w:rsidRDefault="00B64543" w:rsidP="00CE5B5A">
            <w:pPr>
              <w:ind w:left="132" w:hangingChars="63" w:hanging="132"/>
              <w:rPr>
                <w:rFonts w:ascii="宋体" w:hAnsi="宋体" w:cs="Arial"/>
                <w:szCs w:val="21"/>
              </w:rPr>
            </w:pPr>
            <w:r w:rsidRPr="00C21EEF">
              <w:rPr>
                <w:rFonts w:ascii="宋体" w:hAnsi="宋体" w:cs="Arial" w:hint="eastAsia"/>
                <w:szCs w:val="21"/>
              </w:rPr>
              <w:t>4）桥梁结构分析；</w:t>
            </w:r>
          </w:p>
          <w:p w:rsidR="00B64543" w:rsidRPr="00C21EEF" w:rsidRDefault="00B64543" w:rsidP="00CE5B5A">
            <w:pPr>
              <w:ind w:left="132" w:hangingChars="63" w:hanging="132"/>
              <w:rPr>
                <w:rFonts w:ascii="宋体" w:hAnsi="宋体" w:cs="Arial"/>
                <w:szCs w:val="21"/>
              </w:rPr>
            </w:pPr>
            <w:r w:rsidRPr="00C21EEF">
              <w:rPr>
                <w:rFonts w:ascii="宋体" w:hAnsi="宋体" w:cs="Arial" w:hint="eastAsia"/>
                <w:szCs w:val="21"/>
              </w:rPr>
              <w:t>5）道路自动追踪分层；</w:t>
            </w:r>
          </w:p>
          <w:p w:rsidR="00B64543" w:rsidRPr="00C21EEF" w:rsidRDefault="00B64543" w:rsidP="00CE5B5A">
            <w:pPr>
              <w:ind w:left="132" w:hangingChars="63" w:hanging="132"/>
              <w:rPr>
                <w:rFonts w:ascii="宋体" w:hAnsi="宋体" w:cs="Arial"/>
                <w:szCs w:val="21"/>
              </w:rPr>
            </w:pPr>
            <w:r w:rsidRPr="00C21EEF">
              <w:rPr>
                <w:rFonts w:ascii="宋体" w:hAnsi="宋体" w:cs="Arial" w:hint="eastAsia"/>
                <w:szCs w:val="21"/>
              </w:rPr>
              <w:t>6）三维切片。</w:t>
            </w:r>
          </w:p>
          <w:p w:rsidR="00B64543" w:rsidRPr="00C21EEF" w:rsidRDefault="00B64543" w:rsidP="00CE5B5A">
            <w:pPr>
              <w:rPr>
                <w:rFonts w:ascii="宋体" w:hAnsi="宋体" w:cs="Arial"/>
                <w:b/>
                <w:bCs/>
                <w:szCs w:val="21"/>
              </w:rPr>
            </w:pPr>
            <w:r w:rsidRPr="00C21EEF">
              <w:rPr>
                <w:rFonts w:ascii="宋体" w:hAnsi="宋体" w:cs="Arial" w:hint="eastAsia"/>
                <w:b/>
                <w:bCs/>
                <w:szCs w:val="21"/>
              </w:rPr>
              <w:t>二、配置要求：</w:t>
            </w:r>
          </w:p>
          <w:p w:rsidR="00B64543" w:rsidRPr="00C21EEF" w:rsidRDefault="00B64543" w:rsidP="00CE5B5A">
            <w:pPr>
              <w:rPr>
                <w:rFonts w:ascii="宋体" w:hAnsi="宋体" w:cs="Arial"/>
                <w:b/>
                <w:bCs/>
                <w:szCs w:val="21"/>
              </w:rPr>
            </w:pPr>
            <w:r w:rsidRPr="00C21EEF">
              <w:rPr>
                <w:rFonts w:ascii="宋体" w:hAnsi="宋体" w:cs="Arial" w:hint="eastAsia"/>
                <w:szCs w:val="21"/>
              </w:rPr>
              <w:t>1、一体式主机；</w:t>
            </w:r>
          </w:p>
          <w:p w:rsidR="00B64543" w:rsidRPr="00C21EEF" w:rsidRDefault="00B64543" w:rsidP="00CE5B5A">
            <w:pPr>
              <w:ind w:left="857" w:hangingChars="408" w:hanging="857"/>
              <w:rPr>
                <w:rFonts w:ascii="宋体" w:hAnsi="宋体" w:cs="Arial"/>
                <w:szCs w:val="21"/>
              </w:rPr>
            </w:pPr>
            <w:r w:rsidRPr="00C21EEF">
              <w:rPr>
                <w:rFonts w:ascii="宋体" w:hAnsi="宋体" w:cs="Arial" w:hint="eastAsia"/>
                <w:szCs w:val="21"/>
              </w:rPr>
              <w:t>2、15及3米天线连接电缆各两根；</w:t>
            </w:r>
          </w:p>
          <w:p w:rsidR="00B64543" w:rsidRPr="00C21EEF" w:rsidRDefault="00B64543" w:rsidP="00CE5B5A">
            <w:pPr>
              <w:ind w:left="857" w:hangingChars="408" w:hanging="857"/>
              <w:rPr>
                <w:rFonts w:ascii="宋体" w:hAnsi="宋体" w:cs="Arial"/>
                <w:szCs w:val="21"/>
              </w:rPr>
            </w:pPr>
            <w:r w:rsidRPr="00C21EEF">
              <w:rPr>
                <w:rFonts w:ascii="宋体" w:hAnsi="宋体" w:cs="Arial" w:hint="eastAsia"/>
                <w:szCs w:val="21"/>
              </w:rPr>
              <w:t>3、数据处理软件（支持WIN7以上操作系统）；</w:t>
            </w:r>
          </w:p>
          <w:p w:rsidR="00B64543" w:rsidRPr="00C21EEF" w:rsidRDefault="00B64543" w:rsidP="00CE5B5A">
            <w:pPr>
              <w:ind w:left="857" w:hangingChars="408" w:hanging="857"/>
              <w:rPr>
                <w:rFonts w:ascii="宋体" w:hAnsi="宋体" w:cs="Arial"/>
                <w:szCs w:val="21"/>
              </w:rPr>
            </w:pPr>
            <w:r w:rsidRPr="00C21EEF">
              <w:rPr>
                <w:rFonts w:ascii="宋体" w:hAnsi="宋体" w:cs="Arial" w:hint="eastAsia"/>
                <w:szCs w:val="21"/>
              </w:rPr>
              <w:t>4、270M地面屏蔽式探头；</w:t>
            </w:r>
          </w:p>
          <w:p w:rsidR="00B64543" w:rsidRPr="00C21EEF" w:rsidRDefault="00B64543" w:rsidP="00CE5B5A">
            <w:pPr>
              <w:ind w:left="857" w:hangingChars="408" w:hanging="857"/>
              <w:rPr>
                <w:rFonts w:ascii="宋体" w:hAnsi="宋体" w:cs="Arial"/>
                <w:szCs w:val="21"/>
              </w:rPr>
            </w:pPr>
            <w:r w:rsidRPr="00C21EEF">
              <w:rPr>
                <w:rFonts w:ascii="宋体" w:hAnsi="宋体" w:cs="Arial" w:hint="eastAsia"/>
                <w:szCs w:val="21"/>
              </w:rPr>
              <w:t>5、400M地面屏蔽式探头；</w:t>
            </w:r>
          </w:p>
          <w:p w:rsidR="00B64543" w:rsidRPr="00C21EEF" w:rsidRDefault="00B64543" w:rsidP="00CE5B5A">
            <w:pPr>
              <w:ind w:left="857" w:hangingChars="408" w:hanging="857"/>
              <w:rPr>
                <w:rFonts w:ascii="宋体" w:hAnsi="宋体" w:cs="Arial"/>
                <w:szCs w:val="21"/>
              </w:rPr>
            </w:pPr>
            <w:r w:rsidRPr="00C21EEF">
              <w:rPr>
                <w:rFonts w:ascii="宋体" w:hAnsi="宋体" w:cs="Arial" w:hint="eastAsia"/>
                <w:szCs w:val="21"/>
              </w:rPr>
              <w:t>6、100M地面屏蔽式探头；</w:t>
            </w:r>
          </w:p>
          <w:p w:rsidR="00B64543" w:rsidRPr="00C21EEF" w:rsidRDefault="00B64543" w:rsidP="00CE5B5A">
            <w:pPr>
              <w:rPr>
                <w:rFonts w:ascii="宋体" w:hAnsi="宋体" w:cs="Arial"/>
                <w:szCs w:val="21"/>
              </w:rPr>
            </w:pPr>
            <w:r w:rsidRPr="00C21EEF">
              <w:rPr>
                <w:rFonts w:ascii="宋体" w:hAnsi="宋体" w:cs="Arial" w:hint="eastAsia"/>
                <w:szCs w:val="21"/>
              </w:rPr>
              <w:lastRenderedPageBreak/>
              <w:t>7、配笔记本计算机1台：处理器为第四代英特尔酷睿处理器，CPU主频1.7GHz及以上，内存容量8GB及以上，内存类型为DDR3，硬盘容量1TB及以上，屏幕尺寸12.5英寸及以上，windows操作系统。</w:t>
            </w:r>
          </w:p>
        </w:tc>
        <w:tc>
          <w:tcPr>
            <w:tcW w:w="709" w:type="dxa"/>
            <w:vAlign w:val="center"/>
          </w:tcPr>
          <w:p w:rsidR="00B64543" w:rsidRPr="00C21EEF" w:rsidRDefault="00B64543" w:rsidP="00CE5B5A">
            <w:pPr>
              <w:jc w:val="center"/>
              <w:rPr>
                <w:sz w:val="20"/>
                <w:szCs w:val="20"/>
              </w:rPr>
            </w:pPr>
            <w:r w:rsidRPr="00C21EEF">
              <w:rPr>
                <w:sz w:val="20"/>
                <w:szCs w:val="20"/>
              </w:rPr>
              <w:lastRenderedPageBreak/>
              <w:t>台</w:t>
            </w:r>
          </w:p>
        </w:tc>
        <w:tc>
          <w:tcPr>
            <w:tcW w:w="734" w:type="dxa"/>
            <w:vAlign w:val="center"/>
          </w:tcPr>
          <w:p w:rsidR="00B64543" w:rsidRPr="00C21EEF" w:rsidRDefault="00B64543" w:rsidP="00CE5B5A">
            <w:pPr>
              <w:jc w:val="center"/>
              <w:rPr>
                <w:sz w:val="20"/>
                <w:szCs w:val="20"/>
              </w:rPr>
            </w:pPr>
            <w:r w:rsidRPr="00C21EEF">
              <w:rPr>
                <w:sz w:val="20"/>
                <w:szCs w:val="20"/>
              </w:rPr>
              <w:t>1</w:t>
            </w:r>
          </w:p>
        </w:tc>
      </w:tr>
    </w:tbl>
    <w:p w:rsidR="00B64543" w:rsidRPr="00C21EEF" w:rsidRDefault="00B64543" w:rsidP="00B64543">
      <w:pPr>
        <w:spacing w:beforeLines="50" w:afterLines="50" w:line="360" w:lineRule="auto"/>
        <w:rPr>
          <w:b/>
        </w:rPr>
      </w:pPr>
      <w:bookmarkStart w:id="10" w:name="_Toc144974826"/>
      <w:bookmarkStart w:id="11" w:name="_Toc152042546"/>
      <w:bookmarkStart w:id="12" w:name="_Toc152045767"/>
      <w:bookmarkStart w:id="13" w:name="_Toc179632785"/>
      <w:bookmarkEnd w:id="10"/>
      <w:bookmarkEnd w:id="11"/>
      <w:bookmarkEnd w:id="12"/>
      <w:bookmarkEnd w:id="13"/>
      <w:r w:rsidRPr="00C21EEF">
        <w:rPr>
          <w:rFonts w:hint="eastAsia"/>
          <w:b/>
        </w:rPr>
        <w:lastRenderedPageBreak/>
        <w:t>3</w:t>
      </w:r>
      <w:r w:rsidRPr="00C21EEF">
        <w:rPr>
          <w:rFonts w:hint="eastAsia"/>
          <w:b/>
        </w:rPr>
        <w:t>、质保要求</w:t>
      </w:r>
    </w:p>
    <w:p w:rsidR="008F0D86" w:rsidRDefault="00B64543" w:rsidP="00B64543">
      <w:r w:rsidRPr="00C21EEF">
        <w:rPr>
          <w:rFonts w:ascii="宋体" w:hAnsi="宋体" w:hint="eastAsia"/>
          <w:szCs w:val="21"/>
        </w:rPr>
        <w:t>质保1年，同版本软件升级终身免费</w:t>
      </w:r>
      <w:r w:rsidRPr="00C21EEF">
        <w:rPr>
          <w:rFonts w:hint="eastAsia"/>
        </w:rPr>
        <w:t>，需提供详细的售后服务方案。</w:t>
      </w:r>
    </w:p>
    <w:sectPr w:rsidR="008F0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D86" w:rsidRDefault="008F0D86" w:rsidP="00B64543">
      <w:r>
        <w:separator/>
      </w:r>
    </w:p>
  </w:endnote>
  <w:endnote w:type="continuationSeparator" w:id="1">
    <w:p w:rsidR="008F0D86" w:rsidRDefault="008F0D86" w:rsidP="00B64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D86" w:rsidRDefault="008F0D86" w:rsidP="00B64543">
      <w:r>
        <w:separator/>
      </w:r>
    </w:p>
  </w:footnote>
  <w:footnote w:type="continuationSeparator" w:id="1">
    <w:p w:rsidR="008F0D86" w:rsidRDefault="008F0D86" w:rsidP="00B645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543"/>
    <w:rsid w:val="008F0D86"/>
    <w:rsid w:val="00B6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4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45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45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45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2015-03-19T07:08:00Z</dcterms:created>
  <dcterms:modified xsi:type="dcterms:W3CDTF">2015-03-19T07:08:00Z</dcterms:modified>
</cp:coreProperties>
</file>