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66" w:rsidRPr="00F96B50" w:rsidRDefault="001B5766" w:rsidP="001B5766">
      <w:pPr>
        <w:pStyle w:val="1"/>
        <w:widowControl/>
        <w:spacing w:line="360" w:lineRule="auto"/>
        <w:ind w:left="283" w:hanging="425"/>
        <w:jc w:val="center"/>
      </w:pPr>
      <w:bookmarkStart w:id="0" w:name="_Toc464464604"/>
      <w:r w:rsidRPr="00F96B50">
        <w:rPr>
          <w:rFonts w:hint="eastAsia"/>
        </w:rPr>
        <w:t>项目技术、商务及其他要求</w:t>
      </w:r>
      <w:bookmarkEnd w:id="0"/>
    </w:p>
    <w:p w:rsidR="001B5766" w:rsidRPr="00F96B50" w:rsidRDefault="001B5766" w:rsidP="001B5766">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F96B50">
        <w:rPr>
          <w:rFonts w:hint="eastAsia"/>
        </w:rPr>
        <w:t>采购内容</w:t>
      </w:r>
      <w:bookmarkEnd w:id="1"/>
    </w:p>
    <w:tbl>
      <w:tblPr>
        <w:tblW w:w="8506"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22"/>
        <w:gridCol w:w="5882"/>
        <w:gridCol w:w="851"/>
        <w:gridCol w:w="851"/>
      </w:tblGrid>
      <w:tr w:rsidR="001B5766" w:rsidRPr="00F96B50" w:rsidTr="00FD7499">
        <w:trPr>
          <w:trHeight w:val="219"/>
          <w:jc w:val="center"/>
        </w:trPr>
        <w:tc>
          <w:tcPr>
            <w:tcW w:w="922" w:type="dxa"/>
            <w:shd w:val="clear" w:color="auto" w:fill="auto"/>
            <w:vAlign w:val="center"/>
          </w:tcPr>
          <w:p w:rsidR="001B5766" w:rsidRPr="00F96B50" w:rsidRDefault="001B5766" w:rsidP="00FD7499">
            <w:pPr>
              <w:spacing w:line="0" w:lineRule="atLeast"/>
              <w:jc w:val="center"/>
              <w:rPr>
                <w:szCs w:val="21"/>
              </w:rPr>
            </w:pPr>
            <w:r w:rsidRPr="00F96B50">
              <w:rPr>
                <w:rFonts w:hint="eastAsia"/>
                <w:szCs w:val="21"/>
              </w:rPr>
              <w:t>序号</w:t>
            </w:r>
          </w:p>
        </w:tc>
        <w:tc>
          <w:tcPr>
            <w:tcW w:w="5882" w:type="dxa"/>
            <w:vAlign w:val="center"/>
          </w:tcPr>
          <w:p w:rsidR="001B5766" w:rsidRPr="00F96B50" w:rsidRDefault="001B5766" w:rsidP="00FD7499">
            <w:pPr>
              <w:spacing w:line="0" w:lineRule="atLeast"/>
              <w:jc w:val="center"/>
              <w:rPr>
                <w:szCs w:val="21"/>
              </w:rPr>
            </w:pPr>
            <w:r w:rsidRPr="00F96B50">
              <w:rPr>
                <w:szCs w:val="21"/>
              </w:rPr>
              <w:t>货物名称</w:t>
            </w:r>
          </w:p>
        </w:tc>
        <w:tc>
          <w:tcPr>
            <w:tcW w:w="851" w:type="dxa"/>
            <w:vAlign w:val="center"/>
          </w:tcPr>
          <w:p w:rsidR="001B5766" w:rsidRPr="00F96B50" w:rsidRDefault="001B5766" w:rsidP="00FD7499">
            <w:pPr>
              <w:spacing w:line="0" w:lineRule="atLeast"/>
              <w:jc w:val="center"/>
              <w:rPr>
                <w:szCs w:val="21"/>
              </w:rPr>
            </w:pPr>
            <w:r w:rsidRPr="00F96B50">
              <w:rPr>
                <w:szCs w:val="21"/>
              </w:rPr>
              <w:t>单位</w:t>
            </w:r>
          </w:p>
        </w:tc>
        <w:tc>
          <w:tcPr>
            <w:tcW w:w="851" w:type="dxa"/>
            <w:vAlign w:val="center"/>
          </w:tcPr>
          <w:p w:rsidR="001B5766" w:rsidRPr="00F96B50" w:rsidRDefault="001B5766" w:rsidP="001B5766">
            <w:pPr>
              <w:spacing w:line="360" w:lineRule="auto"/>
              <w:ind w:leftChars="-47" w:left="-99"/>
              <w:jc w:val="center"/>
              <w:rPr>
                <w:szCs w:val="21"/>
              </w:rPr>
            </w:pPr>
            <w:r w:rsidRPr="00F96B50">
              <w:rPr>
                <w:rFonts w:hint="eastAsia"/>
                <w:szCs w:val="21"/>
              </w:rPr>
              <w:t>数量</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1</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的无人运载小车</w:t>
            </w:r>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辆</w:t>
            </w:r>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6</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2</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ZYNQ</w:t>
            </w:r>
            <w:r w:rsidRPr="00F96B50">
              <w:rPr>
                <w:rFonts w:hint="eastAsia"/>
                <w:szCs w:val="21"/>
              </w:rPr>
              <w:t>的网络控制核心板</w:t>
            </w:r>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套</w:t>
            </w:r>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3</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3</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的四旋翼运载飞行器</w:t>
            </w:r>
          </w:p>
        </w:tc>
        <w:tc>
          <w:tcPr>
            <w:tcW w:w="851" w:type="dxa"/>
            <w:vAlign w:val="center"/>
          </w:tcPr>
          <w:p w:rsidR="001B5766" w:rsidRPr="00F96B50" w:rsidRDefault="001B5766" w:rsidP="00FD7499">
            <w:pPr>
              <w:jc w:val="center"/>
              <w:rPr>
                <w:rFonts w:ascii="宋体" w:hAnsi="宋体" w:cs="宋体"/>
                <w:sz w:val="20"/>
                <w:szCs w:val="20"/>
              </w:rPr>
            </w:pPr>
            <w:proofErr w:type="gramStart"/>
            <w:r w:rsidRPr="00F96B50">
              <w:rPr>
                <w:rFonts w:hint="eastAsia"/>
                <w:sz w:val="20"/>
                <w:szCs w:val="20"/>
              </w:rPr>
              <w:t>个</w:t>
            </w:r>
            <w:proofErr w:type="gramEnd"/>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1</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4</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的双足仿人机器人</w:t>
            </w:r>
          </w:p>
        </w:tc>
        <w:tc>
          <w:tcPr>
            <w:tcW w:w="851" w:type="dxa"/>
            <w:vAlign w:val="center"/>
          </w:tcPr>
          <w:p w:rsidR="001B5766" w:rsidRPr="00F96B50" w:rsidRDefault="001B5766" w:rsidP="00FD7499">
            <w:pPr>
              <w:jc w:val="center"/>
              <w:rPr>
                <w:rFonts w:ascii="宋体" w:hAnsi="宋体" w:cs="宋体"/>
                <w:sz w:val="20"/>
                <w:szCs w:val="20"/>
              </w:rPr>
            </w:pPr>
            <w:proofErr w:type="gramStart"/>
            <w:r w:rsidRPr="00F96B50">
              <w:rPr>
                <w:rFonts w:hint="eastAsia"/>
                <w:sz w:val="20"/>
                <w:szCs w:val="20"/>
              </w:rPr>
              <w:t>个</w:t>
            </w:r>
            <w:proofErr w:type="gramEnd"/>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1</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5</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FPGA</w:t>
            </w:r>
            <w:r w:rsidRPr="00F96B50">
              <w:rPr>
                <w:rFonts w:hint="eastAsia"/>
                <w:szCs w:val="21"/>
              </w:rPr>
              <w:t>的六足全地形运载机器人</w:t>
            </w:r>
          </w:p>
        </w:tc>
        <w:tc>
          <w:tcPr>
            <w:tcW w:w="851" w:type="dxa"/>
            <w:vAlign w:val="center"/>
          </w:tcPr>
          <w:p w:rsidR="001B5766" w:rsidRPr="00F96B50" w:rsidRDefault="001B5766" w:rsidP="00FD7499">
            <w:pPr>
              <w:jc w:val="center"/>
              <w:rPr>
                <w:rFonts w:ascii="宋体" w:hAnsi="宋体" w:cs="宋体"/>
                <w:sz w:val="20"/>
                <w:szCs w:val="20"/>
              </w:rPr>
            </w:pPr>
            <w:proofErr w:type="gramStart"/>
            <w:r w:rsidRPr="00F96B50">
              <w:rPr>
                <w:rFonts w:hint="eastAsia"/>
                <w:sz w:val="20"/>
                <w:szCs w:val="20"/>
              </w:rPr>
              <w:t>个</w:t>
            </w:r>
            <w:proofErr w:type="gramEnd"/>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1</w:t>
            </w:r>
          </w:p>
        </w:tc>
      </w:tr>
      <w:tr w:rsidR="001B5766" w:rsidRPr="00F96B50" w:rsidTr="00FD7499">
        <w:trPr>
          <w:trHeight w:val="422"/>
          <w:jc w:val="center"/>
        </w:trPr>
        <w:tc>
          <w:tcPr>
            <w:tcW w:w="922" w:type="dxa"/>
            <w:shd w:val="clear" w:color="auto" w:fill="auto"/>
            <w:vAlign w:val="center"/>
          </w:tcPr>
          <w:p w:rsidR="001B5766" w:rsidRPr="00F96B50" w:rsidRDefault="001B5766" w:rsidP="00FD7499">
            <w:pPr>
              <w:jc w:val="center"/>
              <w:rPr>
                <w:szCs w:val="21"/>
              </w:rPr>
            </w:pPr>
            <w:r w:rsidRPr="00F96B50">
              <w:rPr>
                <w:rFonts w:hint="eastAsia"/>
                <w:szCs w:val="21"/>
              </w:rPr>
              <w:t>6</w:t>
            </w:r>
          </w:p>
        </w:tc>
        <w:tc>
          <w:tcPr>
            <w:tcW w:w="5882" w:type="dxa"/>
            <w:vAlign w:val="center"/>
          </w:tcPr>
          <w:p w:rsidR="001B5766" w:rsidRPr="00F96B50" w:rsidRDefault="001B5766" w:rsidP="00FD7499">
            <w:pPr>
              <w:rPr>
                <w:rFonts w:ascii="宋体" w:hAnsi="宋体" w:cs="宋体"/>
                <w:szCs w:val="21"/>
              </w:rPr>
            </w:pPr>
            <w:r w:rsidRPr="00F96B50">
              <w:rPr>
                <w:rFonts w:hint="eastAsia"/>
                <w:szCs w:val="21"/>
              </w:rPr>
              <w:t>基于</w:t>
            </w:r>
            <w:r w:rsidRPr="00F96B50">
              <w:rPr>
                <w:rFonts w:hint="eastAsia"/>
                <w:szCs w:val="21"/>
              </w:rPr>
              <w:t>ZYNQ</w:t>
            </w:r>
            <w:r w:rsidRPr="00F96B50">
              <w:rPr>
                <w:rFonts w:hint="eastAsia"/>
                <w:szCs w:val="21"/>
              </w:rPr>
              <w:t>的运输机械臂</w:t>
            </w:r>
          </w:p>
        </w:tc>
        <w:tc>
          <w:tcPr>
            <w:tcW w:w="851" w:type="dxa"/>
            <w:vAlign w:val="center"/>
          </w:tcPr>
          <w:p w:rsidR="001B5766" w:rsidRPr="00F96B50" w:rsidRDefault="001B5766" w:rsidP="00FD7499">
            <w:pPr>
              <w:jc w:val="center"/>
              <w:rPr>
                <w:rFonts w:ascii="宋体" w:hAnsi="宋体" w:cs="宋体"/>
                <w:sz w:val="20"/>
                <w:szCs w:val="20"/>
              </w:rPr>
            </w:pPr>
            <w:proofErr w:type="gramStart"/>
            <w:r w:rsidRPr="00F96B50">
              <w:rPr>
                <w:rFonts w:hint="eastAsia"/>
                <w:sz w:val="20"/>
                <w:szCs w:val="20"/>
              </w:rPr>
              <w:t>个</w:t>
            </w:r>
            <w:proofErr w:type="gramEnd"/>
          </w:p>
        </w:tc>
        <w:tc>
          <w:tcPr>
            <w:tcW w:w="851" w:type="dxa"/>
            <w:vAlign w:val="center"/>
          </w:tcPr>
          <w:p w:rsidR="001B5766" w:rsidRPr="00F96B50" w:rsidRDefault="001B5766" w:rsidP="00FD7499">
            <w:pPr>
              <w:jc w:val="center"/>
              <w:rPr>
                <w:rFonts w:ascii="宋体" w:hAnsi="宋体" w:cs="宋体"/>
                <w:sz w:val="20"/>
                <w:szCs w:val="20"/>
              </w:rPr>
            </w:pPr>
            <w:r w:rsidRPr="00F96B50">
              <w:rPr>
                <w:rFonts w:hint="eastAsia"/>
                <w:sz w:val="20"/>
                <w:szCs w:val="20"/>
              </w:rPr>
              <w:t>1</w:t>
            </w:r>
          </w:p>
        </w:tc>
      </w:tr>
    </w:tbl>
    <w:p w:rsidR="001B5766" w:rsidRPr="00F96B50" w:rsidRDefault="001B5766" w:rsidP="001B5766">
      <w:pPr>
        <w:pStyle w:val="2"/>
        <w:numPr>
          <w:ilvl w:val="1"/>
          <w:numId w:val="0"/>
        </w:numPr>
        <w:tabs>
          <w:tab w:val="left" w:pos="426"/>
          <w:tab w:val="left" w:pos="567"/>
        </w:tabs>
        <w:spacing w:beforeLines="50" w:afterLines="50" w:line="360" w:lineRule="auto"/>
        <w:ind w:left="567" w:hanging="567"/>
        <w:jc w:val="left"/>
      </w:pPr>
      <w:bookmarkStart w:id="3" w:name="_Toc464464606"/>
      <w:r w:rsidRPr="00F96B50">
        <w:rPr>
          <w:rFonts w:hint="eastAsia"/>
        </w:rPr>
        <w:t>技术参数及要求</w:t>
      </w:r>
      <w:bookmarkEnd w:id="3"/>
    </w:p>
    <w:tbl>
      <w:tblPr>
        <w:tblStyle w:val="a6"/>
        <w:tblW w:w="9158" w:type="dxa"/>
        <w:jc w:val="center"/>
        <w:tblLook w:val="04A0"/>
      </w:tblPr>
      <w:tblGrid>
        <w:gridCol w:w="664"/>
        <w:gridCol w:w="1293"/>
        <w:gridCol w:w="7201"/>
      </w:tblGrid>
      <w:tr w:rsidR="001B5766" w:rsidRPr="00F96B50" w:rsidTr="00FD7499">
        <w:trPr>
          <w:jc w:val="center"/>
        </w:trPr>
        <w:tc>
          <w:tcPr>
            <w:tcW w:w="664" w:type="dxa"/>
            <w:vAlign w:val="center"/>
          </w:tcPr>
          <w:p w:rsidR="001B5766" w:rsidRPr="00F96B50" w:rsidRDefault="001B5766" w:rsidP="00FD7499">
            <w:pPr>
              <w:spacing w:beforeLines="50" w:afterLines="50"/>
              <w:jc w:val="center"/>
              <w:rPr>
                <w:b/>
                <w:sz w:val="21"/>
                <w:szCs w:val="21"/>
              </w:rPr>
            </w:pPr>
            <w:r w:rsidRPr="00F96B50">
              <w:rPr>
                <w:rFonts w:hint="eastAsia"/>
                <w:b/>
                <w:sz w:val="21"/>
                <w:szCs w:val="21"/>
              </w:rPr>
              <w:t>序号</w:t>
            </w:r>
          </w:p>
        </w:tc>
        <w:tc>
          <w:tcPr>
            <w:tcW w:w="1293" w:type="dxa"/>
            <w:vAlign w:val="center"/>
          </w:tcPr>
          <w:p w:rsidR="001B5766" w:rsidRPr="00F96B50" w:rsidRDefault="001B5766" w:rsidP="00FD7499">
            <w:pPr>
              <w:spacing w:beforeLines="50" w:afterLines="50"/>
              <w:jc w:val="center"/>
              <w:rPr>
                <w:b/>
                <w:sz w:val="21"/>
                <w:szCs w:val="21"/>
              </w:rPr>
            </w:pPr>
            <w:r w:rsidRPr="00F96B50">
              <w:rPr>
                <w:rFonts w:hint="eastAsia"/>
                <w:b/>
                <w:sz w:val="21"/>
                <w:szCs w:val="21"/>
              </w:rPr>
              <w:t>名称</w:t>
            </w:r>
          </w:p>
        </w:tc>
        <w:tc>
          <w:tcPr>
            <w:tcW w:w="7201" w:type="dxa"/>
            <w:vAlign w:val="center"/>
          </w:tcPr>
          <w:p w:rsidR="001B5766" w:rsidRPr="00F96B50" w:rsidRDefault="001B5766" w:rsidP="00FD7499">
            <w:pPr>
              <w:spacing w:beforeLines="50" w:afterLines="50"/>
              <w:jc w:val="center"/>
              <w:rPr>
                <w:b/>
                <w:sz w:val="21"/>
                <w:szCs w:val="21"/>
              </w:rPr>
            </w:pPr>
            <w:r w:rsidRPr="00F96B50">
              <w:rPr>
                <w:rFonts w:hint="eastAsia"/>
                <w:b/>
                <w:sz w:val="21"/>
                <w:szCs w:val="21"/>
              </w:rPr>
              <w:t>详细技术指标及功能需求</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t>1</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FPGA</w:t>
            </w:r>
            <w:r w:rsidRPr="00F96B50">
              <w:rPr>
                <w:rFonts w:hint="eastAsia"/>
                <w:sz w:val="21"/>
                <w:szCs w:val="21"/>
              </w:rPr>
              <w:t>的无人运载小车</w:t>
            </w:r>
          </w:p>
        </w:tc>
        <w:tc>
          <w:tcPr>
            <w:tcW w:w="7201" w:type="dxa"/>
            <w:vAlign w:val="center"/>
          </w:tcPr>
          <w:p w:rsidR="001B5766" w:rsidRPr="00F96B50" w:rsidRDefault="001B5766" w:rsidP="00FD7499">
            <w:pPr>
              <w:rPr>
                <w:rFonts w:ascii="宋体" w:hAnsi="宋体" w:cs="宋体"/>
                <w:sz w:val="21"/>
                <w:szCs w:val="21"/>
              </w:rPr>
            </w:pPr>
            <w:r w:rsidRPr="00F96B50">
              <w:rPr>
                <w:rFonts w:hint="eastAsia"/>
                <w:sz w:val="21"/>
                <w:szCs w:val="21"/>
              </w:rPr>
              <w:t>需配备不少于</w:t>
            </w:r>
            <w:r w:rsidRPr="00F96B50">
              <w:rPr>
                <w:rFonts w:hint="eastAsia"/>
                <w:sz w:val="21"/>
                <w:szCs w:val="21"/>
              </w:rPr>
              <w:t>2.8</w:t>
            </w:r>
            <w:r w:rsidRPr="00F96B50">
              <w:rPr>
                <w:rFonts w:hint="eastAsia"/>
                <w:sz w:val="21"/>
                <w:szCs w:val="21"/>
              </w:rPr>
              <w:t>万逻辑</w:t>
            </w:r>
            <w:proofErr w:type="gramStart"/>
            <w:r w:rsidRPr="00F96B50">
              <w:rPr>
                <w:rFonts w:hint="eastAsia"/>
                <w:sz w:val="21"/>
                <w:szCs w:val="21"/>
              </w:rPr>
              <w:t>单元且片内含</w:t>
            </w:r>
            <w:proofErr w:type="gramEnd"/>
            <w:r w:rsidRPr="00F96B50">
              <w:rPr>
                <w:rFonts w:hint="eastAsia"/>
                <w:sz w:val="21"/>
                <w:szCs w:val="21"/>
              </w:rPr>
              <w:t>有双核</w:t>
            </w:r>
            <w:r w:rsidRPr="00F96B50">
              <w:rPr>
                <w:rFonts w:hint="eastAsia"/>
                <w:sz w:val="21"/>
                <w:szCs w:val="21"/>
              </w:rPr>
              <w:t xml:space="preserve"> ARM Cortex-A9</w:t>
            </w:r>
            <w:r w:rsidRPr="00F96B50">
              <w:rPr>
                <w:rFonts w:hint="eastAsia"/>
                <w:sz w:val="21"/>
                <w:szCs w:val="21"/>
              </w:rPr>
              <w:t>处理器的</w:t>
            </w:r>
            <w:r w:rsidRPr="00F96B50">
              <w:rPr>
                <w:rFonts w:hint="eastAsia"/>
                <w:sz w:val="21"/>
                <w:szCs w:val="21"/>
              </w:rPr>
              <w:t>Xilinx FPGA</w:t>
            </w:r>
            <w:r w:rsidRPr="00F96B50">
              <w:rPr>
                <w:rFonts w:hint="eastAsia"/>
                <w:sz w:val="21"/>
                <w:szCs w:val="21"/>
              </w:rPr>
              <w:t>芯片作为主控芯片</w:t>
            </w:r>
            <w:r w:rsidRPr="00F96B50">
              <w:rPr>
                <w:rFonts w:hint="eastAsia"/>
                <w:sz w:val="21"/>
                <w:szCs w:val="21"/>
              </w:rPr>
              <w:br/>
            </w:r>
            <w:r w:rsidRPr="00F96B50">
              <w:rPr>
                <w:rFonts w:hint="eastAsia"/>
                <w:sz w:val="21"/>
                <w:szCs w:val="21"/>
              </w:rPr>
              <w:t>需配备摄像头采集与</w:t>
            </w:r>
            <w:proofErr w:type="spellStart"/>
            <w:r w:rsidRPr="00F96B50">
              <w:rPr>
                <w:rFonts w:hint="eastAsia"/>
                <w:sz w:val="21"/>
                <w:szCs w:val="21"/>
              </w:rPr>
              <w:t>wifi</w:t>
            </w:r>
            <w:proofErr w:type="spellEnd"/>
            <w:r w:rsidRPr="00F96B50">
              <w:rPr>
                <w:rFonts w:hint="eastAsia"/>
                <w:sz w:val="21"/>
                <w:szCs w:val="21"/>
              </w:rPr>
              <w:t>视频无线传输与小车控制功能与参考程序</w:t>
            </w:r>
            <w:r w:rsidRPr="00F96B50">
              <w:rPr>
                <w:rFonts w:hint="eastAsia"/>
                <w:sz w:val="21"/>
                <w:szCs w:val="21"/>
              </w:rPr>
              <w:br/>
            </w:r>
            <w:r w:rsidRPr="00F96B50">
              <w:rPr>
                <w:rFonts w:hint="eastAsia"/>
                <w:sz w:val="21"/>
                <w:szCs w:val="21"/>
              </w:rPr>
              <w:t>需配备避障模块</w:t>
            </w:r>
            <w:r w:rsidRPr="00F96B50">
              <w:rPr>
                <w:rFonts w:hint="eastAsia"/>
                <w:sz w:val="21"/>
                <w:szCs w:val="21"/>
              </w:rPr>
              <w:br/>
            </w:r>
            <w:r w:rsidRPr="00F96B50">
              <w:rPr>
                <w:rFonts w:hint="eastAsia"/>
                <w:sz w:val="21"/>
                <w:szCs w:val="21"/>
              </w:rPr>
              <w:t>需配备超声波测距模块</w:t>
            </w:r>
            <w:r w:rsidRPr="00F96B50">
              <w:rPr>
                <w:rFonts w:hint="eastAsia"/>
                <w:sz w:val="21"/>
                <w:szCs w:val="21"/>
              </w:rPr>
              <w:br/>
            </w:r>
            <w:r w:rsidRPr="00F96B50">
              <w:rPr>
                <w:rFonts w:hint="eastAsia"/>
                <w:sz w:val="21"/>
                <w:szCs w:val="21"/>
              </w:rPr>
              <w:t>需配备</w:t>
            </w:r>
            <w:r w:rsidRPr="00F96B50">
              <w:rPr>
                <w:rFonts w:hint="eastAsia"/>
                <w:sz w:val="21"/>
                <w:szCs w:val="21"/>
              </w:rPr>
              <w:t>2</w:t>
            </w:r>
            <w:r w:rsidRPr="00F96B50">
              <w:rPr>
                <w:rFonts w:hint="eastAsia"/>
                <w:sz w:val="21"/>
                <w:szCs w:val="21"/>
              </w:rPr>
              <w:t>个电机接口</w:t>
            </w:r>
            <w:r w:rsidRPr="00F96B50">
              <w:rPr>
                <w:rFonts w:hint="eastAsia"/>
                <w:sz w:val="21"/>
                <w:szCs w:val="21"/>
              </w:rPr>
              <w:br/>
            </w:r>
            <w:r w:rsidRPr="00F96B50">
              <w:rPr>
                <w:rFonts w:hint="eastAsia"/>
                <w:sz w:val="21"/>
                <w:szCs w:val="21"/>
              </w:rPr>
              <w:t>需配备独立电池供电</w:t>
            </w:r>
            <w:r w:rsidRPr="00F96B50">
              <w:rPr>
                <w:rFonts w:hint="eastAsia"/>
                <w:sz w:val="21"/>
                <w:szCs w:val="21"/>
              </w:rPr>
              <w:br/>
            </w:r>
            <w:r w:rsidRPr="00F96B50">
              <w:rPr>
                <w:rFonts w:hint="eastAsia"/>
                <w:sz w:val="21"/>
                <w:szCs w:val="21"/>
              </w:rPr>
              <w:t>需提供避障和超声测距</w:t>
            </w:r>
            <w:proofErr w:type="spellStart"/>
            <w:r w:rsidRPr="00F96B50">
              <w:rPr>
                <w:rFonts w:hint="eastAsia"/>
                <w:sz w:val="21"/>
                <w:szCs w:val="21"/>
              </w:rPr>
              <w:t>verilog</w:t>
            </w:r>
            <w:proofErr w:type="spellEnd"/>
            <w:r w:rsidRPr="00F96B50">
              <w:rPr>
                <w:rFonts w:hint="eastAsia"/>
                <w:sz w:val="21"/>
                <w:szCs w:val="21"/>
              </w:rPr>
              <w:t>代码</w:t>
            </w:r>
            <w:r w:rsidRPr="00F96B50">
              <w:rPr>
                <w:rFonts w:hint="eastAsia"/>
                <w:sz w:val="21"/>
                <w:szCs w:val="21"/>
              </w:rPr>
              <w:br/>
            </w:r>
            <w:r w:rsidRPr="00F96B50">
              <w:rPr>
                <w:rFonts w:hint="eastAsia"/>
                <w:sz w:val="21"/>
                <w:szCs w:val="21"/>
              </w:rPr>
              <w:t>需</w:t>
            </w:r>
            <w:proofErr w:type="gramStart"/>
            <w:r w:rsidRPr="00F96B50">
              <w:rPr>
                <w:rFonts w:hint="eastAsia"/>
                <w:sz w:val="21"/>
                <w:szCs w:val="21"/>
              </w:rPr>
              <w:t>配备蓝牙模块</w:t>
            </w:r>
            <w:proofErr w:type="gramEnd"/>
            <w:r w:rsidRPr="00F96B50">
              <w:rPr>
                <w:rFonts w:hint="eastAsia"/>
                <w:sz w:val="21"/>
                <w:szCs w:val="21"/>
              </w:rPr>
              <w:t>或</w:t>
            </w:r>
            <w:proofErr w:type="spellStart"/>
            <w:r w:rsidRPr="00F96B50">
              <w:rPr>
                <w:rFonts w:hint="eastAsia"/>
                <w:sz w:val="21"/>
                <w:szCs w:val="21"/>
              </w:rPr>
              <w:t>zigbee</w:t>
            </w:r>
            <w:proofErr w:type="spellEnd"/>
            <w:r w:rsidRPr="00F96B50">
              <w:rPr>
                <w:rFonts w:hint="eastAsia"/>
                <w:sz w:val="21"/>
                <w:szCs w:val="21"/>
              </w:rPr>
              <w:t>模块，并提供与该模块的通讯程序代码</w:t>
            </w: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t>需提供</w:t>
            </w:r>
            <w:r w:rsidRPr="00F96B50">
              <w:rPr>
                <w:rFonts w:hint="eastAsia"/>
                <w:sz w:val="21"/>
                <w:szCs w:val="21"/>
              </w:rPr>
              <w:t xml:space="preserve">Xilinx </w:t>
            </w:r>
            <w:proofErr w:type="spellStart"/>
            <w:r w:rsidRPr="00F96B50">
              <w:rPr>
                <w:rFonts w:hint="eastAsia"/>
                <w:sz w:val="21"/>
                <w:szCs w:val="21"/>
              </w:rPr>
              <w:t>Zynq</w:t>
            </w:r>
            <w:proofErr w:type="spellEnd"/>
            <w:r w:rsidRPr="00F96B50">
              <w:rPr>
                <w:rFonts w:hint="eastAsia"/>
                <w:sz w:val="21"/>
                <w:szCs w:val="21"/>
              </w:rPr>
              <w:t>官方认证培训邀请资格</w:t>
            </w:r>
            <w:r w:rsidRPr="00F96B50">
              <w:rPr>
                <w:rFonts w:hint="eastAsia"/>
                <w:sz w:val="21"/>
                <w:szCs w:val="21"/>
              </w:rPr>
              <w:br/>
            </w:r>
            <w:r w:rsidRPr="00F96B50">
              <w:rPr>
                <w:rFonts w:hint="eastAsia"/>
                <w:sz w:val="21"/>
                <w:szCs w:val="21"/>
              </w:rPr>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t>2</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ZYNQ</w:t>
            </w:r>
            <w:r w:rsidRPr="00F96B50">
              <w:rPr>
                <w:rFonts w:hint="eastAsia"/>
                <w:sz w:val="21"/>
                <w:szCs w:val="21"/>
              </w:rPr>
              <w:t>的网络控制核心板</w:t>
            </w:r>
          </w:p>
        </w:tc>
        <w:tc>
          <w:tcPr>
            <w:tcW w:w="7201" w:type="dxa"/>
            <w:vAlign w:val="center"/>
          </w:tcPr>
          <w:p w:rsidR="001B5766" w:rsidRPr="00F96B50" w:rsidRDefault="001B5766" w:rsidP="00FD7499">
            <w:pPr>
              <w:rPr>
                <w:rFonts w:ascii="宋体" w:hAnsi="宋体" w:cs="宋体"/>
                <w:sz w:val="21"/>
                <w:szCs w:val="21"/>
              </w:rPr>
            </w:pPr>
            <w:r w:rsidRPr="00F96B50">
              <w:rPr>
                <w:rFonts w:hint="eastAsia"/>
                <w:sz w:val="21"/>
                <w:szCs w:val="21"/>
              </w:rPr>
              <w:t>需配备不少于</w:t>
            </w:r>
            <w:r w:rsidRPr="00F96B50">
              <w:rPr>
                <w:rFonts w:hint="eastAsia"/>
                <w:sz w:val="21"/>
                <w:szCs w:val="21"/>
              </w:rPr>
              <w:t>2.8</w:t>
            </w:r>
            <w:r w:rsidRPr="00F96B50">
              <w:rPr>
                <w:rFonts w:hint="eastAsia"/>
                <w:sz w:val="21"/>
                <w:szCs w:val="21"/>
              </w:rPr>
              <w:t>万逻辑</w:t>
            </w:r>
            <w:proofErr w:type="gramStart"/>
            <w:r w:rsidRPr="00F96B50">
              <w:rPr>
                <w:rFonts w:hint="eastAsia"/>
                <w:sz w:val="21"/>
                <w:szCs w:val="21"/>
              </w:rPr>
              <w:t>单元且片内含</w:t>
            </w:r>
            <w:proofErr w:type="gramEnd"/>
            <w:r w:rsidRPr="00F96B50">
              <w:rPr>
                <w:rFonts w:hint="eastAsia"/>
                <w:sz w:val="21"/>
                <w:szCs w:val="21"/>
              </w:rPr>
              <w:t>有双核</w:t>
            </w:r>
            <w:r w:rsidRPr="00F96B50">
              <w:rPr>
                <w:rFonts w:hint="eastAsia"/>
                <w:sz w:val="21"/>
                <w:szCs w:val="21"/>
              </w:rPr>
              <w:t xml:space="preserve"> ARM Cortex-A9</w:t>
            </w:r>
            <w:r w:rsidRPr="00F96B50">
              <w:rPr>
                <w:rFonts w:hint="eastAsia"/>
                <w:sz w:val="21"/>
                <w:szCs w:val="21"/>
              </w:rPr>
              <w:t>处理器的</w:t>
            </w:r>
            <w:r w:rsidRPr="00F96B50">
              <w:rPr>
                <w:rFonts w:hint="eastAsia"/>
                <w:sz w:val="21"/>
                <w:szCs w:val="21"/>
              </w:rPr>
              <w:t>Xilinx FPGA</w:t>
            </w:r>
            <w:r w:rsidRPr="00F96B50">
              <w:rPr>
                <w:rFonts w:hint="eastAsia"/>
                <w:sz w:val="21"/>
                <w:szCs w:val="21"/>
              </w:rPr>
              <w:t>芯片作为主控芯片</w:t>
            </w:r>
            <w:r w:rsidRPr="00F96B50">
              <w:rPr>
                <w:rFonts w:hint="eastAsia"/>
                <w:sz w:val="21"/>
                <w:szCs w:val="21"/>
              </w:rPr>
              <w:br/>
            </w:r>
            <w:r w:rsidRPr="00F96B50">
              <w:rPr>
                <w:rFonts w:hint="eastAsia"/>
                <w:sz w:val="21"/>
                <w:szCs w:val="21"/>
              </w:rPr>
              <w:t>需配备千兆以太网接口，支持连接外网</w:t>
            </w:r>
            <w:r w:rsidRPr="00F96B50">
              <w:rPr>
                <w:rFonts w:hint="eastAsia"/>
                <w:sz w:val="21"/>
                <w:szCs w:val="21"/>
              </w:rPr>
              <w:br/>
            </w:r>
            <w:r w:rsidRPr="00F96B50">
              <w:rPr>
                <w:rFonts w:hint="eastAsia"/>
                <w:sz w:val="21"/>
                <w:szCs w:val="21"/>
              </w:rPr>
              <w:t>需配备</w:t>
            </w:r>
            <w:r w:rsidRPr="00F96B50">
              <w:rPr>
                <w:rFonts w:hint="eastAsia"/>
                <w:sz w:val="21"/>
                <w:szCs w:val="21"/>
              </w:rPr>
              <w:t>USB OTG</w:t>
            </w:r>
            <w:r w:rsidRPr="00F96B50">
              <w:rPr>
                <w:rFonts w:hint="eastAsia"/>
                <w:sz w:val="21"/>
                <w:szCs w:val="21"/>
              </w:rPr>
              <w:t>接口</w:t>
            </w:r>
            <w:r w:rsidRPr="00F96B50">
              <w:rPr>
                <w:rFonts w:hint="eastAsia"/>
                <w:sz w:val="21"/>
                <w:szCs w:val="21"/>
              </w:rPr>
              <w:br/>
            </w:r>
            <w:r w:rsidRPr="00F96B50">
              <w:rPr>
                <w:rFonts w:hint="eastAsia"/>
                <w:sz w:val="21"/>
                <w:szCs w:val="21"/>
              </w:rPr>
              <w:t>需配备响应按键与</w:t>
            </w:r>
            <w:r w:rsidRPr="00F96B50">
              <w:rPr>
                <w:rFonts w:hint="eastAsia"/>
                <w:sz w:val="21"/>
                <w:szCs w:val="21"/>
              </w:rPr>
              <w:t>LED</w:t>
            </w:r>
            <w:r w:rsidRPr="00F96B50">
              <w:rPr>
                <w:rFonts w:hint="eastAsia"/>
                <w:sz w:val="21"/>
                <w:szCs w:val="21"/>
              </w:rPr>
              <w:t>灯</w:t>
            </w:r>
            <w:r w:rsidRPr="00F96B50">
              <w:rPr>
                <w:rFonts w:hint="eastAsia"/>
                <w:sz w:val="21"/>
                <w:szCs w:val="21"/>
              </w:rPr>
              <w:br/>
            </w:r>
            <w:r w:rsidRPr="00F96B50">
              <w:rPr>
                <w:rFonts w:hint="eastAsia"/>
                <w:sz w:val="21"/>
                <w:szCs w:val="21"/>
              </w:rPr>
              <w:t>需</w:t>
            </w:r>
            <w:proofErr w:type="gramStart"/>
            <w:r w:rsidRPr="00F96B50">
              <w:rPr>
                <w:rFonts w:hint="eastAsia"/>
                <w:sz w:val="21"/>
                <w:szCs w:val="21"/>
              </w:rPr>
              <w:t>配备蓝牙模块</w:t>
            </w:r>
            <w:proofErr w:type="gramEnd"/>
            <w:r w:rsidRPr="00F96B50">
              <w:rPr>
                <w:rFonts w:hint="eastAsia"/>
                <w:sz w:val="21"/>
                <w:szCs w:val="21"/>
              </w:rPr>
              <w:t>或</w:t>
            </w:r>
            <w:proofErr w:type="spellStart"/>
            <w:r w:rsidRPr="00F96B50">
              <w:rPr>
                <w:rFonts w:hint="eastAsia"/>
                <w:sz w:val="21"/>
                <w:szCs w:val="21"/>
              </w:rPr>
              <w:t>zigbee</w:t>
            </w:r>
            <w:proofErr w:type="spellEnd"/>
            <w:r w:rsidRPr="00F96B50">
              <w:rPr>
                <w:rFonts w:hint="eastAsia"/>
                <w:sz w:val="21"/>
                <w:szCs w:val="21"/>
              </w:rPr>
              <w:t>模块，并提供与该模块的通讯程序代码</w:t>
            </w:r>
            <w:r w:rsidRPr="00F96B50">
              <w:rPr>
                <w:rFonts w:hint="eastAsia"/>
                <w:sz w:val="21"/>
                <w:szCs w:val="21"/>
              </w:rPr>
              <w:br/>
            </w:r>
            <w:r w:rsidRPr="00F96B50">
              <w:rPr>
                <w:rFonts w:hint="eastAsia"/>
                <w:sz w:val="21"/>
                <w:szCs w:val="21"/>
              </w:rPr>
              <w:t>需提供扩展接口，方便学生后期扩展</w:t>
            </w:r>
            <w:r w:rsidRPr="00F96B50">
              <w:rPr>
                <w:rFonts w:hint="eastAsia"/>
                <w:sz w:val="21"/>
                <w:szCs w:val="21"/>
              </w:rPr>
              <w:t>GPS</w:t>
            </w:r>
            <w:r w:rsidRPr="00F96B50">
              <w:rPr>
                <w:rFonts w:hint="eastAsia"/>
                <w:sz w:val="21"/>
                <w:szCs w:val="21"/>
              </w:rPr>
              <w:t>、</w:t>
            </w:r>
            <w:r w:rsidRPr="00F96B50">
              <w:rPr>
                <w:rFonts w:hint="eastAsia"/>
                <w:sz w:val="21"/>
                <w:szCs w:val="21"/>
              </w:rPr>
              <w:t>RFID</w:t>
            </w:r>
            <w:r w:rsidRPr="00F96B50">
              <w:rPr>
                <w:rFonts w:hint="eastAsia"/>
                <w:sz w:val="21"/>
                <w:szCs w:val="21"/>
              </w:rPr>
              <w:t>、</w:t>
            </w:r>
            <w:proofErr w:type="spellStart"/>
            <w:r w:rsidRPr="00F96B50">
              <w:rPr>
                <w:rFonts w:hint="eastAsia"/>
                <w:sz w:val="21"/>
                <w:szCs w:val="21"/>
              </w:rPr>
              <w:t>zigbee</w:t>
            </w:r>
            <w:proofErr w:type="spellEnd"/>
            <w:r w:rsidRPr="00F96B50">
              <w:rPr>
                <w:rFonts w:hint="eastAsia"/>
                <w:sz w:val="21"/>
                <w:szCs w:val="21"/>
              </w:rPr>
              <w:t>及</w:t>
            </w:r>
            <w:r w:rsidRPr="00F96B50">
              <w:rPr>
                <w:rFonts w:hint="eastAsia"/>
                <w:sz w:val="21"/>
                <w:szCs w:val="21"/>
              </w:rPr>
              <w:t>GSM</w:t>
            </w:r>
            <w:r w:rsidRPr="00F96B50">
              <w:rPr>
                <w:rFonts w:hint="eastAsia"/>
                <w:sz w:val="21"/>
                <w:szCs w:val="21"/>
              </w:rPr>
              <w:t>等功能</w:t>
            </w:r>
            <w:r w:rsidRPr="00F96B50">
              <w:rPr>
                <w:rFonts w:hint="eastAsia"/>
                <w:sz w:val="21"/>
                <w:szCs w:val="21"/>
              </w:rPr>
              <w:br/>
            </w:r>
            <w:proofErr w:type="gramStart"/>
            <w:r w:rsidRPr="00F96B50">
              <w:rPr>
                <w:rFonts w:hint="eastAsia"/>
                <w:sz w:val="21"/>
                <w:szCs w:val="21"/>
              </w:rPr>
              <w:t>需支持</w:t>
            </w:r>
            <w:proofErr w:type="gramEnd"/>
            <w:r w:rsidRPr="00F96B50">
              <w:rPr>
                <w:rFonts w:hint="eastAsia"/>
                <w:sz w:val="21"/>
                <w:szCs w:val="21"/>
              </w:rPr>
              <w:t>Linux</w:t>
            </w:r>
            <w:r w:rsidRPr="00F96B50">
              <w:rPr>
                <w:rFonts w:hint="eastAsia"/>
                <w:sz w:val="21"/>
                <w:szCs w:val="21"/>
              </w:rPr>
              <w:t>操作系统移植</w:t>
            </w: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t>需提供</w:t>
            </w:r>
            <w:r w:rsidRPr="00F96B50">
              <w:rPr>
                <w:rFonts w:hint="eastAsia"/>
                <w:sz w:val="21"/>
                <w:szCs w:val="21"/>
              </w:rPr>
              <w:t xml:space="preserve">Xilinx </w:t>
            </w:r>
            <w:proofErr w:type="spellStart"/>
            <w:r w:rsidRPr="00F96B50">
              <w:rPr>
                <w:rFonts w:hint="eastAsia"/>
                <w:sz w:val="21"/>
                <w:szCs w:val="21"/>
              </w:rPr>
              <w:t>Zynq</w:t>
            </w:r>
            <w:proofErr w:type="spellEnd"/>
            <w:r w:rsidRPr="00F96B50">
              <w:rPr>
                <w:rFonts w:hint="eastAsia"/>
                <w:sz w:val="21"/>
                <w:szCs w:val="21"/>
              </w:rPr>
              <w:t>官方认证培训邀请资格</w:t>
            </w:r>
            <w:r w:rsidRPr="00F96B50">
              <w:rPr>
                <w:rFonts w:hint="eastAsia"/>
                <w:sz w:val="21"/>
                <w:szCs w:val="21"/>
              </w:rPr>
              <w:br/>
            </w:r>
            <w:r w:rsidRPr="00F96B50">
              <w:rPr>
                <w:rFonts w:hint="eastAsia"/>
                <w:sz w:val="21"/>
                <w:szCs w:val="21"/>
              </w:rPr>
              <w:lastRenderedPageBreak/>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r w:rsidRPr="00F96B50">
              <w:rPr>
                <w:rFonts w:hint="eastAsia"/>
                <w:sz w:val="21"/>
                <w:szCs w:val="21"/>
              </w:rPr>
              <w:t xml:space="preserve"> </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lastRenderedPageBreak/>
              <w:t>3</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FPGA</w:t>
            </w:r>
            <w:r w:rsidRPr="00F96B50">
              <w:rPr>
                <w:rFonts w:hint="eastAsia"/>
                <w:sz w:val="21"/>
                <w:szCs w:val="21"/>
              </w:rPr>
              <w:t>的四旋翼运载飞行器</w:t>
            </w:r>
          </w:p>
        </w:tc>
        <w:tc>
          <w:tcPr>
            <w:tcW w:w="7201" w:type="dxa"/>
            <w:vAlign w:val="center"/>
          </w:tcPr>
          <w:p w:rsidR="001B5766" w:rsidRPr="00F96B50" w:rsidRDefault="001B5766" w:rsidP="00FD7499">
            <w:pPr>
              <w:rPr>
                <w:b/>
                <w:sz w:val="21"/>
                <w:szCs w:val="21"/>
              </w:rPr>
            </w:pPr>
            <w:r w:rsidRPr="00F96B50">
              <w:rPr>
                <w:rFonts w:hint="eastAsia"/>
                <w:sz w:val="21"/>
                <w:szCs w:val="21"/>
              </w:rPr>
              <w:t>系统需以不少于</w:t>
            </w:r>
            <w:r w:rsidRPr="00F96B50">
              <w:rPr>
                <w:rFonts w:hint="eastAsia"/>
                <w:sz w:val="21"/>
                <w:szCs w:val="21"/>
              </w:rPr>
              <w:t>1.5</w:t>
            </w:r>
            <w:r w:rsidRPr="00F96B50">
              <w:rPr>
                <w:rFonts w:hint="eastAsia"/>
                <w:sz w:val="21"/>
                <w:szCs w:val="21"/>
              </w:rPr>
              <w:t>万逻辑单元的</w:t>
            </w:r>
            <w:r w:rsidRPr="00F96B50">
              <w:rPr>
                <w:rFonts w:hint="eastAsia"/>
                <w:sz w:val="21"/>
                <w:szCs w:val="21"/>
              </w:rPr>
              <w:t>Xilinx Artix-7</w:t>
            </w:r>
            <w:r w:rsidRPr="00F96B50">
              <w:rPr>
                <w:rFonts w:hint="eastAsia"/>
                <w:sz w:val="21"/>
                <w:szCs w:val="21"/>
              </w:rPr>
              <w:t>系列</w:t>
            </w:r>
            <w:r w:rsidRPr="00F96B50">
              <w:rPr>
                <w:rFonts w:hint="eastAsia"/>
                <w:sz w:val="21"/>
                <w:szCs w:val="21"/>
              </w:rPr>
              <w:t>FPGA</w:t>
            </w:r>
            <w:r w:rsidRPr="00F96B50">
              <w:rPr>
                <w:rFonts w:hint="eastAsia"/>
                <w:sz w:val="21"/>
                <w:szCs w:val="21"/>
              </w:rPr>
              <w:t>芯片为主控芯片</w:t>
            </w:r>
            <w:r w:rsidRPr="00F96B50">
              <w:rPr>
                <w:rFonts w:hint="eastAsia"/>
                <w:sz w:val="21"/>
                <w:szCs w:val="21"/>
              </w:rPr>
              <w:br/>
            </w:r>
            <w:r w:rsidRPr="00F96B50">
              <w:rPr>
                <w:rFonts w:hint="eastAsia"/>
                <w:sz w:val="21"/>
                <w:szCs w:val="21"/>
              </w:rPr>
              <w:t>需配备</w:t>
            </w:r>
            <w:r w:rsidRPr="00F96B50">
              <w:rPr>
                <w:rFonts w:hint="eastAsia"/>
                <w:sz w:val="21"/>
                <w:szCs w:val="21"/>
              </w:rPr>
              <w:t>4</w:t>
            </w:r>
            <w:r w:rsidRPr="00F96B50">
              <w:rPr>
                <w:rFonts w:hint="eastAsia"/>
                <w:sz w:val="21"/>
                <w:szCs w:val="21"/>
              </w:rPr>
              <w:t>个电子调速器</w:t>
            </w:r>
            <w:r w:rsidRPr="00F96B50">
              <w:rPr>
                <w:rFonts w:hint="eastAsia"/>
                <w:sz w:val="21"/>
                <w:szCs w:val="21"/>
              </w:rPr>
              <w:br/>
            </w:r>
            <w:r w:rsidRPr="00F96B50">
              <w:rPr>
                <w:rFonts w:hint="eastAsia"/>
                <w:sz w:val="21"/>
                <w:szCs w:val="21"/>
              </w:rPr>
              <w:t>需配备</w:t>
            </w:r>
            <w:r w:rsidRPr="00F96B50">
              <w:rPr>
                <w:rFonts w:hint="eastAsia"/>
                <w:sz w:val="21"/>
                <w:szCs w:val="21"/>
              </w:rPr>
              <w:t>9</w:t>
            </w:r>
            <w:r w:rsidRPr="00F96B50">
              <w:rPr>
                <w:rFonts w:hint="eastAsia"/>
                <w:sz w:val="21"/>
                <w:szCs w:val="21"/>
              </w:rPr>
              <w:t>轴传感器</w:t>
            </w:r>
            <w:r w:rsidRPr="00F96B50">
              <w:rPr>
                <w:rFonts w:hint="eastAsia"/>
                <w:sz w:val="21"/>
                <w:szCs w:val="21"/>
              </w:rPr>
              <w:br/>
            </w:r>
            <w:r w:rsidRPr="00F96B50">
              <w:rPr>
                <w:rFonts w:hint="eastAsia"/>
                <w:sz w:val="21"/>
                <w:szCs w:val="21"/>
              </w:rPr>
              <w:t>需配备</w:t>
            </w:r>
            <w:r w:rsidRPr="00F96B50">
              <w:rPr>
                <w:rFonts w:hint="eastAsia"/>
                <w:sz w:val="21"/>
                <w:szCs w:val="21"/>
              </w:rPr>
              <w:t>4</w:t>
            </w:r>
            <w:r w:rsidRPr="00F96B50">
              <w:rPr>
                <w:rFonts w:hint="eastAsia"/>
                <w:sz w:val="21"/>
                <w:szCs w:val="21"/>
              </w:rPr>
              <w:t>个飞行专用电机</w:t>
            </w:r>
            <w:r w:rsidRPr="00F96B50">
              <w:rPr>
                <w:rFonts w:hint="eastAsia"/>
                <w:sz w:val="21"/>
                <w:szCs w:val="21"/>
              </w:rPr>
              <w:br/>
            </w:r>
            <w:r w:rsidRPr="00F96B50">
              <w:rPr>
                <w:rFonts w:hint="eastAsia"/>
                <w:sz w:val="21"/>
                <w:szCs w:val="21"/>
              </w:rPr>
              <w:t>需配备避障模块和超声测距模块及相应功能的</w:t>
            </w:r>
            <w:proofErr w:type="spellStart"/>
            <w:r w:rsidRPr="00F96B50">
              <w:rPr>
                <w:rFonts w:hint="eastAsia"/>
                <w:sz w:val="21"/>
                <w:szCs w:val="21"/>
              </w:rPr>
              <w:t>verilog</w:t>
            </w:r>
            <w:proofErr w:type="spellEnd"/>
            <w:r w:rsidRPr="00F96B50">
              <w:rPr>
                <w:rFonts w:hint="eastAsia"/>
                <w:sz w:val="21"/>
                <w:szCs w:val="21"/>
              </w:rPr>
              <w:t>代码</w:t>
            </w:r>
            <w:r w:rsidRPr="00F96B50">
              <w:rPr>
                <w:rFonts w:hint="eastAsia"/>
                <w:sz w:val="21"/>
                <w:szCs w:val="21"/>
              </w:rPr>
              <w:br/>
            </w:r>
            <w:r w:rsidRPr="00F96B50">
              <w:rPr>
                <w:rFonts w:hint="eastAsia"/>
                <w:sz w:val="21"/>
                <w:szCs w:val="21"/>
              </w:rPr>
              <w:t>需</w:t>
            </w:r>
            <w:proofErr w:type="gramStart"/>
            <w:r w:rsidRPr="00F96B50">
              <w:rPr>
                <w:rFonts w:hint="eastAsia"/>
                <w:sz w:val="21"/>
                <w:szCs w:val="21"/>
              </w:rPr>
              <w:t>配备蓝牙模块</w:t>
            </w:r>
            <w:proofErr w:type="gramEnd"/>
            <w:r w:rsidRPr="00F96B50">
              <w:rPr>
                <w:rFonts w:hint="eastAsia"/>
                <w:sz w:val="21"/>
                <w:szCs w:val="21"/>
              </w:rPr>
              <w:t>或</w:t>
            </w:r>
            <w:proofErr w:type="spellStart"/>
            <w:r w:rsidRPr="00F96B50">
              <w:rPr>
                <w:rFonts w:hint="eastAsia"/>
                <w:sz w:val="21"/>
                <w:szCs w:val="21"/>
              </w:rPr>
              <w:t>zigbee</w:t>
            </w:r>
            <w:proofErr w:type="spellEnd"/>
            <w:r w:rsidRPr="00F96B50">
              <w:rPr>
                <w:rFonts w:hint="eastAsia"/>
                <w:sz w:val="21"/>
                <w:szCs w:val="21"/>
              </w:rPr>
              <w:t>模块，并提供与该模块的通讯程序代码</w:t>
            </w:r>
            <w:r w:rsidRPr="00F96B50">
              <w:rPr>
                <w:rFonts w:hint="eastAsia"/>
                <w:sz w:val="21"/>
                <w:szCs w:val="21"/>
              </w:rPr>
              <w:br/>
            </w:r>
            <w:r w:rsidRPr="00F96B50">
              <w:rPr>
                <w:rFonts w:hint="eastAsia"/>
                <w:sz w:val="21"/>
                <w:szCs w:val="21"/>
              </w:rPr>
              <w:t>需配备</w:t>
            </w:r>
            <w:proofErr w:type="gramStart"/>
            <w:r w:rsidRPr="00F96B50">
              <w:rPr>
                <w:rFonts w:hint="eastAsia"/>
                <w:sz w:val="21"/>
                <w:szCs w:val="21"/>
              </w:rPr>
              <w:t>飞控模块网表</w:t>
            </w:r>
            <w:proofErr w:type="gramEnd"/>
            <w:r w:rsidRPr="00F96B50">
              <w:rPr>
                <w:rFonts w:hint="eastAsia"/>
                <w:sz w:val="21"/>
                <w:szCs w:val="21"/>
              </w:rPr>
              <w:t>，学生可集成到自己的系统中</w:t>
            </w:r>
            <w:r w:rsidRPr="00F96B50">
              <w:rPr>
                <w:rFonts w:hint="eastAsia"/>
                <w:sz w:val="21"/>
                <w:szCs w:val="21"/>
              </w:rPr>
              <w:br/>
            </w:r>
            <w:r w:rsidRPr="00F96B50">
              <w:rPr>
                <w:rFonts w:hint="eastAsia"/>
                <w:sz w:val="21"/>
                <w:szCs w:val="21"/>
              </w:rPr>
              <w:t>需提供基本的飞行功能及控制程序代码</w:t>
            </w:r>
            <w:r w:rsidRPr="00F96B50">
              <w:rPr>
                <w:rFonts w:hint="eastAsia"/>
                <w:sz w:val="21"/>
                <w:szCs w:val="21"/>
              </w:rPr>
              <w:br/>
            </w:r>
            <w:r w:rsidRPr="00F96B50">
              <w:rPr>
                <w:rFonts w:hint="eastAsia"/>
                <w:sz w:val="21"/>
                <w:szCs w:val="21"/>
              </w:rPr>
              <w:t>需提供扩展接口，方便学生后期扩展</w:t>
            </w:r>
            <w:r w:rsidRPr="00F96B50">
              <w:rPr>
                <w:rFonts w:hint="eastAsia"/>
                <w:sz w:val="21"/>
                <w:szCs w:val="21"/>
              </w:rPr>
              <w:t>GPS</w:t>
            </w:r>
            <w:r w:rsidRPr="00F96B50">
              <w:rPr>
                <w:rFonts w:hint="eastAsia"/>
                <w:sz w:val="21"/>
                <w:szCs w:val="21"/>
              </w:rPr>
              <w:t>、</w:t>
            </w:r>
            <w:r w:rsidRPr="00F96B50">
              <w:rPr>
                <w:rFonts w:hint="eastAsia"/>
                <w:sz w:val="21"/>
                <w:szCs w:val="21"/>
              </w:rPr>
              <w:t>RFID</w:t>
            </w:r>
            <w:r w:rsidRPr="00F96B50">
              <w:rPr>
                <w:rFonts w:hint="eastAsia"/>
                <w:sz w:val="21"/>
                <w:szCs w:val="21"/>
              </w:rPr>
              <w:t>、</w:t>
            </w:r>
            <w:proofErr w:type="spellStart"/>
            <w:r w:rsidRPr="00F96B50">
              <w:rPr>
                <w:rFonts w:hint="eastAsia"/>
                <w:sz w:val="21"/>
                <w:szCs w:val="21"/>
              </w:rPr>
              <w:t>zigbee</w:t>
            </w:r>
            <w:proofErr w:type="spellEnd"/>
            <w:r w:rsidRPr="00F96B50">
              <w:rPr>
                <w:rFonts w:hint="eastAsia"/>
                <w:sz w:val="21"/>
                <w:szCs w:val="21"/>
              </w:rPr>
              <w:t>及</w:t>
            </w:r>
            <w:r w:rsidRPr="00F96B50">
              <w:rPr>
                <w:rFonts w:hint="eastAsia"/>
                <w:sz w:val="21"/>
                <w:szCs w:val="21"/>
              </w:rPr>
              <w:t>GSM</w:t>
            </w:r>
            <w:r w:rsidRPr="00F96B50">
              <w:rPr>
                <w:rFonts w:hint="eastAsia"/>
                <w:sz w:val="21"/>
                <w:szCs w:val="21"/>
              </w:rPr>
              <w:t>等功能</w:t>
            </w:r>
            <w:r w:rsidRPr="00F96B50">
              <w:rPr>
                <w:rFonts w:hint="eastAsia"/>
                <w:sz w:val="21"/>
                <w:szCs w:val="21"/>
              </w:rPr>
              <w:br/>
            </w: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t>需提供</w:t>
            </w:r>
            <w:r w:rsidRPr="00F96B50">
              <w:rPr>
                <w:rFonts w:hint="eastAsia"/>
                <w:sz w:val="21"/>
                <w:szCs w:val="21"/>
              </w:rPr>
              <w:t xml:space="preserve">Xilinx </w:t>
            </w:r>
            <w:proofErr w:type="spellStart"/>
            <w:r w:rsidRPr="00F96B50">
              <w:rPr>
                <w:rFonts w:hint="eastAsia"/>
                <w:sz w:val="21"/>
                <w:szCs w:val="21"/>
              </w:rPr>
              <w:t>Vivado</w:t>
            </w:r>
            <w:proofErr w:type="spellEnd"/>
            <w:r w:rsidRPr="00F96B50">
              <w:rPr>
                <w:rFonts w:hint="eastAsia"/>
                <w:sz w:val="21"/>
                <w:szCs w:val="21"/>
              </w:rPr>
              <w:t>官方认证培训邀请资格</w:t>
            </w:r>
            <w:r w:rsidRPr="00F96B50">
              <w:rPr>
                <w:rFonts w:hint="eastAsia"/>
                <w:sz w:val="21"/>
                <w:szCs w:val="21"/>
              </w:rPr>
              <w:br/>
            </w:r>
            <w:r w:rsidRPr="00F96B50">
              <w:rPr>
                <w:rFonts w:hint="eastAsia"/>
                <w:sz w:val="21"/>
                <w:szCs w:val="21"/>
              </w:rPr>
              <w:t>需提供</w:t>
            </w:r>
            <w:r w:rsidRPr="00F96B50">
              <w:rPr>
                <w:rFonts w:hint="eastAsia"/>
                <w:sz w:val="21"/>
                <w:szCs w:val="21"/>
              </w:rPr>
              <w:t>Xilinx Vivado2</w:t>
            </w:r>
            <w:r w:rsidRPr="00F96B50">
              <w:rPr>
                <w:rFonts w:hint="eastAsia"/>
                <w:sz w:val="21"/>
                <w:szCs w:val="21"/>
              </w:rPr>
              <w:t>天官方技术培训</w:t>
            </w:r>
            <w:r w:rsidRPr="00F96B50">
              <w:rPr>
                <w:rFonts w:hint="eastAsia"/>
                <w:sz w:val="21"/>
                <w:szCs w:val="21"/>
              </w:rPr>
              <w:br/>
            </w:r>
            <w:r w:rsidRPr="00F96B50">
              <w:rPr>
                <w:rFonts w:hint="eastAsia"/>
                <w:sz w:val="21"/>
                <w:szCs w:val="21"/>
              </w:rPr>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t>4</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FPGA</w:t>
            </w:r>
            <w:r w:rsidRPr="00F96B50">
              <w:rPr>
                <w:rFonts w:hint="eastAsia"/>
                <w:sz w:val="21"/>
                <w:szCs w:val="21"/>
              </w:rPr>
              <w:t>的双足仿人机器人</w:t>
            </w:r>
          </w:p>
        </w:tc>
        <w:tc>
          <w:tcPr>
            <w:tcW w:w="7201" w:type="dxa"/>
            <w:vAlign w:val="center"/>
          </w:tcPr>
          <w:p w:rsidR="001B5766" w:rsidRPr="00F96B50" w:rsidRDefault="001B5766" w:rsidP="00FD7499">
            <w:pPr>
              <w:rPr>
                <w:sz w:val="21"/>
                <w:szCs w:val="21"/>
              </w:rPr>
            </w:pPr>
            <w:r w:rsidRPr="00F96B50">
              <w:rPr>
                <w:rFonts w:hint="eastAsia"/>
                <w:sz w:val="21"/>
                <w:szCs w:val="21"/>
              </w:rPr>
              <w:t>系统需以不少于</w:t>
            </w:r>
            <w:r w:rsidRPr="00F96B50">
              <w:rPr>
                <w:rFonts w:hint="eastAsia"/>
                <w:sz w:val="21"/>
                <w:szCs w:val="21"/>
              </w:rPr>
              <w:t>1.5</w:t>
            </w:r>
            <w:r w:rsidRPr="00F96B50">
              <w:rPr>
                <w:rFonts w:hint="eastAsia"/>
                <w:sz w:val="21"/>
                <w:szCs w:val="21"/>
              </w:rPr>
              <w:t>万逻辑单元的</w:t>
            </w:r>
            <w:r w:rsidRPr="00F96B50">
              <w:rPr>
                <w:rFonts w:hint="eastAsia"/>
                <w:sz w:val="21"/>
                <w:szCs w:val="21"/>
              </w:rPr>
              <w:t>Xilinx Artix-7</w:t>
            </w:r>
            <w:r w:rsidRPr="00F96B50">
              <w:rPr>
                <w:rFonts w:hint="eastAsia"/>
                <w:sz w:val="21"/>
                <w:szCs w:val="21"/>
              </w:rPr>
              <w:t>系列</w:t>
            </w:r>
            <w:r w:rsidRPr="00F96B50">
              <w:rPr>
                <w:rFonts w:hint="eastAsia"/>
                <w:sz w:val="21"/>
                <w:szCs w:val="21"/>
              </w:rPr>
              <w:t>FPGA</w:t>
            </w:r>
            <w:r w:rsidRPr="00F96B50">
              <w:rPr>
                <w:rFonts w:hint="eastAsia"/>
                <w:sz w:val="21"/>
                <w:szCs w:val="21"/>
              </w:rPr>
              <w:t>芯片为核心</w:t>
            </w:r>
            <w:r w:rsidRPr="00F96B50">
              <w:rPr>
                <w:rFonts w:hint="eastAsia"/>
                <w:sz w:val="21"/>
                <w:szCs w:val="21"/>
              </w:rPr>
              <w:br/>
            </w:r>
            <w:r w:rsidRPr="00F96B50">
              <w:rPr>
                <w:rFonts w:hint="eastAsia"/>
                <w:sz w:val="21"/>
                <w:szCs w:val="21"/>
              </w:rPr>
              <w:t>需配备金属支架</w:t>
            </w:r>
            <w:r w:rsidRPr="00F96B50">
              <w:rPr>
                <w:rFonts w:hint="eastAsia"/>
                <w:sz w:val="21"/>
                <w:szCs w:val="21"/>
              </w:rPr>
              <w:br/>
            </w:r>
            <w:r w:rsidRPr="00F96B50">
              <w:rPr>
                <w:rFonts w:hint="eastAsia"/>
                <w:sz w:val="21"/>
                <w:szCs w:val="21"/>
              </w:rPr>
              <w:t>需配备</w:t>
            </w:r>
            <w:r w:rsidRPr="00F96B50">
              <w:rPr>
                <w:rFonts w:hint="eastAsia"/>
                <w:sz w:val="21"/>
                <w:szCs w:val="21"/>
              </w:rPr>
              <w:t>6</w:t>
            </w:r>
            <w:r w:rsidRPr="00F96B50">
              <w:rPr>
                <w:rFonts w:hint="eastAsia"/>
                <w:sz w:val="21"/>
                <w:szCs w:val="21"/>
              </w:rPr>
              <w:t>个微伺服电机</w:t>
            </w:r>
            <w:r w:rsidRPr="00F96B50">
              <w:rPr>
                <w:rFonts w:hint="eastAsia"/>
                <w:sz w:val="21"/>
                <w:szCs w:val="21"/>
              </w:rPr>
              <w:br/>
            </w:r>
            <w:r w:rsidRPr="00F96B50">
              <w:rPr>
                <w:rFonts w:hint="eastAsia"/>
                <w:sz w:val="21"/>
                <w:szCs w:val="21"/>
              </w:rPr>
              <w:t>每足</w:t>
            </w:r>
            <w:proofErr w:type="gramStart"/>
            <w:r w:rsidRPr="00F96B50">
              <w:rPr>
                <w:rFonts w:hint="eastAsia"/>
                <w:sz w:val="21"/>
                <w:szCs w:val="21"/>
              </w:rPr>
              <w:t>需支持</w:t>
            </w:r>
            <w:proofErr w:type="gramEnd"/>
            <w:r w:rsidRPr="00F96B50">
              <w:rPr>
                <w:rFonts w:hint="eastAsia"/>
                <w:sz w:val="21"/>
                <w:szCs w:val="21"/>
              </w:rPr>
              <w:t>3</w:t>
            </w:r>
            <w:r w:rsidRPr="00F96B50">
              <w:rPr>
                <w:rFonts w:hint="eastAsia"/>
                <w:sz w:val="21"/>
                <w:szCs w:val="21"/>
              </w:rPr>
              <w:t>个自由度运动</w:t>
            </w:r>
            <w:r w:rsidRPr="00F96B50">
              <w:rPr>
                <w:rFonts w:hint="eastAsia"/>
                <w:sz w:val="21"/>
                <w:szCs w:val="21"/>
              </w:rPr>
              <w:br/>
            </w:r>
            <w:r w:rsidRPr="00F96B50">
              <w:rPr>
                <w:rFonts w:hint="eastAsia"/>
                <w:sz w:val="21"/>
                <w:szCs w:val="21"/>
              </w:rPr>
              <w:t>需配备独立电池供电</w:t>
            </w:r>
            <w:r w:rsidRPr="00F96B50">
              <w:rPr>
                <w:rFonts w:hint="eastAsia"/>
                <w:sz w:val="21"/>
                <w:szCs w:val="21"/>
              </w:rPr>
              <w:br/>
            </w:r>
            <w:proofErr w:type="gramStart"/>
            <w:r w:rsidRPr="00F96B50">
              <w:rPr>
                <w:rFonts w:hint="eastAsia"/>
                <w:sz w:val="21"/>
                <w:szCs w:val="21"/>
              </w:rPr>
              <w:t>需支持</w:t>
            </w:r>
            <w:proofErr w:type="gramEnd"/>
            <w:r w:rsidRPr="00F96B50">
              <w:rPr>
                <w:rFonts w:hint="eastAsia"/>
                <w:sz w:val="21"/>
                <w:szCs w:val="21"/>
              </w:rPr>
              <w:t>手机</w:t>
            </w:r>
            <w:r w:rsidRPr="00F96B50">
              <w:rPr>
                <w:rFonts w:hint="eastAsia"/>
                <w:sz w:val="21"/>
                <w:szCs w:val="21"/>
              </w:rPr>
              <w:t>APP</w:t>
            </w:r>
            <w:r w:rsidRPr="00F96B50">
              <w:rPr>
                <w:rFonts w:hint="eastAsia"/>
                <w:sz w:val="21"/>
                <w:szCs w:val="21"/>
              </w:rPr>
              <w:t>控制</w:t>
            </w:r>
            <w:r w:rsidRPr="00F96B50">
              <w:rPr>
                <w:rFonts w:hint="eastAsia"/>
                <w:sz w:val="21"/>
                <w:szCs w:val="21"/>
              </w:rPr>
              <w:br/>
            </w:r>
            <w:r w:rsidRPr="00F96B50">
              <w:rPr>
                <w:rFonts w:hint="eastAsia"/>
                <w:sz w:val="21"/>
                <w:szCs w:val="21"/>
              </w:rPr>
              <w:t>需提供实现行走、翻滚、转向等基本运动功能的程序代码</w:t>
            </w:r>
            <w:r w:rsidRPr="00F96B50">
              <w:rPr>
                <w:rFonts w:hint="eastAsia"/>
                <w:sz w:val="21"/>
                <w:szCs w:val="21"/>
              </w:rPr>
              <w:br/>
            </w:r>
            <w:r w:rsidRPr="00F96B50">
              <w:rPr>
                <w:rFonts w:hint="eastAsia"/>
                <w:sz w:val="21"/>
                <w:szCs w:val="21"/>
              </w:rPr>
              <w:t>需</w:t>
            </w:r>
            <w:proofErr w:type="gramStart"/>
            <w:r w:rsidRPr="00F96B50">
              <w:rPr>
                <w:rFonts w:hint="eastAsia"/>
                <w:sz w:val="21"/>
                <w:szCs w:val="21"/>
              </w:rPr>
              <w:t>配备蓝牙模块</w:t>
            </w:r>
            <w:proofErr w:type="gramEnd"/>
            <w:r w:rsidRPr="00F96B50">
              <w:rPr>
                <w:rFonts w:hint="eastAsia"/>
                <w:sz w:val="21"/>
                <w:szCs w:val="21"/>
              </w:rPr>
              <w:t>或</w:t>
            </w:r>
            <w:proofErr w:type="spellStart"/>
            <w:r w:rsidRPr="00F96B50">
              <w:rPr>
                <w:rFonts w:hint="eastAsia"/>
                <w:sz w:val="21"/>
                <w:szCs w:val="21"/>
              </w:rPr>
              <w:t>zigbee</w:t>
            </w:r>
            <w:proofErr w:type="spellEnd"/>
            <w:r w:rsidRPr="00F96B50">
              <w:rPr>
                <w:rFonts w:hint="eastAsia"/>
                <w:sz w:val="21"/>
                <w:szCs w:val="21"/>
              </w:rPr>
              <w:t>模块，并提供与该模块的通讯程序代码</w:t>
            </w:r>
          </w:p>
          <w:p w:rsidR="001B5766" w:rsidRPr="00F96B50" w:rsidRDefault="001B5766" w:rsidP="00FD7499">
            <w:pPr>
              <w:rPr>
                <w:b/>
                <w:sz w:val="21"/>
                <w:szCs w:val="21"/>
              </w:rPr>
            </w:pP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t>需提供</w:t>
            </w:r>
            <w:r w:rsidRPr="00F96B50">
              <w:rPr>
                <w:rFonts w:hint="eastAsia"/>
                <w:sz w:val="21"/>
                <w:szCs w:val="21"/>
              </w:rPr>
              <w:t xml:space="preserve">Xilinx </w:t>
            </w:r>
            <w:proofErr w:type="spellStart"/>
            <w:r w:rsidRPr="00F96B50">
              <w:rPr>
                <w:rFonts w:hint="eastAsia"/>
                <w:sz w:val="21"/>
                <w:szCs w:val="21"/>
              </w:rPr>
              <w:t>Vivado</w:t>
            </w:r>
            <w:proofErr w:type="spellEnd"/>
            <w:r w:rsidRPr="00F96B50">
              <w:rPr>
                <w:rFonts w:hint="eastAsia"/>
                <w:sz w:val="21"/>
                <w:szCs w:val="21"/>
              </w:rPr>
              <w:t>官方认证培训邀请资格</w:t>
            </w:r>
            <w:r w:rsidRPr="00F96B50">
              <w:rPr>
                <w:rFonts w:hint="eastAsia"/>
                <w:sz w:val="21"/>
                <w:szCs w:val="21"/>
              </w:rPr>
              <w:br/>
            </w:r>
            <w:r w:rsidRPr="00F96B50">
              <w:rPr>
                <w:rFonts w:hint="eastAsia"/>
                <w:sz w:val="21"/>
                <w:szCs w:val="21"/>
              </w:rPr>
              <w:t>需提供</w:t>
            </w:r>
            <w:r w:rsidRPr="00F96B50">
              <w:rPr>
                <w:rFonts w:hint="eastAsia"/>
                <w:sz w:val="21"/>
                <w:szCs w:val="21"/>
              </w:rPr>
              <w:t>Xilinx Vivado2</w:t>
            </w:r>
            <w:r w:rsidRPr="00F96B50">
              <w:rPr>
                <w:rFonts w:hint="eastAsia"/>
                <w:sz w:val="21"/>
                <w:szCs w:val="21"/>
              </w:rPr>
              <w:t>天官方技术培训</w:t>
            </w:r>
            <w:r w:rsidRPr="00F96B50">
              <w:rPr>
                <w:rFonts w:hint="eastAsia"/>
                <w:sz w:val="21"/>
                <w:szCs w:val="21"/>
              </w:rPr>
              <w:br/>
            </w:r>
            <w:r w:rsidRPr="00F96B50">
              <w:rPr>
                <w:rFonts w:hint="eastAsia"/>
                <w:sz w:val="21"/>
                <w:szCs w:val="21"/>
              </w:rPr>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t>5</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FPGA</w:t>
            </w:r>
            <w:r w:rsidRPr="00F96B50">
              <w:rPr>
                <w:rFonts w:hint="eastAsia"/>
                <w:sz w:val="21"/>
                <w:szCs w:val="21"/>
              </w:rPr>
              <w:t>的六足全地形运载机器人</w:t>
            </w:r>
          </w:p>
        </w:tc>
        <w:tc>
          <w:tcPr>
            <w:tcW w:w="7201" w:type="dxa"/>
            <w:vAlign w:val="center"/>
          </w:tcPr>
          <w:p w:rsidR="001B5766" w:rsidRPr="00F96B50" w:rsidRDefault="001B5766" w:rsidP="00FD7499">
            <w:pPr>
              <w:rPr>
                <w:rFonts w:ascii="宋体" w:hAnsi="宋体" w:cs="宋体"/>
                <w:sz w:val="21"/>
                <w:szCs w:val="21"/>
              </w:rPr>
            </w:pPr>
            <w:r w:rsidRPr="00F96B50">
              <w:rPr>
                <w:rFonts w:hint="eastAsia"/>
                <w:sz w:val="21"/>
                <w:szCs w:val="21"/>
              </w:rPr>
              <w:t>系统需以不少于</w:t>
            </w:r>
            <w:r w:rsidRPr="00F96B50">
              <w:rPr>
                <w:rFonts w:hint="eastAsia"/>
                <w:sz w:val="21"/>
                <w:szCs w:val="21"/>
              </w:rPr>
              <w:t>1.5</w:t>
            </w:r>
            <w:r w:rsidRPr="00F96B50">
              <w:rPr>
                <w:rFonts w:hint="eastAsia"/>
                <w:sz w:val="21"/>
                <w:szCs w:val="21"/>
              </w:rPr>
              <w:t>万逻辑单元的</w:t>
            </w:r>
            <w:r w:rsidRPr="00F96B50">
              <w:rPr>
                <w:rFonts w:hint="eastAsia"/>
                <w:sz w:val="21"/>
                <w:szCs w:val="21"/>
              </w:rPr>
              <w:t>Xilinx Artix-7</w:t>
            </w:r>
            <w:r w:rsidRPr="00F96B50">
              <w:rPr>
                <w:rFonts w:hint="eastAsia"/>
                <w:sz w:val="21"/>
                <w:szCs w:val="21"/>
              </w:rPr>
              <w:t>系列</w:t>
            </w:r>
            <w:r w:rsidRPr="00F96B50">
              <w:rPr>
                <w:rFonts w:hint="eastAsia"/>
                <w:sz w:val="21"/>
                <w:szCs w:val="21"/>
              </w:rPr>
              <w:t>FPGA</w:t>
            </w:r>
            <w:r w:rsidRPr="00F96B50">
              <w:rPr>
                <w:rFonts w:hint="eastAsia"/>
                <w:sz w:val="21"/>
                <w:szCs w:val="21"/>
              </w:rPr>
              <w:t>芯片为主控芯片</w:t>
            </w:r>
            <w:r w:rsidRPr="00F96B50">
              <w:rPr>
                <w:rFonts w:hint="eastAsia"/>
                <w:sz w:val="21"/>
                <w:szCs w:val="21"/>
              </w:rPr>
              <w:br/>
            </w:r>
            <w:r w:rsidRPr="00F96B50">
              <w:rPr>
                <w:rFonts w:hint="eastAsia"/>
                <w:sz w:val="21"/>
                <w:szCs w:val="21"/>
              </w:rPr>
              <w:t>需配备金属支架</w:t>
            </w:r>
            <w:r w:rsidRPr="00F96B50">
              <w:rPr>
                <w:rFonts w:hint="eastAsia"/>
                <w:sz w:val="21"/>
                <w:szCs w:val="21"/>
              </w:rPr>
              <w:br/>
            </w:r>
            <w:r w:rsidRPr="00F96B50">
              <w:rPr>
                <w:rFonts w:hint="eastAsia"/>
                <w:sz w:val="21"/>
                <w:szCs w:val="21"/>
              </w:rPr>
              <w:t>需配备</w:t>
            </w:r>
            <w:r w:rsidRPr="00F96B50">
              <w:rPr>
                <w:rFonts w:hint="eastAsia"/>
                <w:sz w:val="21"/>
                <w:szCs w:val="21"/>
              </w:rPr>
              <w:t>18</w:t>
            </w:r>
            <w:r w:rsidRPr="00F96B50">
              <w:rPr>
                <w:rFonts w:hint="eastAsia"/>
                <w:sz w:val="21"/>
                <w:szCs w:val="21"/>
              </w:rPr>
              <w:t>个微伺服电机</w:t>
            </w:r>
            <w:r w:rsidRPr="00F96B50">
              <w:rPr>
                <w:rFonts w:hint="eastAsia"/>
                <w:sz w:val="21"/>
                <w:szCs w:val="21"/>
              </w:rPr>
              <w:br/>
            </w:r>
            <w:proofErr w:type="gramStart"/>
            <w:r w:rsidRPr="00F96B50">
              <w:rPr>
                <w:rFonts w:hint="eastAsia"/>
                <w:sz w:val="21"/>
                <w:szCs w:val="21"/>
              </w:rPr>
              <w:t>需支持每</w:t>
            </w:r>
            <w:proofErr w:type="gramEnd"/>
            <w:r w:rsidRPr="00F96B50">
              <w:rPr>
                <w:rFonts w:hint="eastAsia"/>
                <w:sz w:val="21"/>
                <w:szCs w:val="21"/>
              </w:rPr>
              <w:t>足</w:t>
            </w:r>
            <w:r w:rsidRPr="00F96B50">
              <w:rPr>
                <w:rFonts w:hint="eastAsia"/>
                <w:sz w:val="21"/>
                <w:szCs w:val="21"/>
              </w:rPr>
              <w:t>3</w:t>
            </w:r>
            <w:r w:rsidRPr="00F96B50">
              <w:rPr>
                <w:rFonts w:hint="eastAsia"/>
                <w:sz w:val="21"/>
                <w:szCs w:val="21"/>
              </w:rPr>
              <w:t>个自由度活动</w:t>
            </w:r>
            <w:r w:rsidRPr="00F96B50">
              <w:rPr>
                <w:rFonts w:hint="eastAsia"/>
                <w:sz w:val="21"/>
                <w:szCs w:val="21"/>
              </w:rPr>
              <w:br/>
            </w:r>
            <w:r w:rsidRPr="00F96B50">
              <w:rPr>
                <w:rFonts w:hint="eastAsia"/>
                <w:sz w:val="21"/>
                <w:szCs w:val="21"/>
              </w:rPr>
              <w:t>需提供六足机器人行走参考设计及代码</w:t>
            </w:r>
            <w:r w:rsidRPr="00F96B50">
              <w:rPr>
                <w:rFonts w:hint="eastAsia"/>
                <w:sz w:val="21"/>
                <w:szCs w:val="21"/>
              </w:rPr>
              <w:br/>
            </w:r>
            <w:r w:rsidRPr="00F96B50">
              <w:rPr>
                <w:rFonts w:hint="eastAsia"/>
                <w:sz w:val="21"/>
                <w:szCs w:val="21"/>
              </w:rPr>
              <w:t>需</w:t>
            </w:r>
            <w:proofErr w:type="gramStart"/>
            <w:r w:rsidRPr="00F96B50">
              <w:rPr>
                <w:rFonts w:hint="eastAsia"/>
                <w:sz w:val="21"/>
                <w:szCs w:val="21"/>
              </w:rPr>
              <w:t>配备蓝牙模块</w:t>
            </w:r>
            <w:proofErr w:type="gramEnd"/>
            <w:r w:rsidRPr="00F96B50">
              <w:rPr>
                <w:rFonts w:hint="eastAsia"/>
                <w:sz w:val="21"/>
                <w:szCs w:val="21"/>
              </w:rPr>
              <w:t>或</w:t>
            </w:r>
            <w:proofErr w:type="spellStart"/>
            <w:r w:rsidRPr="00F96B50">
              <w:rPr>
                <w:rFonts w:hint="eastAsia"/>
                <w:sz w:val="21"/>
                <w:szCs w:val="21"/>
              </w:rPr>
              <w:t>zigbee</w:t>
            </w:r>
            <w:proofErr w:type="spellEnd"/>
            <w:r w:rsidRPr="00F96B50">
              <w:rPr>
                <w:rFonts w:hint="eastAsia"/>
                <w:sz w:val="21"/>
                <w:szCs w:val="21"/>
              </w:rPr>
              <w:t>模块，并提供与该模块的通讯程序代码</w:t>
            </w: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t>需提供</w:t>
            </w:r>
            <w:r w:rsidRPr="00F96B50">
              <w:rPr>
                <w:rFonts w:hint="eastAsia"/>
                <w:sz w:val="21"/>
                <w:szCs w:val="21"/>
              </w:rPr>
              <w:t xml:space="preserve">Xilinx </w:t>
            </w:r>
            <w:proofErr w:type="spellStart"/>
            <w:r w:rsidRPr="00F96B50">
              <w:rPr>
                <w:rFonts w:hint="eastAsia"/>
                <w:sz w:val="21"/>
                <w:szCs w:val="21"/>
              </w:rPr>
              <w:t>Vivado</w:t>
            </w:r>
            <w:proofErr w:type="spellEnd"/>
            <w:r w:rsidRPr="00F96B50">
              <w:rPr>
                <w:rFonts w:hint="eastAsia"/>
                <w:sz w:val="21"/>
                <w:szCs w:val="21"/>
              </w:rPr>
              <w:t>官方认证培训邀请资格</w:t>
            </w:r>
            <w:r w:rsidRPr="00F96B50">
              <w:rPr>
                <w:rFonts w:hint="eastAsia"/>
                <w:sz w:val="21"/>
                <w:szCs w:val="21"/>
              </w:rPr>
              <w:br/>
            </w:r>
            <w:r w:rsidRPr="00F96B50">
              <w:rPr>
                <w:rFonts w:hint="eastAsia"/>
                <w:sz w:val="21"/>
                <w:szCs w:val="21"/>
              </w:rPr>
              <w:t>需提供</w:t>
            </w:r>
            <w:r w:rsidRPr="00F96B50">
              <w:rPr>
                <w:rFonts w:hint="eastAsia"/>
                <w:sz w:val="21"/>
                <w:szCs w:val="21"/>
              </w:rPr>
              <w:t>Xilinx Vivado2</w:t>
            </w:r>
            <w:r w:rsidRPr="00F96B50">
              <w:rPr>
                <w:rFonts w:hint="eastAsia"/>
                <w:sz w:val="21"/>
                <w:szCs w:val="21"/>
              </w:rPr>
              <w:t>天官方技术培训</w:t>
            </w:r>
            <w:r w:rsidRPr="00F96B50">
              <w:rPr>
                <w:rFonts w:hint="eastAsia"/>
                <w:sz w:val="21"/>
                <w:szCs w:val="21"/>
              </w:rPr>
              <w:br/>
            </w:r>
            <w:r w:rsidRPr="00F96B50">
              <w:rPr>
                <w:rFonts w:hint="eastAsia"/>
                <w:sz w:val="21"/>
                <w:szCs w:val="21"/>
              </w:rPr>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p>
        </w:tc>
      </w:tr>
      <w:tr w:rsidR="001B5766" w:rsidRPr="00F96B50" w:rsidTr="00FD7499">
        <w:trPr>
          <w:jc w:val="center"/>
        </w:trPr>
        <w:tc>
          <w:tcPr>
            <w:tcW w:w="664" w:type="dxa"/>
            <w:vAlign w:val="center"/>
          </w:tcPr>
          <w:p w:rsidR="001B5766" w:rsidRPr="00F96B50" w:rsidRDefault="001B5766" w:rsidP="00FD7499">
            <w:pPr>
              <w:jc w:val="center"/>
              <w:rPr>
                <w:b/>
                <w:sz w:val="21"/>
                <w:szCs w:val="21"/>
              </w:rPr>
            </w:pPr>
            <w:r w:rsidRPr="00F96B50">
              <w:rPr>
                <w:rFonts w:hint="eastAsia"/>
                <w:b/>
                <w:sz w:val="21"/>
                <w:szCs w:val="21"/>
              </w:rPr>
              <w:t>6</w:t>
            </w:r>
          </w:p>
        </w:tc>
        <w:tc>
          <w:tcPr>
            <w:tcW w:w="1293" w:type="dxa"/>
            <w:vAlign w:val="center"/>
          </w:tcPr>
          <w:p w:rsidR="001B5766" w:rsidRPr="00F96B50" w:rsidRDefault="001B5766" w:rsidP="00FD7499">
            <w:pPr>
              <w:rPr>
                <w:rFonts w:ascii="宋体" w:hAnsi="宋体" w:cs="宋体"/>
                <w:sz w:val="21"/>
                <w:szCs w:val="21"/>
              </w:rPr>
            </w:pPr>
            <w:r w:rsidRPr="00F96B50">
              <w:rPr>
                <w:rFonts w:hint="eastAsia"/>
                <w:sz w:val="21"/>
                <w:szCs w:val="21"/>
              </w:rPr>
              <w:t>基于</w:t>
            </w:r>
            <w:r w:rsidRPr="00F96B50">
              <w:rPr>
                <w:rFonts w:hint="eastAsia"/>
                <w:sz w:val="21"/>
                <w:szCs w:val="21"/>
              </w:rPr>
              <w:t>ZYNQ</w:t>
            </w:r>
            <w:r w:rsidRPr="00F96B50">
              <w:rPr>
                <w:rFonts w:hint="eastAsia"/>
                <w:sz w:val="21"/>
                <w:szCs w:val="21"/>
              </w:rPr>
              <w:t>的运输机械臂</w:t>
            </w:r>
          </w:p>
        </w:tc>
        <w:tc>
          <w:tcPr>
            <w:tcW w:w="7201" w:type="dxa"/>
            <w:vAlign w:val="center"/>
          </w:tcPr>
          <w:p w:rsidR="001B5766" w:rsidRPr="00F96B50" w:rsidRDefault="001B5766" w:rsidP="00FD7499">
            <w:pPr>
              <w:rPr>
                <w:rFonts w:ascii="宋体" w:hAnsi="宋体" w:cs="宋体"/>
                <w:sz w:val="21"/>
                <w:szCs w:val="21"/>
              </w:rPr>
            </w:pPr>
            <w:r w:rsidRPr="00F96B50">
              <w:rPr>
                <w:rFonts w:hint="eastAsia"/>
                <w:sz w:val="21"/>
                <w:szCs w:val="21"/>
              </w:rPr>
              <w:t>需配备不少于</w:t>
            </w:r>
            <w:r w:rsidRPr="00F96B50">
              <w:rPr>
                <w:rFonts w:hint="eastAsia"/>
                <w:sz w:val="21"/>
                <w:szCs w:val="21"/>
              </w:rPr>
              <w:t>2.8</w:t>
            </w:r>
            <w:r w:rsidRPr="00F96B50">
              <w:rPr>
                <w:rFonts w:hint="eastAsia"/>
                <w:sz w:val="21"/>
                <w:szCs w:val="21"/>
              </w:rPr>
              <w:t>万逻辑</w:t>
            </w:r>
            <w:proofErr w:type="gramStart"/>
            <w:r w:rsidRPr="00F96B50">
              <w:rPr>
                <w:rFonts w:hint="eastAsia"/>
                <w:sz w:val="21"/>
                <w:szCs w:val="21"/>
              </w:rPr>
              <w:t>单元且片内含</w:t>
            </w:r>
            <w:proofErr w:type="gramEnd"/>
            <w:r w:rsidRPr="00F96B50">
              <w:rPr>
                <w:rFonts w:hint="eastAsia"/>
                <w:sz w:val="21"/>
                <w:szCs w:val="21"/>
              </w:rPr>
              <w:t>有双核</w:t>
            </w:r>
            <w:r w:rsidRPr="00F96B50">
              <w:rPr>
                <w:rFonts w:hint="eastAsia"/>
                <w:sz w:val="21"/>
                <w:szCs w:val="21"/>
              </w:rPr>
              <w:t xml:space="preserve"> ARM Cortex-A9</w:t>
            </w:r>
            <w:r w:rsidRPr="00F96B50">
              <w:rPr>
                <w:rFonts w:hint="eastAsia"/>
                <w:sz w:val="21"/>
                <w:szCs w:val="21"/>
              </w:rPr>
              <w:t>处理器的</w:t>
            </w:r>
            <w:r w:rsidRPr="00F96B50">
              <w:rPr>
                <w:rFonts w:hint="eastAsia"/>
                <w:sz w:val="21"/>
                <w:szCs w:val="21"/>
              </w:rPr>
              <w:t>Xilinx FPGA</w:t>
            </w:r>
            <w:r w:rsidRPr="00F96B50">
              <w:rPr>
                <w:rFonts w:hint="eastAsia"/>
                <w:sz w:val="21"/>
                <w:szCs w:val="21"/>
              </w:rPr>
              <w:t>芯片作为主控芯片</w:t>
            </w:r>
            <w:r w:rsidRPr="00F96B50">
              <w:rPr>
                <w:rFonts w:hint="eastAsia"/>
                <w:sz w:val="21"/>
                <w:szCs w:val="21"/>
              </w:rPr>
              <w:br/>
            </w:r>
            <w:proofErr w:type="gramStart"/>
            <w:r w:rsidRPr="00F96B50">
              <w:rPr>
                <w:rFonts w:hint="eastAsia"/>
                <w:sz w:val="21"/>
                <w:szCs w:val="21"/>
              </w:rPr>
              <w:t>需支持</w:t>
            </w:r>
            <w:proofErr w:type="gramEnd"/>
            <w:r w:rsidRPr="00F96B50">
              <w:rPr>
                <w:rFonts w:hint="eastAsia"/>
                <w:sz w:val="21"/>
                <w:szCs w:val="21"/>
              </w:rPr>
              <w:t>4</w:t>
            </w:r>
            <w:r w:rsidRPr="00F96B50">
              <w:rPr>
                <w:rFonts w:hint="eastAsia"/>
                <w:sz w:val="21"/>
                <w:szCs w:val="21"/>
              </w:rPr>
              <w:t>个自由度可控</w:t>
            </w:r>
            <w:r w:rsidRPr="00F96B50">
              <w:rPr>
                <w:rFonts w:hint="eastAsia"/>
                <w:sz w:val="21"/>
                <w:szCs w:val="21"/>
              </w:rPr>
              <w:br/>
            </w:r>
            <w:r w:rsidRPr="00F96B50">
              <w:rPr>
                <w:rFonts w:hint="eastAsia"/>
                <w:sz w:val="21"/>
                <w:szCs w:val="21"/>
              </w:rPr>
              <w:t>需提供吸泵可实现自由取物</w:t>
            </w:r>
            <w:r w:rsidRPr="00F96B50">
              <w:rPr>
                <w:rFonts w:hint="eastAsia"/>
                <w:sz w:val="21"/>
                <w:szCs w:val="21"/>
              </w:rPr>
              <w:br/>
            </w:r>
            <w:proofErr w:type="gramStart"/>
            <w:r w:rsidRPr="00F96B50">
              <w:rPr>
                <w:rFonts w:hint="eastAsia"/>
                <w:sz w:val="21"/>
                <w:szCs w:val="21"/>
              </w:rPr>
              <w:t>需支持</w:t>
            </w:r>
            <w:proofErr w:type="gramEnd"/>
            <w:r w:rsidRPr="00F96B50">
              <w:rPr>
                <w:rFonts w:hint="eastAsia"/>
                <w:sz w:val="21"/>
                <w:szCs w:val="21"/>
              </w:rPr>
              <w:t>手机远程</w:t>
            </w:r>
            <w:r w:rsidRPr="00F96B50">
              <w:rPr>
                <w:rFonts w:hint="eastAsia"/>
                <w:sz w:val="21"/>
                <w:szCs w:val="21"/>
              </w:rPr>
              <w:t>app</w:t>
            </w:r>
            <w:r w:rsidRPr="00F96B50">
              <w:rPr>
                <w:rFonts w:hint="eastAsia"/>
                <w:sz w:val="21"/>
                <w:szCs w:val="21"/>
              </w:rPr>
              <w:t>控制，并提供参考案例</w:t>
            </w:r>
            <w:r w:rsidRPr="00F96B50">
              <w:rPr>
                <w:rFonts w:hint="eastAsia"/>
                <w:sz w:val="21"/>
                <w:szCs w:val="21"/>
              </w:rPr>
              <w:br/>
            </w:r>
            <w:r w:rsidRPr="00F96B50">
              <w:rPr>
                <w:rFonts w:hint="eastAsia"/>
                <w:sz w:val="21"/>
                <w:szCs w:val="21"/>
              </w:rPr>
              <w:t>需按照套数提供</w:t>
            </w:r>
            <w:r w:rsidRPr="00F96B50">
              <w:rPr>
                <w:rFonts w:hint="eastAsia"/>
                <w:sz w:val="21"/>
                <w:szCs w:val="21"/>
              </w:rPr>
              <w:t>Xilinx</w:t>
            </w:r>
            <w:r w:rsidRPr="00F96B50">
              <w:rPr>
                <w:rFonts w:hint="eastAsia"/>
                <w:sz w:val="21"/>
                <w:szCs w:val="21"/>
              </w:rPr>
              <w:t>最新完全正式版</w:t>
            </w:r>
            <w:proofErr w:type="spellStart"/>
            <w:r w:rsidRPr="00F96B50">
              <w:rPr>
                <w:rFonts w:hint="eastAsia"/>
                <w:sz w:val="21"/>
                <w:szCs w:val="21"/>
              </w:rPr>
              <w:t>Vivado</w:t>
            </w:r>
            <w:proofErr w:type="spellEnd"/>
            <w:r w:rsidRPr="00F96B50">
              <w:rPr>
                <w:rFonts w:hint="eastAsia"/>
                <w:sz w:val="21"/>
                <w:szCs w:val="21"/>
              </w:rPr>
              <w:t>开发工具</w:t>
            </w:r>
            <w:r w:rsidRPr="00F96B50">
              <w:rPr>
                <w:rFonts w:hint="eastAsia"/>
                <w:sz w:val="21"/>
                <w:szCs w:val="21"/>
              </w:rPr>
              <w:br/>
            </w:r>
            <w:r w:rsidRPr="00F96B50">
              <w:rPr>
                <w:rFonts w:hint="eastAsia"/>
                <w:sz w:val="21"/>
                <w:szCs w:val="21"/>
              </w:rPr>
              <w:lastRenderedPageBreak/>
              <w:t>需提供</w:t>
            </w:r>
            <w:r w:rsidRPr="00F96B50">
              <w:rPr>
                <w:rFonts w:hint="eastAsia"/>
                <w:sz w:val="21"/>
                <w:szCs w:val="21"/>
              </w:rPr>
              <w:t>Xilinx Vivado2</w:t>
            </w:r>
            <w:r w:rsidRPr="00F96B50">
              <w:rPr>
                <w:rFonts w:hint="eastAsia"/>
                <w:sz w:val="21"/>
                <w:szCs w:val="21"/>
              </w:rPr>
              <w:t>天官方技术培训</w:t>
            </w:r>
            <w:r w:rsidRPr="00F96B50">
              <w:rPr>
                <w:rFonts w:hint="eastAsia"/>
                <w:sz w:val="21"/>
                <w:szCs w:val="21"/>
              </w:rPr>
              <w:br/>
            </w:r>
            <w:r w:rsidRPr="00F96B50">
              <w:rPr>
                <w:rFonts w:hint="eastAsia"/>
                <w:sz w:val="21"/>
                <w:szCs w:val="21"/>
              </w:rPr>
              <w:t>需提供</w:t>
            </w:r>
            <w:r w:rsidRPr="00F96B50">
              <w:rPr>
                <w:rFonts w:hint="eastAsia"/>
                <w:sz w:val="21"/>
                <w:szCs w:val="21"/>
              </w:rPr>
              <w:t>Xilinx</w:t>
            </w:r>
            <w:r w:rsidRPr="00F96B50">
              <w:rPr>
                <w:rFonts w:hint="eastAsia"/>
                <w:sz w:val="21"/>
                <w:szCs w:val="21"/>
              </w:rPr>
              <w:t>大学计划官方服务与后续</w:t>
            </w:r>
            <w:r w:rsidRPr="00F96B50">
              <w:rPr>
                <w:rFonts w:hint="eastAsia"/>
                <w:sz w:val="21"/>
                <w:szCs w:val="21"/>
              </w:rPr>
              <w:t>Xilinx</w:t>
            </w:r>
            <w:r w:rsidRPr="00F96B50">
              <w:rPr>
                <w:rFonts w:hint="eastAsia"/>
                <w:sz w:val="21"/>
                <w:szCs w:val="21"/>
              </w:rPr>
              <w:t>大学计划培训与会议资质</w:t>
            </w:r>
          </w:p>
        </w:tc>
      </w:tr>
    </w:tbl>
    <w:p w:rsidR="001B5766" w:rsidRPr="00F96B50" w:rsidRDefault="001B5766" w:rsidP="001B5766">
      <w:pPr>
        <w:pStyle w:val="2"/>
        <w:numPr>
          <w:ilvl w:val="1"/>
          <w:numId w:val="0"/>
        </w:numPr>
        <w:tabs>
          <w:tab w:val="left" w:pos="426"/>
          <w:tab w:val="left" w:pos="567"/>
        </w:tabs>
        <w:spacing w:beforeLines="50" w:afterLines="50" w:line="360" w:lineRule="auto"/>
        <w:ind w:left="567" w:hanging="567"/>
        <w:jc w:val="left"/>
      </w:pPr>
      <w:bookmarkStart w:id="4" w:name="_Toc464464607"/>
      <w:r w:rsidRPr="00F96B50">
        <w:rPr>
          <w:rFonts w:hint="eastAsia"/>
        </w:rPr>
        <w:lastRenderedPageBreak/>
        <w:t>商务要求</w:t>
      </w:r>
      <w:bookmarkEnd w:id="4"/>
    </w:p>
    <w:p w:rsidR="001B5766" w:rsidRPr="00F96B50" w:rsidRDefault="001B5766" w:rsidP="001B5766">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F96B50">
        <w:rPr>
          <w:rFonts w:hint="eastAsia"/>
        </w:rPr>
        <w:t>交货时间</w:t>
      </w:r>
      <w:bookmarkEnd w:id="6"/>
      <w:r w:rsidRPr="00F96B50">
        <w:rPr>
          <w:rFonts w:hint="eastAsia"/>
        </w:rPr>
        <w:t>及地点</w:t>
      </w:r>
    </w:p>
    <w:p w:rsidR="001B5766" w:rsidRPr="00F96B50" w:rsidRDefault="001B5766" w:rsidP="001B5766">
      <w:pPr>
        <w:adjustRightInd w:val="0"/>
        <w:snapToGrid w:val="0"/>
        <w:spacing w:line="480" w:lineRule="auto"/>
        <w:ind w:rightChars="88" w:right="185" w:firstLineChars="200" w:firstLine="420"/>
        <w:rPr>
          <w:rFonts w:ascii="宋体" w:hAnsi="宋体"/>
          <w:szCs w:val="21"/>
        </w:rPr>
      </w:pPr>
      <w:bookmarkStart w:id="12" w:name="_Toc430269227"/>
      <w:bookmarkEnd w:id="7"/>
      <w:bookmarkEnd w:id="8"/>
      <w:r w:rsidRPr="00F96B50">
        <w:rPr>
          <w:rFonts w:ascii="宋体" w:hAnsi="宋体" w:hint="eastAsia"/>
          <w:szCs w:val="21"/>
        </w:rPr>
        <w:t>时间：合同签订后90日内交货。</w:t>
      </w:r>
    </w:p>
    <w:p w:rsidR="001B5766" w:rsidRPr="00F96B50" w:rsidRDefault="001B5766" w:rsidP="001B5766">
      <w:pPr>
        <w:tabs>
          <w:tab w:val="left" w:pos="851"/>
        </w:tabs>
        <w:adjustRightInd w:val="0"/>
        <w:snapToGrid w:val="0"/>
        <w:spacing w:line="480" w:lineRule="auto"/>
        <w:ind w:rightChars="88" w:right="185" w:firstLineChars="200" w:firstLine="420"/>
        <w:rPr>
          <w:rFonts w:ascii="宋体" w:hAnsi="宋体"/>
          <w:szCs w:val="21"/>
        </w:rPr>
      </w:pPr>
      <w:r w:rsidRPr="00F96B50">
        <w:rPr>
          <w:rFonts w:ascii="宋体" w:hAnsi="宋体" w:hint="eastAsia"/>
          <w:szCs w:val="21"/>
        </w:rPr>
        <w:t>地点：四川省成都市西南交通大学九里</w:t>
      </w:r>
      <w:r w:rsidRPr="00F96B50">
        <w:rPr>
          <w:rFonts w:ascii="宋体" w:hAnsi="宋体"/>
          <w:szCs w:val="21"/>
        </w:rPr>
        <w:t>校区</w:t>
      </w:r>
      <w:r w:rsidRPr="00F96B50">
        <w:rPr>
          <w:rFonts w:ascii="宋体" w:hAnsi="宋体" w:hint="eastAsia"/>
          <w:szCs w:val="21"/>
        </w:rPr>
        <w:t>0号</w:t>
      </w:r>
      <w:r w:rsidRPr="00F96B50">
        <w:rPr>
          <w:rFonts w:ascii="宋体" w:hAnsi="宋体"/>
          <w:szCs w:val="21"/>
        </w:rPr>
        <w:t>教学</w:t>
      </w:r>
      <w:proofErr w:type="gramStart"/>
      <w:r w:rsidRPr="00F96B50">
        <w:rPr>
          <w:rFonts w:ascii="宋体" w:hAnsi="宋体" w:hint="eastAsia"/>
          <w:szCs w:val="21"/>
        </w:rPr>
        <w:t>楼用户</w:t>
      </w:r>
      <w:proofErr w:type="gramEnd"/>
      <w:r w:rsidRPr="00F96B50">
        <w:rPr>
          <w:rFonts w:ascii="宋体" w:hAnsi="宋体" w:hint="eastAsia"/>
          <w:szCs w:val="21"/>
        </w:rPr>
        <w:t>指定实验室。</w:t>
      </w:r>
    </w:p>
    <w:p w:rsidR="001B5766" w:rsidRPr="00F96B50" w:rsidRDefault="001B5766" w:rsidP="001B5766">
      <w:pPr>
        <w:pStyle w:val="3"/>
        <w:numPr>
          <w:ilvl w:val="2"/>
          <w:numId w:val="0"/>
        </w:numPr>
        <w:tabs>
          <w:tab w:val="left" w:pos="709"/>
        </w:tabs>
        <w:spacing w:before="0" w:after="0" w:line="360" w:lineRule="auto"/>
        <w:jc w:val="left"/>
      </w:pPr>
      <w:r w:rsidRPr="00F96B50">
        <w:rPr>
          <w:rFonts w:hint="eastAsia"/>
        </w:rPr>
        <w:t>质量保证期限</w:t>
      </w:r>
      <w:bookmarkEnd w:id="12"/>
    </w:p>
    <w:p w:rsidR="001B5766" w:rsidRPr="00F96B50" w:rsidRDefault="001B5766" w:rsidP="001B5766">
      <w:pPr>
        <w:ind w:firstLineChars="150" w:firstLine="315"/>
        <w:rPr>
          <w:szCs w:val="21"/>
        </w:rPr>
      </w:pPr>
      <w:r w:rsidRPr="00F96B50">
        <w:rPr>
          <w:rFonts w:hint="eastAsia"/>
          <w:szCs w:val="21"/>
        </w:rPr>
        <w:t>免费质量保证期为自合同所列的货物安装调试验收合格签字确认之日起计算不低于</w:t>
      </w:r>
      <w:r w:rsidRPr="00F96B50">
        <w:rPr>
          <w:rFonts w:hint="eastAsia"/>
          <w:szCs w:val="21"/>
        </w:rPr>
        <w:t>1</w:t>
      </w:r>
      <w:r w:rsidRPr="00F96B50">
        <w:rPr>
          <w:rFonts w:hint="eastAsia"/>
          <w:szCs w:val="21"/>
        </w:rPr>
        <w:t>年。</w:t>
      </w:r>
    </w:p>
    <w:p w:rsidR="001B5766" w:rsidRPr="00F96B50" w:rsidRDefault="001B5766" w:rsidP="001B5766">
      <w:pPr>
        <w:pStyle w:val="3"/>
        <w:numPr>
          <w:ilvl w:val="2"/>
          <w:numId w:val="0"/>
        </w:numPr>
        <w:tabs>
          <w:tab w:val="left" w:pos="709"/>
        </w:tabs>
        <w:spacing w:before="0" w:after="0" w:line="360" w:lineRule="auto"/>
        <w:jc w:val="left"/>
      </w:pPr>
      <w:r w:rsidRPr="00F96B50">
        <w:rPr>
          <w:rFonts w:hint="eastAsia"/>
        </w:rPr>
        <w:t>现场培训</w:t>
      </w:r>
    </w:p>
    <w:p w:rsidR="001B5766" w:rsidRPr="00F96B50" w:rsidRDefault="001B5766" w:rsidP="001B5766">
      <w:pPr>
        <w:tabs>
          <w:tab w:val="left" w:pos="0"/>
        </w:tabs>
        <w:spacing w:line="440" w:lineRule="exact"/>
        <w:ind w:firstLineChars="192" w:firstLine="403"/>
        <w:rPr>
          <w:szCs w:val="21"/>
        </w:rPr>
      </w:pPr>
      <w:bookmarkStart w:id="13" w:name="_Toc430269230"/>
      <w:r w:rsidRPr="00F96B50">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F96B50">
        <w:rPr>
          <w:rFonts w:hint="eastAsia"/>
          <w:szCs w:val="21"/>
        </w:rPr>
        <w:t>1</w:t>
      </w:r>
      <w:r w:rsidRPr="00F96B50">
        <w:rPr>
          <w:rFonts w:hint="eastAsia"/>
          <w:szCs w:val="21"/>
        </w:rPr>
        <w:t>个工作日，一切费用</w:t>
      </w:r>
      <w:proofErr w:type="gramStart"/>
      <w:r w:rsidRPr="00F96B50">
        <w:rPr>
          <w:rFonts w:hint="eastAsia"/>
          <w:szCs w:val="21"/>
        </w:rPr>
        <w:t>由成交</w:t>
      </w:r>
      <w:proofErr w:type="gramEnd"/>
      <w:r w:rsidRPr="00F96B50">
        <w:rPr>
          <w:rFonts w:hint="eastAsia"/>
          <w:szCs w:val="21"/>
        </w:rPr>
        <w:t>供应商承担。</w:t>
      </w:r>
    </w:p>
    <w:p w:rsidR="001B5766" w:rsidRPr="00F96B50" w:rsidRDefault="001B5766" w:rsidP="001B5766">
      <w:pPr>
        <w:pStyle w:val="3"/>
        <w:numPr>
          <w:ilvl w:val="2"/>
          <w:numId w:val="0"/>
        </w:numPr>
        <w:tabs>
          <w:tab w:val="left" w:pos="709"/>
        </w:tabs>
        <w:spacing w:before="0" w:after="0" w:line="360" w:lineRule="auto"/>
        <w:jc w:val="left"/>
      </w:pPr>
      <w:bookmarkStart w:id="14" w:name="_Toc430269229"/>
      <w:bookmarkStart w:id="15" w:name="_Toc430269232"/>
      <w:bookmarkEnd w:id="13"/>
      <w:r w:rsidRPr="00F96B50">
        <w:rPr>
          <w:rFonts w:hint="eastAsia"/>
        </w:rPr>
        <w:t>验收标准</w:t>
      </w:r>
      <w:bookmarkEnd w:id="14"/>
    </w:p>
    <w:p w:rsidR="001B5766" w:rsidRPr="00F96B50" w:rsidRDefault="001B5766" w:rsidP="001B5766">
      <w:pPr>
        <w:numPr>
          <w:ilvl w:val="0"/>
          <w:numId w:val="1"/>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货物到达现场后，供应商应在采购人在场情况下当面开包，共同清点、检查外观，</w:t>
      </w:r>
      <w:proofErr w:type="gramStart"/>
      <w:r w:rsidRPr="00F96B50">
        <w:rPr>
          <w:rFonts w:ascii="宋体" w:hAnsi="宋体" w:hint="eastAsia"/>
          <w:szCs w:val="21"/>
        </w:rPr>
        <w:t>作出</w:t>
      </w:r>
      <w:proofErr w:type="gramEnd"/>
      <w:r w:rsidRPr="00F96B50">
        <w:rPr>
          <w:rFonts w:ascii="宋体" w:hAnsi="宋体" w:hint="eastAsia"/>
          <w:szCs w:val="21"/>
        </w:rPr>
        <w:t>验货记录，双方签字确认后开始安装调试。</w:t>
      </w:r>
    </w:p>
    <w:p w:rsidR="001B5766" w:rsidRPr="00F96B50" w:rsidRDefault="001B5766" w:rsidP="001B5766">
      <w:pPr>
        <w:numPr>
          <w:ilvl w:val="0"/>
          <w:numId w:val="1"/>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成交供应商应保证货物到达采购人所在地完好无损，如有缺漏、损坏，由供应商负责调换、补齐或赔偿。</w:t>
      </w:r>
    </w:p>
    <w:p w:rsidR="001B5766" w:rsidRPr="00F96B50" w:rsidRDefault="001B5766" w:rsidP="001B5766">
      <w:pPr>
        <w:numPr>
          <w:ilvl w:val="0"/>
          <w:numId w:val="1"/>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B5766" w:rsidRPr="00F96B50" w:rsidRDefault="001B5766" w:rsidP="001B5766">
      <w:pPr>
        <w:numPr>
          <w:ilvl w:val="0"/>
          <w:numId w:val="2"/>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产品技术参数与采购合同一致，性能指标达到规定的标准；</w:t>
      </w:r>
    </w:p>
    <w:p w:rsidR="001B5766" w:rsidRPr="00F96B50" w:rsidRDefault="001B5766" w:rsidP="001B5766">
      <w:pPr>
        <w:numPr>
          <w:ilvl w:val="0"/>
          <w:numId w:val="2"/>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产品技术资料、装箱单、授权文件等资料齐全；</w:t>
      </w:r>
    </w:p>
    <w:p w:rsidR="001B5766" w:rsidRPr="00F96B50" w:rsidRDefault="001B5766" w:rsidP="001B5766">
      <w:pPr>
        <w:numPr>
          <w:ilvl w:val="0"/>
          <w:numId w:val="2"/>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在产品（系统）试运行期间所出现的问题得到解决，并运行正常；</w:t>
      </w:r>
    </w:p>
    <w:p w:rsidR="001B5766" w:rsidRPr="00F96B50" w:rsidRDefault="001B5766" w:rsidP="001B5766">
      <w:pPr>
        <w:numPr>
          <w:ilvl w:val="0"/>
          <w:numId w:val="2"/>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在规定时间内完成交货并验收，并经采购人确认。</w:t>
      </w:r>
    </w:p>
    <w:p w:rsidR="001B5766" w:rsidRPr="00F96B50" w:rsidRDefault="001B5766" w:rsidP="001B5766">
      <w:pPr>
        <w:numPr>
          <w:ilvl w:val="0"/>
          <w:numId w:val="1"/>
        </w:numPr>
        <w:tabs>
          <w:tab w:val="left" w:pos="851"/>
          <w:tab w:val="left" w:pos="993"/>
        </w:tabs>
        <w:adjustRightInd w:val="0"/>
        <w:snapToGrid w:val="0"/>
        <w:spacing w:line="360" w:lineRule="auto"/>
        <w:ind w:left="0" w:firstLine="426"/>
        <w:rPr>
          <w:szCs w:val="21"/>
        </w:rPr>
      </w:pPr>
      <w:r w:rsidRPr="00F96B50">
        <w:rPr>
          <w:rFonts w:ascii="宋体" w:hAnsi="宋体" w:hint="eastAsia"/>
          <w:szCs w:val="21"/>
        </w:rPr>
        <w:t>产品在部署调试并试运行符合要求后，才作为最终验收。</w:t>
      </w:r>
    </w:p>
    <w:p w:rsidR="001B5766" w:rsidRPr="00F96B50" w:rsidRDefault="001B5766" w:rsidP="001B5766">
      <w:pPr>
        <w:numPr>
          <w:ilvl w:val="0"/>
          <w:numId w:val="1"/>
        </w:numPr>
        <w:tabs>
          <w:tab w:val="left" w:pos="851"/>
          <w:tab w:val="left" w:pos="993"/>
        </w:tabs>
        <w:adjustRightInd w:val="0"/>
        <w:snapToGrid w:val="0"/>
        <w:spacing w:line="360" w:lineRule="auto"/>
        <w:ind w:left="0" w:firstLine="426"/>
        <w:rPr>
          <w:rFonts w:ascii="宋体" w:hAnsi="宋体"/>
          <w:szCs w:val="21"/>
        </w:rPr>
      </w:pPr>
      <w:r w:rsidRPr="00F96B50">
        <w:rPr>
          <w:rFonts w:ascii="宋体" w:hAnsi="宋体" w:hint="eastAsia"/>
          <w:szCs w:val="21"/>
        </w:rPr>
        <w:t>采购人对供应商交付的产品（包括质量、技术参数等）进行确认，并出具书面验收意见。</w:t>
      </w:r>
    </w:p>
    <w:p w:rsidR="001B5766" w:rsidRPr="00F96B50" w:rsidRDefault="001B5766" w:rsidP="001B5766">
      <w:pPr>
        <w:pStyle w:val="3"/>
        <w:numPr>
          <w:ilvl w:val="2"/>
          <w:numId w:val="0"/>
        </w:numPr>
        <w:tabs>
          <w:tab w:val="left" w:pos="709"/>
        </w:tabs>
        <w:spacing w:before="0" w:after="0" w:line="360" w:lineRule="auto"/>
        <w:jc w:val="left"/>
      </w:pPr>
      <w:r w:rsidRPr="00F96B50">
        <w:rPr>
          <w:rFonts w:hint="eastAsia"/>
        </w:rPr>
        <w:t>付款方式</w:t>
      </w:r>
      <w:bookmarkEnd w:id="15"/>
    </w:p>
    <w:p w:rsidR="001B5766" w:rsidRPr="00F96B50" w:rsidRDefault="001B5766" w:rsidP="001B5766">
      <w:pPr>
        <w:spacing w:line="440" w:lineRule="exact"/>
        <w:ind w:firstLineChars="200" w:firstLine="420"/>
        <w:rPr>
          <w:szCs w:val="21"/>
        </w:rPr>
      </w:pPr>
      <w:bookmarkStart w:id="16" w:name="_Toc430269233"/>
      <w:r w:rsidRPr="00F96B50">
        <w:rPr>
          <w:szCs w:val="21"/>
        </w:rPr>
        <w:t xml:space="preserve">1. </w:t>
      </w:r>
      <w:r w:rsidRPr="00F96B50">
        <w:rPr>
          <w:szCs w:val="21"/>
        </w:rPr>
        <w:t>分期付款，第一期，合同签署后支付</w:t>
      </w:r>
      <w:r w:rsidRPr="00F96B50">
        <w:rPr>
          <w:rFonts w:hint="eastAsia"/>
          <w:szCs w:val="21"/>
        </w:rPr>
        <w:t>合同</w:t>
      </w:r>
      <w:r w:rsidRPr="00F96B50">
        <w:rPr>
          <w:szCs w:val="21"/>
        </w:rPr>
        <w:t>总额的</w:t>
      </w:r>
      <w:r w:rsidRPr="00F96B50">
        <w:rPr>
          <w:rFonts w:hint="eastAsia"/>
          <w:szCs w:val="21"/>
        </w:rPr>
        <w:t>6</w:t>
      </w:r>
      <w:r w:rsidRPr="00F96B50">
        <w:rPr>
          <w:szCs w:val="21"/>
        </w:rPr>
        <w:t>0%</w:t>
      </w:r>
      <w:r w:rsidRPr="00F96B50">
        <w:rPr>
          <w:szCs w:val="21"/>
        </w:rPr>
        <w:t>；第二期，货到验收合格，在</w:t>
      </w:r>
      <w:r w:rsidRPr="00F96B50">
        <w:rPr>
          <w:rFonts w:hint="eastAsia"/>
          <w:szCs w:val="21"/>
        </w:rPr>
        <w:lastRenderedPageBreak/>
        <w:t>成交</w:t>
      </w:r>
      <w:r w:rsidRPr="00F96B50">
        <w:rPr>
          <w:szCs w:val="21"/>
        </w:rPr>
        <w:t>人支付</w:t>
      </w:r>
      <w:r w:rsidRPr="00F96B50">
        <w:rPr>
          <w:rFonts w:hint="eastAsia"/>
          <w:szCs w:val="21"/>
        </w:rPr>
        <w:t>采购</w:t>
      </w:r>
      <w:r w:rsidRPr="00F96B50">
        <w:rPr>
          <w:szCs w:val="21"/>
        </w:rPr>
        <w:t>人</w:t>
      </w:r>
      <w:r w:rsidRPr="00F96B50">
        <w:rPr>
          <w:szCs w:val="21"/>
        </w:rPr>
        <w:t>5%</w:t>
      </w:r>
      <w:r w:rsidRPr="00F96B50">
        <w:rPr>
          <w:szCs w:val="21"/>
        </w:rPr>
        <w:t>的质保金后十个工作日内，</w:t>
      </w:r>
      <w:r w:rsidRPr="00F96B50">
        <w:rPr>
          <w:rFonts w:hint="eastAsia"/>
          <w:szCs w:val="21"/>
        </w:rPr>
        <w:t>采购</w:t>
      </w:r>
      <w:r w:rsidRPr="00F96B50">
        <w:rPr>
          <w:szCs w:val="21"/>
        </w:rPr>
        <w:t>人支付合同总额的</w:t>
      </w:r>
      <w:r w:rsidRPr="00F96B50">
        <w:rPr>
          <w:rFonts w:hint="eastAsia"/>
          <w:szCs w:val="21"/>
        </w:rPr>
        <w:t>4</w:t>
      </w:r>
      <w:r w:rsidRPr="00F96B50">
        <w:rPr>
          <w:szCs w:val="21"/>
        </w:rPr>
        <w:t>0%</w:t>
      </w:r>
      <w:r w:rsidRPr="00F96B50">
        <w:rPr>
          <w:szCs w:val="21"/>
        </w:rPr>
        <w:t>；第三期，正常运行</w:t>
      </w:r>
      <w:r w:rsidRPr="00F96B50">
        <w:rPr>
          <w:rFonts w:hint="eastAsia"/>
          <w:szCs w:val="21"/>
        </w:rPr>
        <w:t>一</w:t>
      </w:r>
      <w:r w:rsidRPr="00F96B50">
        <w:rPr>
          <w:szCs w:val="21"/>
        </w:rPr>
        <w:t>年后</w:t>
      </w:r>
      <w:r w:rsidRPr="00F96B50">
        <w:rPr>
          <w:rFonts w:hint="eastAsia"/>
          <w:szCs w:val="21"/>
        </w:rPr>
        <w:t>退还</w:t>
      </w:r>
      <w:r w:rsidRPr="00F96B50">
        <w:rPr>
          <w:szCs w:val="21"/>
        </w:rPr>
        <w:t>质保金；</w:t>
      </w:r>
    </w:p>
    <w:p w:rsidR="001B5766" w:rsidRPr="00F96B50" w:rsidRDefault="001B5766" w:rsidP="001B5766">
      <w:pPr>
        <w:pStyle w:val="3"/>
        <w:numPr>
          <w:ilvl w:val="2"/>
          <w:numId w:val="0"/>
        </w:numPr>
        <w:tabs>
          <w:tab w:val="left" w:pos="709"/>
        </w:tabs>
        <w:spacing w:before="0" w:after="0" w:line="360" w:lineRule="auto"/>
        <w:jc w:val="left"/>
      </w:pPr>
      <w:r w:rsidRPr="00F96B50">
        <w:rPr>
          <w:rFonts w:hint="eastAsia"/>
        </w:rPr>
        <w:t>最高限价</w:t>
      </w:r>
      <w:bookmarkEnd w:id="16"/>
    </w:p>
    <w:p w:rsidR="001B5766" w:rsidRPr="00F96B50" w:rsidRDefault="001B5766" w:rsidP="001B5766">
      <w:pPr>
        <w:ind w:firstLineChars="200" w:firstLine="422"/>
        <w:rPr>
          <w:rFonts w:ascii="宋体" w:hAnsi="宋体"/>
          <w:b/>
          <w:szCs w:val="21"/>
        </w:rPr>
      </w:pPr>
      <w:r w:rsidRPr="00F96B50">
        <w:rPr>
          <w:rFonts w:ascii="宋体" w:hAnsi="宋体" w:hint="eastAsia"/>
          <w:b/>
          <w:szCs w:val="21"/>
        </w:rPr>
        <w:t>★本项目最高限价为人民币</w:t>
      </w:r>
      <w:r w:rsidRPr="00F96B50">
        <w:rPr>
          <w:rFonts w:ascii="宋体" w:hAnsi="宋体" w:hint="eastAsia"/>
          <w:b/>
          <w:szCs w:val="21"/>
          <w:u w:val="single"/>
        </w:rPr>
        <w:t>15</w:t>
      </w:r>
      <w:r w:rsidRPr="00F96B50">
        <w:rPr>
          <w:rFonts w:ascii="宋体" w:hAnsi="宋体" w:hint="eastAsia"/>
          <w:b/>
          <w:szCs w:val="21"/>
        </w:rPr>
        <w:t>万元，供应商报价高于最高限价的则其响应文件将按无效响应文件处理。</w:t>
      </w:r>
    </w:p>
    <w:p w:rsidR="001B5766" w:rsidRPr="00F96B50" w:rsidRDefault="001B5766" w:rsidP="001B5766">
      <w:pPr>
        <w:pStyle w:val="2"/>
        <w:numPr>
          <w:ilvl w:val="1"/>
          <w:numId w:val="0"/>
        </w:numPr>
        <w:tabs>
          <w:tab w:val="left" w:pos="426"/>
          <w:tab w:val="left" w:pos="567"/>
        </w:tabs>
        <w:spacing w:beforeLines="50" w:afterLines="50" w:line="360" w:lineRule="auto"/>
        <w:ind w:left="567" w:hanging="567"/>
        <w:jc w:val="left"/>
      </w:pPr>
      <w:bookmarkStart w:id="17" w:name="_Toc464464608"/>
      <w:r w:rsidRPr="00F96B50">
        <w:rPr>
          <w:rFonts w:hint="eastAsia"/>
        </w:rPr>
        <w:t>其他要求</w:t>
      </w:r>
      <w:bookmarkEnd w:id="9"/>
      <w:bookmarkEnd w:id="17"/>
    </w:p>
    <w:p w:rsidR="001B5766" w:rsidRPr="00F96B50" w:rsidRDefault="001B5766" w:rsidP="001B5766">
      <w:pPr>
        <w:numPr>
          <w:ilvl w:val="0"/>
          <w:numId w:val="3"/>
        </w:numPr>
        <w:tabs>
          <w:tab w:val="left" w:pos="1134"/>
        </w:tabs>
        <w:spacing w:line="360" w:lineRule="auto"/>
        <w:ind w:left="0" w:firstLine="567"/>
        <w:rPr>
          <w:rFonts w:ascii="宋体" w:hAnsi="宋体"/>
          <w:szCs w:val="21"/>
        </w:rPr>
      </w:pPr>
      <w:r w:rsidRPr="00F96B5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B5766" w:rsidRPr="00F96B50" w:rsidRDefault="001B5766" w:rsidP="001B5766">
      <w:pPr>
        <w:numPr>
          <w:ilvl w:val="0"/>
          <w:numId w:val="3"/>
        </w:numPr>
        <w:tabs>
          <w:tab w:val="left" w:pos="1134"/>
        </w:tabs>
        <w:spacing w:line="360" w:lineRule="auto"/>
        <w:ind w:left="0" w:firstLine="567"/>
        <w:rPr>
          <w:rFonts w:ascii="宋体" w:hAnsi="宋体"/>
          <w:szCs w:val="21"/>
        </w:rPr>
      </w:pPr>
      <w:r w:rsidRPr="00F96B50">
        <w:rPr>
          <w:rFonts w:ascii="宋体" w:hAnsi="宋体" w:hint="eastAsia"/>
          <w:szCs w:val="21"/>
        </w:rPr>
        <w:t>采购人享有本项目实施过程中产生的知识成果及知识产权。</w:t>
      </w:r>
    </w:p>
    <w:p w:rsidR="001B5766" w:rsidRPr="00F96B50" w:rsidRDefault="001B5766" w:rsidP="001B5766">
      <w:pPr>
        <w:numPr>
          <w:ilvl w:val="0"/>
          <w:numId w:val="3"/>
        </w:numPr>
        <w:tabs>
          <w:tab w:val="left" w:pos="1134"/>
        </w:tabs>
        <w:spacing w:line="360" w:lineRule="auto"/>
        <w:ind w:left="0" w:firstLine="567"/>
        <w:rPr>
          <w:rFonts w:ascii="宋体" w:hAnsi="宋体"/>
          <w:szCs w:val="21"/>
        </w:rPr>
      </w:pPr>
      <w:r w:rsidRPr="00F96B50">
        <w:rPr>
          <w:rFonts w:ascii="宋体" w:hAnsi="宋体" w:hint="eastAsia"/>
          <w:szCs w:val="21"/>
        </w:rPr>
        <w:t>供应商如欲在项目实施过程中采用自有知识成果，需在响应文件中声明，并提供相关知识产权证明文件。使用</w:t>
      </w:r>
      <w:proofErr w:type="gramStart"/>
      <w:r w:rsidRPr="00F96B50">
        <w:rPr>
          <w:rFonts w:ascii="宋体" w:hAnsi="宋体" w:hint="eastAsia"/>
          <w:szCs w:val="21"/>
        </w:rPr>
        <w:t>该知识</w:t>
      </w:r>
      <w:proofErr w:type="gramEnd"/>
      <w:r w:rsidRPr="00F96B50">
        <w:rPr>
          <w:rFonts w:ascii="宋体" w:hAnsi="宋体" w:hint="eastAsia"/>
          <w:szCs w:val="21"/>
        </w:rPr>
        <w:t>成果后，供应商需提供开发接口和开发手册等技术文档，并承诺提供无限期技术支持，采购人享有永久使用权。</w:t>
      </w:r>
    </w:p>
    <w:p w:rsidR="001B5766" w:rsidRPr="00F96B50" w:rsidRDefault="001B5766" w:rsidP="001B5766">
      <w:pPr>
        <w:numPr>
          <w:ilvl w:val="0"/>
          <w:numId w:val="3"/>
        </w:numPr>
        <w:tabs>
          <w:tab w:val="left" w:pos="1134"/>
        </w:tabs>
        <w:spacing w:line="360" w:lineRule="auto"/>
        <w:ind w:left="0" w:firstLine="567"/>
        <w:rPr>
          <w:rFonts w:ascii="宋体" w:hAnsi="宋体"/>
          <w:szCs w:val="21"/>
        </w:rPr>
      </w:pPr>
      <w:r w:rsidRPr="00F96B50">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1B5766" w:rsidRDefault="00F93926" w:rsidP="001B5766">
      <w:pPr>
        <w:rPr>
          <w:szCs w:val="21"/>
        </w:rPr>
      </w:pPr>
    </w:p>
    <w:sectPr w:rsidR="00F93926" w:rsidRPr="001B5766"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96" w:rsidRDefault="00131C96" w:rsidP="00932768">
      <w:r>
        <w:separator/>
      </w:r>
    </w:p>
  </w:endnote>
  <w:endnote w:type="continuationSeparator" w:id="0">
    <w:p w:rsidR="00131C96" w:rsidRDefault="00131C96"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96" w:rsidRDefault="00131C96" w:rsidP="00932768">
      <w:r>
        <w:separator/>
      </w:r>
    </w:p>
  </w:footnote>
  <w:footnote w:type="continuationSeparator" w:id="0">
    <w:p w:rsidR="00131C96" w:rsidRDefault="00131C96"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3CE2"/>
    <w:rsid w:val="005E47DB"/>
    <w:rsid w:val="005F28BE"/>
    <w:rsid w:val="00606C15"/>
    <w:rsid w:val="00653BDA"/>
    <w:rsid w:val="0066646B"/>
    <w:rsid w:val="0068041A"/>
    <w:rsid w:val="006B21D8"/>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3A07"/>
    <w:rsid w:val="00916EF1"/>
    <w:rsid w:val="00921EEB"/>
    <w:rsid w:val="00932768"/>
    <w:rsid w:val="009417DE"/>
    <w:rsid w:val="0095043A"/>
    <w:rsid w:val="00953C2C"/>
    <w:rsid w:val="00993E51"/>
    <w:rsid w:val="00994B92"/>
    <w:rsid w:val="009A05EA"/>
    <w:rsid w:val="009A507A"/>
    <w:rsid w:val="009B4E5E"/>
    <w:rsid w:val="00A01DFD"/>
    <w:rsid w:val="00A41D4E"/>
    <w:rsid w:val="00A90E6D"/>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2503</Characters>
  <Application>Microsoft Office Word</Application>
  <DocSecurity>0</DocSecurity>
  <Lines>20</Lines>
  <Paragraphs>5</Paragraphs>
  <ScaleCrop>false</ScaleCrop>
  <Company>Microsoft</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30</cp:revision>
  <dcterms:created xsi:type="dcterms:W3CDTF">2016-09-19T02:09:00Z</dcterms:created>
  <dcterms:modified xsi:type="dcterms:W3CDTF">2016-10-19T06:46:00Z</dcterms:modified>
</cp:coreProperties>
</file>