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71" w:rsidRPr="00B5229D" w:rsidRDefault="002D1571" w:rsidP="002D1571">
      <w:pPr>
        <w:pStyle w:val="1"/>
        <w:jc w:val="center"/>
      </w:pPr>
      <w:bookmarkStart w:id="0" w:name="_Toc436845397"/>
      <w:bookmarkStart w:id="1" w:name="_GoBack"/>
      <w:bookmarkEnd w:id="1"/>
      <w:proofErr w:type="spellStart"/>
      <w:r w:rsidRPr="00B5229D">
        <w:rPr>
          <w:rFonts w:hint="eastAsia"/>
        </w:rPr>
        <w:t>第</w:t>
      </w:r>
      <w:r w:rsidR="00B62521" w:rsidRPr="00B5229D">
        <w:rPr>
          <w:rFonts w:hint="eastAsia"/>
          <w:lang w:eastAsia="zh-CN"/>
        </w:rPr>
        <w:t>四</w:t>
      </w:r>
      <w:proofErr w:type="spellEnd"/>
      <w:r w:rsidRPr="00B5229D">
        <w:rPr>
          <w:rFonts w:hint="eastAsia"/>
        </w:rPr>
        <w:t>章</w:t>
      </w:r>
      <w:r w:rsidRPr="00B5229D">
        <w:rPr>
          <w:rFonts w:hint="eastAsia"/>
        </w:rPr>
        <w:t xml:space="preserve">  </w:t>
      </w:r>
      <w:proofErr w:type="spellStart"/>
      <w:r w:rsidRPr="00B5229D">
        <w:rPr>
          <w:rFonts w:hint="eastAsia"/>
        </w:rPr>
        <w:t>技术</w:t>
      </w:r>
      <w:r w:rsidR="00BD48D5" w:rsidRPr="00B5229D">
        <w:rPr>
          <w:rFonts w:hint="eastAsia"/>
          <w:lang w:eastAsia="zh-CN"/>
        </w:rPr>
        <w:t>标准和</w:t>
      </w:r>
      <w:r w:rsidRPr="00B5229D">
        <w:rPr>
          <w:rFonts w:hint="eastAsia"/>
        </w:rPr>
        <w:t>要求</w:t>
      </w:r>
      <w:bookmarkEnd w:id="0"/>
      <w:proofErr w:type="spellEnd"/>
    </w:p>
    <w:p w:rsidR="002D1571" w:rsidRPr="00B5229D" w:rsidRDefault="002D1571" w:rsidP="002D1571">
      <w:pPr>
        <w:spacing w:beforeLines="50" w:before="156" w:afterLines="50" w:after="156" w:line="360" w:lineRule="auto"/>
        <w:rPr>
          <w:b/>
        </w:rPr>
      </w:pPr>
      <w:bookmarkStart w:id="2" w:name="_Toc397779404"/>
      <w:bookmarkStart w:id="3" w:name="_Toc397779508"/>
      <w:bookmarkStart w:id="4" w:name="_Toc397779711"/>
      <w:bookmarkStart w:id="5" w:name="_Toc397779917"/>
      <w:bookmarkStart w:id="6" w:name="_Toc397780075"/>
      <w:r w:rsidRPr="00B5229D">
        <w:rPr>
          <w:rFonts w:hint="eastAsia"/>
          <w:b/>
        </w:rPr>
        <w:t>1</w:t>
      </w:r>
      <w:r w:rsidRPr="00B5229D">
        <w:rPr>
          <w:rFonts w:hint="eastAsia"/>
          <w:b/>
        </w:rPr>
        <w:t>、货物需求一览表</w:t>
      </w:r>
      <w:bookmarkEnd w:id="2"/>
      <w:bookmarkEnd w:id="3"/>
      <w:bookmarkEnd w:id="4"/>
      <w:bookmarkEnd w:id="5"/>
      <w:bookmarkEnd w:id="6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4630"/>
        <w:gridCol w:w="836"/>
        <w:gridCol w:w="776"/>
      </w:tblGrid>
      <w:tr w:rsidR="0040788F" w:rsidRPr="00B5229D" w:rsidTr="0040788F">
        <w:trPr>
          <w:trHeight w:val="521"/>
          <w:jc w:val="center"/>
        </w:trPr>
        <w:tc>
          <w:tcPr>
            <w:tcW w:w="1031" w:type="dxa"/>
            <w:vAlign w:val="center"/>
          </w:tcPr>
          <w:p w:rsidR="0040788F" w:rsidRPr="00B5229D" w:rsidRDefault="0040788F" w:rsidP="0040788F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7" w:name="_Toc397779405"/>
            <w:bookmarkStart w:id="8" w:name="_Toc397779509"/>
            <w:bookmarkStart w:id="9" w:name="_Toc397779712"/>
            <w:bookmarkStart w:id="10" w:name="_Toc397779918"/>
            <w:bookmarkStart w:id="11" w:name="_Toc397780076"/>
            <w:r w:rsidRPr="00B5229D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40788F" w:rsidRPr="00B5229D" w:rsidRDefault="0040788F" w:rsidP="0040788F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B5229D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40788F" w:rsidRPr="00B5229D" w:rsidRDefault="0040788F" w:rsidP="0040788F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B5229D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0788F" w:rsidRPr="00B5229D" w:rsidRDefault="0040788F" w:rsidP="0040788F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B5229D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40788F" w:rsidRPr="00B5229D" w:rsidTr="0040788F">
        <w:trPr>
          <w:trHeight w:val="496"/>
          <w:jc w:val="center"/>
        </w:trPr>
        <w:tc>
          <w:tcPr>
            <w:tcW w:w="1031" w:type="dxa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接入交换机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</w:tr>
      <w:tr w:rsidR="0040788F" w:rsidRPr="00B5229D" w:rsidTr="0040788F">
        <w:trPr>
          <w:trHeight w:val="496"/>
          <w:jc w:val="center"/>
        </w:trPr>
        <w:tc>
          <w:tcPr>
            <w:tcW w:w="1031" w:type="dxa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汇接交换机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</w:tr>
      <w:tr w:rsidR="0040788F" w:rsidRPr="00B5229D" w:rsidTr="0040788F">
        <w:trPr>
          <w:trHeight w:val="496"/>
          <w:jc w:val="center"/>
        </w:trPr>
        <w:tc>
          <w:tcPr>
            <w:tcW w:w="1031" w:type="dxa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路由器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</w:tr>
      <w:tr w:rsidR="0040788F" w:rsidRPr="00B5229D" w:rsidTr="0040788F">
        <w:trPr>
          <w:trHeight w:val="496"/>
          <w:jc w:val="center"/>
        </w:trPr>
        <w:tc>
          <w:tcPr>
            <w:tcW w:w="1031" w:type="dxa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2端口FXS语音模块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</w:tr>
      <w:tr w:rsidR="0040788F" w:rsidRPr="00B5229D" w:rsidTr="0040788F">
        <w:trPr>
          <w:trHeight w:val="496"/>
          <w:jc w:val="center"/>
        </w:trPr>
        <w:tc>
          <w:tcPr>
            <w:tcW w:w="1031" w:type="dxa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B5229D">
              <w:rPr>
                <w:rFonts w:asciiTheme="minorEastAsia" w:eastAsiaTheme="minorEastAsia" w:hAnsiTheme="minorEastAsia" w:hint="eastAsia"/>
                <w:szCs w:val="21"/>
              </w:rPr>
              <w:t>千兆级</w:t>
            </w:r>
            <w:proofErr w:type="gramEnd"/>
            <w:r w:rsidRPr="00B5229D">
              <w:rPr>
                <w:rFonts w:asciiTheme="minorEastAsia" w:eastAsiaTheme="minorEastAsia" w:hAnsiTheme="minorEastAsia" w:hint="eastAsia"/>
                <w:szCs w:val="21"/>
              </w:rPr>
              <w:t>防火墙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/>
                <w:szCs w:val="21"/>
              </w:rPr>
              <w:t>12</w:t>
            </w:r>
          </w:p>
        </w:tc>
      </w:tr>
      <w:tr w:rsidR="0040788F" w:rsidRPr="00B5229D" w:rsidTr="0040788F">
        <w:trPr>
          <w:trHeight w:val="496"/>
          <w:jc w:val="center"/>
        </w:trPr>
        <w:tc>
          <w:tcPr>
            <w:tcW w:w="1031" w:type="dxa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扫描仪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40788F" w:rsidRPr="00B5229D" w:rsidTr="0040788F">
        <w:trPr>
          <w:trHeight w:val="496"/>
          <w:jc w:val="center"/>
        </w:trPr>
        <w:tc>
          <w:tcPr>
            <w:tcW w:w="1031" w:type="dxa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投影仪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40788F" w:rsidRPr="00B5229D" w:rsidTr="0040788F">
        <w:trPr>
          <w:trHeight w:val="496"/>
          <w:jc w:val="center"/>
        </w:trPr>
        <w:tc>
          <w:tcPr>
            <w:tcW w:w="1031" w:type="dxa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无线路由器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B5229D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</w:tr>
      <w:tr w:rsidR="0040788F" w:rsidRPr="00B5229D" w:rsidTr="0040788F">
        <w:trPr>
          <w:trHeight w:val="496"/>
          <w:jc w:val="center"/>
        </w:trPr>
        <w:tc>
          <w:tcPr>
            <w:tcW w:w="1031" w:type="dxa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广域网加速网关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0788F" w:rsidRPr="00B5229D" w:rsidRDefault="0040788F" w:rsidP="004078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229D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</w:tr>
    </w:tbl>
    <w:p w:rsidR="002D1571" w:rsidRPr="00B5229D" w:rsidRDefault="002D1571" w:rsidP="002D1571">
      <w:pPr>
        <w:spacing w:beforeLines="50" w:before="156" w:afterLines="50" w:after="156" w:line="360" w:lineRule="auto"/>
        <w:rPr>
          <w:b/>
        </w:rPr>
      </w:pPr>
      <w:r w:rsidRPr="00B5229D">
        <w:rPr>
          <w:rFonts w:hint="eastAsia"/>
          <w:b/>
        </w:rPr>
        <w:t>2</w:t>
      </w:r>
      <w:r w:rsidRPr="00B5229D">
        <w:rPr>
          <w:rFonts w:hint="eastAsia"/>
          <w:b/>
        </w:rPr>
        <w:t>、技术标准和要求</w:t>
      </w:r>
      <w:bookmarkEnd w:id="7"/>
      <w:bookmarkEnd w:id="8"/>
      <w:bookmarkEnd w:id="9"/>
      <w:bookmarkEnd w:id="10"/>
      <w:bookmarkEnd w:id="11"/>
    </w:p>
    <w:tbl>
      <w:tblPr>
        <w:tblStyle w:val="ab"/>
        <w:tblW w:w="833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820"/>
        <w:gridCol w:w="1701"/>
      </w:tblGrid>
      <w:tr w:rsidR="00B5229D" w:rsidRPr="00B5229D" w:rsidTr="006302CD">
        <w:trPr>
          <w:trHeight w:val="785"/>
        </w:trPr>
        <w:tc>
          <w:tcPr>
            <w:tcW w:w="817" w:type="dxa"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2" w:name="_Toc144974826"/>
            <w:bookmarkStart w:id="13" w:name="_Toc152042546"/>
            <w:bookmarkStart w:id="14" w:name="_Toc152045767"/>
            <w:bookmarkStart w:id="15" w:name="_Toc179632785"/>
            <w:bookmarkEnd w:id="12"/>
            <w:bookmarkEnd w:id="13"/>
            <w:bookmarkEnd w:id="14"/>
            <w:bookmarkEnd w:id="15"/>
            <w:r w:rsidRPr="00B5229D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5229D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4820" w:type="dxa"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5229D">
              <w:rPr>
                <w:rFonts w:asciiTheme="minorEastAsia" w:hAnsiTheme="minorEastAsia" w:hint="eastAsia"/>
                <w:b/>
                <w:szCs w:val="21"/>
              </w:rPr>
              <w:t>详细技术指标及功能需求</w:t>
            </w:r>
          </w:p>
        </w:tc>
        <w:tc>
          <w:tcPr>
            <w:tcW w:w="1701" w:type="dxa"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5229D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B5229D" w:rsidRPr="00B5229D" w:rsidTr="006302CD">
        <w:tc>
          <w:tcPr>
            <w:tcW w:w="817" w:type="dxa"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6302CD" w:rsidRPr="00B5229D" w:rsidRDefault="006302CD" w:rsidP="00B045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接入交换机</w:t>
            </w:r>
          </w:p>
        </w:tc>
        <w:tc>
          <w:tcPr>
            <w:tcW w:w="4820" w:type="dxa"/>
            <w:vAlign w:val="center"/>
          </w:tcPr>
          <w:p w:rsidR="006302CD" w:rsidRPr="00B5229D" w:rsidRDefault="006302CD" w:rsidP="00B04519">
            <w:pPr>
              <w:jc w:val="left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24口10/100M自</w:t>
            </w:r>
            <w:proofErr w:type="gramStart"/>
            <w:r w:rsidRPr="00B5229D">
              <w:rPr>
                <w:rFonts w:asciiTheme="minorEastAsia" w:hAnsiTheme="minorEastAsia" w:hint="eastAsia"/>
                <w:szCs w:val="21"/>
              </w:rPr>
              <w:t>适应电口交换机</w:t>
            </w:r>
            <w:proofErr w:type="gramEnd"/>
            <w:r w:rsidRPr="00B5229D">
              <w:rPr>
                <w:rFonts w:asciiTheme="minorEastAsia" w:hAnsiTheme="minorEastAsia" w:hint="eastAsia"/>
                <w:szCs w:val="21"/>
              </w:rPr>
              <w:t>，2个SFP/GT光电复用口（SFP为千兆/百兆口），1个扩展槽</w:t>
            </w:r>
          </w:p>
        </w:tc>
        <w:tc>
          <w:tcPr>
            <w:tcW w:w="1701" w:type="dxa"/>
            <w:vMerge w:val="restart"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left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要求：</w:t>
            </w:r>
          </w:p>
          <w:p w:rsidR="006302CD" w:rsidRPr="00B5229D" w:rsidRDefault="006302CD" w:rsidP="006302CD">
            <w:pPr>
              <w:spacing w:beforeLines="50" w:before="156" w:afterLines="50" w:after="156"/>
              <w:jc w:val="left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1）现场安装调试；</w:t>
            </w:r>
          </w:p>
          <w:p w:rsidR="006302CD" w:rsidRPr="00B5229D" w:rsidRDefault="006302CD" w:rsidP="006302CD">
            <w:pPr>
              <w:spacing w:beforeLines="50" w:before="156" w:afterLines="50" w:after="156"/>
              <w:jc w:val="left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2）完成与原有网络实验环境集成，实现无缝互操作。</w:t>
            </w:r>
          </w:p>
          <w:p w:rsidR="006302CD" w:rsidRPr="00B5229D" w:rsidRDefault="006302CD" w:rsidP="006302CD">
            <w:pPr>
              <w:spacing w:beforeLines="50" w:before="156" w:afterLines="50" w:after="156"/>
              <w:jc w:val="left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3）进行相关技术培训</w:t>
            </w:r>
          </w:p>
        </w:tc>
      </w:tr>
      <w:tr w:rsidR="00B5229D" w:rsidRPr="00B5229D" w:rsidTr="006302CD">
        <w:tc>
          <w:tcPr>
            <w:tcW w:w="817" w:type="dxa"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6302CD" w:rsidRPr="00B5229D" w:rsidRDefault="006302CD" w:rsidP="00B045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汇接交换机</w:t>
            </w:r>
          </w:p>
        </w:tc>
        <w:tc>
          <w:tcPr>
            <w:tcW w:w="4820" w:type="dxa"/>
            <w:vAlign w:val="center"/>
          </w:tcPr>
          <w:p w:rsidR="006302CD" w:rsidRPr="00B5229D" w:rsidRDefault="006302CD" w:rsidP="00B04519">
            <w:pPr>
              <w:jc w:val="left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24口10/100M自</w:t>
            </w:r>
            <w:proofErr w:type="gramStart"/>
            <w:r w:rsidRPr="00B5229D">
              <w:rPr>
                <w:rFonts w:asciiTheme="minorEastAsia" w:hAnsiTheme="minorEastAsia" w:hint="eastAsia"/>
                <w:szCs w:val="21"/>
              </w:rPr>
              <w:t>适应电口交换机</w:t>
            </w:r>
            <w:proofErr w:type="gramEnd"/>
            <w:r w:rsidRPr="00B5229D">
              <w:rPr>
                <w:rFonts w:asciiTheme="minorEastAsia" w:hAnsiTheme="minorEastAsia" w:hint="eastAsia"/>
                <w:szCs w:val="21"/>
              </w:rPr>
              <w:t>（最多支持24口</w:t>
            </w:r>
            <w:proofErr w:type="spellStart"/>
            <w:r w:rsidRPr="00B5229D">
              <w:rPr>
                <w:rFonts w:asciiTheme="minorEastAsia" w:hAnsiTheme="minorEastAsia" w:hint="eastAsia"/>
                <w:szCs w:val="21"/>
              </w:rPr>
              <w:t>PoE</w:t>
            </w:r>
            <w:proofErr w:type="spellEnd"/>
            <w:r w:rsidRPr="00B5229D">
              <w:rPr>
                <w:rFonts w:asciiTheme="minorEastAsia" w:hAnsiTheme="minorEastAsia" w:hint="eastAsia"/>
                <w:szCs w:val="21"/>
              </w:rPr>
              <w:t>或12口</w:t>
            </w:r>
            <w:proofErr w:type="spellStart"/>
            <w:r w:rsidRPr="00B5229D">
              <w:rPr>
                <w:rFonts w:asciiTheme="minorEastAsia" w:hAnsiTheme="minorEastAsia" w:hint="eastAsia"/>
                <w:szCs w:val="21"/>
              </w:rPr>
              <w:t>PoE</w:t>
            </w:r>
            <w:proofErr w:type="spellEnd"/>
            <w:r w:rsidRPr="00B5229D">
              <w:rPr>
                <w:rFonts w:asciiTheme="minorEastAsia" w:hAnsiTheme="minorEastAsia" w:hint="eastAsia"/>
                <w:szCs w:val="21"/>
              </w:rPr>
              <w:t>+远程供电），每端口最大</w:t>
            </w:r>
            <w:proofErr w:type="spellStart"/>
            <w:r w:rsidRPr="00B5229D">
              <w:rPr>
                <w:rFonts w:asciiTheme="minorEastAsia" w:hAnsiTheme="minorEastAsia" w:hint="eastAsia"/>
                <w:szCs w:val="21"/>
              </w:rPr>
              <w:t>PoE</w:t>
            </w:r>
            <w:proofErr w:type="spellEnd"/>
            <w:r w:rsidRPr="00B5229D">
              <w:rPr>
                <w:rFonts w:asciiTheme="minorEastAsia" w:hAnsiTheme="minorEastAsia" w:hint="eastAsia"/>
                <w:szCs w:val="21"/>
              </w:rPr>
              <w:t>输出功率30W，机内电源支持最大</w:t>
            </w:r>
            <w:proofErr w:type="spellStart"/>
            <w:r w:rsidRPr="00B5229D">
              <w:rPr>
                <w:rFonts w:asciiTheme="minorEastAsia" w:hAnsiTheme="minorEastAsia" w:hint="eastAsia"/>
                <w:szCs w:val="21"/>
              </w:rPr>
              <w:t>PoE</w:t>
            </w:r>
            <w:proofErr w:type="spellEnd"/>
            <w:r w:rsidRPr="00B5229D">
              <w:rPr>
                <w:rFonts w:asciiTheme="minorEastAsia" w:hAnsiTheme="minorEastAsia" w:hint="eastAsia"/>
                <w:szCs w:val="21"/>
              </w:rPr>
              <w:t>功率370W；4个SFP非复用口（仅25F和26F可自适应百兆），不支持RPS，不支持扩展槽</w:t>
            </w:r>
          </w:p>
        </w:tc>
        <w:tc>
          <w:tcPr>
            <w:tcW w:w="1701" w:type="dxa"/>
            <w:vMerge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5229D" w:rsidRPr="00B5229D" w:rsidTr="006302CD">
        <w:tc>
          <w:tcPr>
            <w:tcW w:w="817" w:type="dxa"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6302CD" w:rsidRPr="00B5229D" w:rsidRDefault="006302CD" w:rsidP="00B045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路由器</w:t>
            </w:r>
          </w:p>
        </w:tc>
        <w:tc>
          <w:tcPr>
            <w:tcW w:w="4820" w:type="dxa"/>
            <w:vAlign w:val="center"/>
          </w:tcPr>
          <w:p w:rsidR="006302CD" w:rsidRPr="00B5229D" w:rsidRDefault="006302CD" w:rsidP="00B04519">
            <w:pPr>
              <w:rPr>
                <w:rFonts w:asciiTheme="minorEastAsia" w:hAnsiTheme="minorEastAsia"/>
                <w:b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主机包括2个GE口（光电复用，支持100M和1000M光，兼容实验室环境），1个Console口，1个AUX口，1个USB口，1个SD卡插槽，4个SIC模块插槽，固化24个FE口，512M 内存；2个1端口同步串口接口模块及连接线；</w:t>
            </w:r>
          </w:p>
        </w:tc>
        <w:tc>
          <w:tcPr>
            <w:tcW w:w="1701" w:type="dxa"/>
            <w:vMerge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5229D" w:rsidRPr="00B5229D" w:rsidTr="006302CD">
        <w:tc>
          <w:tcPr>
            <w:tcW w:w="817" w:type="dxa"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302CD" w:rsidRPr="00B5229D" w:rsidRDefault="006302CD" w:rsidP="00B045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2端口FXS语音模块</w:t>
            </w:r>
          </w:p>
        </w:tc>
        <w:tc>
          <w:tcPr>
            <w:tcW w:w="4820" w:type="dxa"/>
            <w:vAlign w:val="center"/>
          </w:tcPr>
          <w:p w:rsidR="006302CD" w:rsidRPr="00B5229D" w:rsidRDefault="006302CD" w:rsidP="00B04519">
            <w:pPr>
              <w:jc w:val="left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配合上述路由器使用</w:t>
            </w:r>
          </w:p>
        </w:tc>
        <w:tc>
          <w:tcPr>
            <w:tcW w:w="1701" w:type="dxa"/>
            <w:vMerge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5229D" w:rsidRPr="00B5229D" w:rsidTr="006302CD">
        <w:tc>
          <w:tcPr>
            <w:tcW w:w="817" w:type="dxa"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:rsidR="006302CD" w:rsidRPr="00B5229D" w:rsidRDefault="006302CD" w:rsidP="00B04519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B5229D">
              <w:rPr>
                <w:rFonts w:asciiTheme="minorEastAsia" w:hAnsiTheme="minorEastAsia" w:hint="eastAsia"/>
                <w:szCs w:val="21"/>
              </w:rPr>
              <w:t>千兆级</w:t>
            </w:r>
            <w:proofErr w:type="gramEnd"/>
            <w:r w:rsidRPr="00B5229D">
              <w:rPr>
                <w:rFonts w:asciiTheme="minorEastAsia" w:hAnsiTheme="minorEastAsia" w:hint="eastAsia"/>
                <w:szCs w:val="21"/>
              </w:rPr>
              <w:t>防火墙</w:t>
            </w:r>
          </w:p>
        </w:tc>
        <w:tc>
          <w:tcPr>
            <w:tcW w:w="4820" w:type="dxa"/>
            <w:vAlign w:val="center"/>
          </w:tcPr>
          <w:p w:rsidR="006302CD" w:rsidRPr="00B5229D" w:rsidRDefault="006302CD" w:rsidP="00B04519">
            <w:pPr>
              <w:jc w:val="left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12 GE，支持3G扩展模块，支持二层模式，三层模式，混合模式，NAT，PAT，VLAN路由；每接口用户数无限制；内置专用的硬件VPN模块，支持GRE、L2TP、</w:t>
            </w:r>
            <w:proofErr w:type="spellStart"/>
            <w:r w:rsidRPr="00B5229D">
              <w:rPr>
                <w:rFonts w:asciiTheme="minorEastAsia" w:hAnsiTheme="minorEastAsia" w:hint="eastAsia"/>
                <w:szCs w:val="21"/>
              </w:rPr>
              <w:t>IPSec</w:t>
            </w:r>
            <w:proofErr w:type="spellEnd"/>
            <w:r w:rsidRPr="00B5229D">
              <w:rPr>
                <w:rFonts w:asciiTheme="minorEastAsia" w:hAnsiTheme="minorEastAsia" w:hint="eastAsia"/>
                <w:szCs w:val="21"/>
              </w:rPr>
              <w:t>、SSL VPN等多种VPN业务模式；支持DHCP，PPPOE</w:t>
            </w:r>
          </w:p>
        </w:tc>
        <w:tc>
          <w:tcPr>
            <w:tcW w:w="1701" w:type="dxa"/>
            <w:vMerge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5229D" w:rsidRPr="00B5229D" w:rsidTr="006302CD">
        <w:tc>
          <w:tcPr>
            <w:tcW w:w="817" w:type="dxa"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6302CD" w:rsidRPr="00B5229D" w:rsidRDefault="006302CD" w:rsidP="00B045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扫描仪</w:t>
            </w:r>
          </w:p>
        </w:tc>
        <w:tc>
          <w:tcPr>
            <w:tcW w:w="4820" w:type="dxa"/>
            <w:vAlign w:val="center"/>
          </w:tcPr>
          <w:p w:rsidR="006302CD" w:rsidRPr="00B5229D" w:rsidRDefault="006302CD" w:rsidP="00B04519">
            <w:pPr>
              <w:jc w:val="left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 xml:space="preserve">传输接口：USB；扫描介质文档，报纸，照片，明信片；扫描速度：彩色A4幅面300dpi扫描12秒：扫描仪类型：平板式；色彩深度（位）：48； 预扫时间（s）：9s；支持操作系统：PC 用于Microsoft Windows 98，98SE，Me，2000 或XP系统 mac </w:t>
            </w:r>
            <w:proofErr w:type="spellStart"/>
            <w:r w:rsidRPr="00B5229D">
              <w:rPr>
                <w:rFonts w:asciiTheme="minorEastAsia" w:hAnsiTheme="minorEastAsia" w:hint="eastAsia"/>
                <w:szCs w:val="21"/>
              </w:rPr>
              <w:t>os</w:t>
            </w:r>
            <w:proofErr w:type="spellEnd"/>
            <w:r w:rsidRPr="00B5229D">
              <w:rPr>
                <w:rFonts w:asciiTheme="minorEastAsia" w:hAnsiTheme="minorEastAsia" w:hint="eastAsia"/>
                <w:szCs w:val="21"/>
              </w:rPr>
              <w:t xml:space="preserve"> x10.3或10.2.8，USB接口；最大分辨率(dpi)：19200×19200</w:t>
            </w:r>
          </w:p>
        </w:tc>
        <w:tc>
          <w:tcPr>
            <w:tcW w:w="1701" w:type="dxa"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5229D" w:rsidRPr="00B5229D" w:rsidTr="006302CD">
        <w:tc>
          <w:tcPr>
            <w:tcW w:w="817" w:type="dxa"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6302CD" w:rsidRPr="00B5229D" w:rsidRDefault="006302CD" w:rsidP="00B045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投影仪</w:t>
            </w:r>
          </w:p>
        </w:tc>
        <w:tc>
          <w:tcPr>
            <w:tcW w:w="4820" w:type="dxa"/>
            <w:vAlign w:val="center"/>
          </w:tcPr>
          <w:p w:rsidR="006302CD" w:rsidRPr="00B5229D" w:rsidRDefault="006302CD" w:rsidP="00B04519">
            <w:pPr>
              <w:jc w:val="left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投影技术：3LCD；显示芯片：0.63英寸；亮度：3200流明；对比度：2000:1；标准分辨率：XGA（1024*768）；最高分辨率：1600×1200；光源类型：超高压汞灯；灯泡功率：210W；灯泡寿命：正常模式：5000小时，经济模式：7000小时，聚集方式：手动聚焦；变焦比：1.2倍；投影比：1.37-1.8:1；投影尺寸：30-300英寸；梯形校正：手动：±30度；扫描频率：水平：15-92kHz</w:t>
            </w:r>
          </w:p>
        </w:tc>
        <w:tc>
          <w:tcPr>
            <w:tcW w:w="1701" w:type="dxa"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5229D" w:rsidRPr="00B5229D" w:rsidTr="006302CD">
        <w:tc>
          <w:tcPr>
            <w:tcW w:w="817" w:type="dxa"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6302CD" w:rsidRPr="00B5229D" w:rsidRDefault="006302CD" w:rsidP="00B045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无线路由器</w:t>
            </w:r>
          </w:p>
        </w:tc>
        <w:tc>
          <w:tcPr>
            <w:tcW w:w="4820" w:type="dxa"/>
            <w:vAlign w:val="center"/>
          </w:tcPr>
          <w:p w:rsidR="006302CD" w:rsidRPr="00B5229D" w:rsidRDefault="006302CD" w:rsidP="00B04519">
            <w:pPr>
              <w:jc w:val="left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cs="Arial" w:hint="eastAsia"/>
                <w:szCs w:val="21"/>
              </w:rPr>
              <w:t>双频千兆无线路由器</w:t>
            </w:r>
            <w:r w:rsidRPr="00B5229D">
              <w:rPr>
                <w:rFonts w:asciiTheme="minorEastAsia" w:hAnsiTheme="minorEastAsia" w:hint="eastAsia"/>
                <w:szCs w:val="21"/>
              </w:rPr>
              <w:t>；</w:t>
            </w:r>
            <w:r w:rsidRPr="00B5229D">
              <w:rPr>
                <w:rFonts w:asciiTheme="minorEastAsia" w:hAnsiTheme="minorEastAsia" w:cs="Arial"/>
                <w:szCs w:val="21"/>
              </w:rPr>
              <w:t>1</w:t>
            </w:r>
            <w:r w:rsidRPr="00B5229D">
              <w:rPr>
                <w:rFonts w:asciiTheme="minorEastAsia" w:hAnsiTheme="minorEastAsia" w:hint="eastAsia"/>
                <w:szCs w:val="21"/>
              </w:rPr>
              <w:t>个</w:t>
            </w:r>
            <w:r w:rsidRPr="00B5229D">
              <w:rPr>
                <w:rFonts w:asciiTheme="minorEastAsia" w:hAnsiTheme="minorEastAsia" w:cs="Arial"/>
                <w:szCs w:val="21"/>
              </w:rPr>
              <w:t>10/100/1000M POE</w:t>
            </w:r>
            <w:r w:rsidRPr="00B5229D">
              <w:rPr>
                <w:rFonts w:asciiTheme="minorEastAsia" w:hAnsiTheme="minorEastAsia" w:hint="eastAsia"/>
                <w:szCs w:val="21"/>
              </w:rPr>
              <w:t>端口；内置</w:t>
            </w:r>
            <w:r w:rsidRPr="00B5229D">
              <w:rPr>
                <w:rFonts w:asciiTheme="minorEastAsia" w:hAnsiTheme="minorEastAsia" w:cs="Arial"/>
                <w:szCs w:val="21"/>
              </w:rPr>
              <w:t xml:space="preserve"> Radius Server</w:t>
            </w:r>
            <w:r w:rsidRPr="00B5229D">
              <w:rPr>
                <w:rFonts w:asciiTheme="minorEastAsia" w:hAnsiTheme="minorEastAsia" w:hint="eastAsia"/>
                <w:szCs w:val="21"/>
              </w:rPr>
              <w:t>；阻燃金属外壳；无线</w:t>
            </w:r>
            <w:r w:rsidRPr="00B5229D">
              <w:rPr>
                <w:rFonts w:asciiTheme="minorEastAsia" w:hAnsiTheme="minorEastAsia" w:cs="Arial"/>
                <w:szCs w:val="21"/>
              </w:rPr>
              <w:t>11N 300M</w:t>
            </w:r>
            <w:r w:rsidRPr="00B5229D">
              <w:rPr>
                <w:rFonts w:asciiTheme="minorEastAsia" w:hAnsiTheme="minorEastAsia" w:hint="eastAsia"/>
                <w:szCs w:val="21"/>
              </w:rPr>
              <w:t>技术，提供了更广的覆盖范围，多工作模式：</w:t>
            </w:r>
            <w:r w:rsidRPr="00B5229D">
              <w:rPr>
                <w:rFonts w:asciiTheme="minorEastAsia" w:hAnsiTheme="minorEastAsia" w:cs="Arial"/>
                <w:szCs w:val="21"/>
              </w:rPr>
              <w:t>AP</w:t>
            </w:r>
            <w:r w:rsidRPr="00B5229D">
              <w:rPr>
                <w:rFonts w:asciiTheme="minorEastAsia" w:hAnsiTheme="minorEastAsia" w:hint="eastAsia"/>
                <w:szCs w:val="21"/>
              </w:rPr>
              <w:t>（无线接入点）；带</w:t>
            </w:r>
            <w:r w:rsidRPr="00B5229D">
              <w:rPr>
                <w:rFonts w:asciiTheme="minorEastAsia" w:hAnsiTheme="minorEastAsia" w:cs="Arial"/>
                <w:szCs w:val="21"/>
              </w:rPr>
              <w:t>AP</w:t>
            </w:r>
            <w:r w:rsidRPr="00B5229D">
              <w:rPr>
                <w:rFonts w:asciiTheme="minorEastAsia" w:hAnsiTheme="minorEastAsia" w:hint="eastAsia"/>
                <w:szCs w:val="21"/>
              </w:rPr>
              <w:t>的无线式分布系统</w:t>
            </w:r>
            <w:r w:rsidRPr="00B5229D">
              <w:rPr>
                <w:rFonts w:asciiTheme="minorEastAsia" w:hAnsiTheme="minorEastAsia" w:cs="Arial"/>
                <w:szCs w:val="21"/>
              </w:rPr>
              <w:t>(WDS)</w:t>
            </w:r>
            <w:r w:rsidRPr="00B5229D">
              <w:rPr>
                <w:rFonts w:asciiTheme="minorEastAsia" w:hAnsiTheme="minorEastAsia" w:hint="eastAsia"/>
                <w:szCs w:val="21"/>
              </w:rPr>
              <w:t>；无线客户端</w:t>
            </w:r>
            <w:r w:rsidRPr="00B5229D">
              <w:rPr>
                <w:rFonts w:asciiTheme="minorEastAsia" w:hAnsiTheme="minorEastAsia" w:cs="Arial"/>
                <w:szCs w:val="21"/>
              </w:rPr>
              <w:t>;</w:t>
            </w:r>
            <w:r w:rsidRPr="00B5229D">
              <w:rPr>
                <w:rFonts w:asciiTheme="minorEastAsia" w:hAnsiTheme="minorEastAsia" w:hint="eastAsia"/>
                <w:szCs w:val="21"/>
              </w:rPr>
              <w:t>安全功能：</w:t>
            </w:r>
            <w:r w:rsidRPr="00B5229D">
              <w:rPr>
                <w:rFonts w:asciiTheme="minorEastAsia" w:hAnsiTheme="minorEastAsia" w:cs="Arial"/>
                <w:szCs w:val="21"/>
              </w:rPr>
              <w:t>WPA2</w:t>
            </w:r>
            <w:r w:rsidRPr="00B5229D">
              <w:rPr>
                <w:rFonts w:asciiTheme="minorEastAsia" w:hAnsiTheme="minorEastAsia" w:hint="eastAsia"/>
                <w:szCs w:val="21"/>
              </w:rPr>
              <w:t>企业</w:t>
            </w:r>
            <w:r w:rsidRPr="00B5229D">
              <w:rPr>
                <w:rFonts w:asciiTheme="minorEastAsia" w:hAnsiTheme="minorEastAsia" w:cs="Arial"/>
                <w:szCs w:val="21"/>
              </w:rPr>
              <w:t>/</w:t>
            </w:r>
            <w:r w:rsidRPr="00B5229D">
              <w:rPr>
                <w:rFonts w:asciiTheme="minorEastAsia" w:hAnsiTheme="minorEastAsia" w:hint="eastAsia"/>
                <w:szCs w:val="21"/>
              </w:rPr>
              <w:t>个人；</w:t>
            </w:r>
            <w:r w:rsidRPr="00B5229D">
              <w:rPr>
                <w:rFonts w:asciiTheme="minorEastAsia" w:hAnsiTheme="minorEastAsia" w:cs="Arial"/>
                <w:szCs w:val="21"/>
              </w:rPr>
              <w:t>WPA2-PSK/AES</w:t>
            </w:r>
            <w:r w:rsidRPr="00B5229D">
              <w:rPr>
                <w:rFonts w:asciiTheme="minorEastAsia" w:hAnsiTheme="minorEastAsia" w:cs="Arial" w:hint="eastAsia"/>
                <w:szCs w:val="21"/>
              </w:rPr>
              <w:t xml:space="preserve"> </w:t>
            </w:r>
            <w:proofErr w:type="spellStart"/>
            <w:r w:rsidRPr="00B5229D">
              <w:rPr>
                <w:rFonts w:asciiTheme="minorEastAsia" w:hAnsiTheme="minorEastAsia" w:cs="Arial"/>
                <w:szCs w:val="21"/>
              </w:rPr>
              <w:t>ove</w:t>
            </w:r>
            <w:proofErr w:type="spellEnd"/>
            <w:r w:rsidRPr="00B5229D">
              <w:rPr>
                <w:rFonts w:asciiTheme="minorEastAsia" w:hAnsiTheme="minorEastAsia" w:cs="Arial" w:hint="eastAsia"/>
                <w:szCs w:val="21"/>
              </w:rPr>
              <w:t xml:space="preserve"> </w:t>
            </w:r>
            <w:proofErr w:type="spellStart"/>
            <w:r w:rsidRPr="00B5229D">
              <w:rPr>
                <w:rFonts w:asciiTheme="minorEastAsia" w:hAnsiTheme="minorEastAsia" w:cs="Arial"/>
                <w:szCs w:val="21"/>
              </w:rPr>
              <w:t>rWDS</w:t>
            </w:r>
            <w:proofErr w:type="spellEnd"/>
            <w:r w:rsidRPr="00B5229D">
              <w:rPr>
                <w:rFonts w:asciiTheme="minorEastAsia" w:hAnsiTheme="minorEastAsia" w:hint="eastAsia"/>
                <w:szCs w:val="21"/>
              </w:rPr>
              <w:t>；</w:t>
            </w:r>
            <w:r w:rsidRPr="00B5229D">
              <w:rPr>
                <w:rFonts w:asciiTheme="minorEastAsia" w:hAnsiTheme="minorEastAsia" w:cs="Arial"/>
                <w:szCs w:val="21"/>
              </w:rPr>
              <w:t>MAC</w:t>
            </w:r>
            <w:r w:rsidRPr="00B5229D">
              <w:rPr>
                <w:rFonts w:asciiTheme="minorEastAsia" w:hAnsiTheme="minorEastAsia" w:hint="eastAsia"/>
                <w:szCs w:val="21"/>
              </w:rPr>
              <w:t>地址过滤；</w:t>
            </w:r>
            <w:r w:rsidRPr="00B5229D">
              <w:rPr>
                <w:rFonts w:asciiTheme="minorEastAsia" w:hAnsiTheme="minorEastAsia" w:cs="Arial"/>
                <w:szCs w:val="21"/>
              </w:rPr>
              <w:t>802.1X</w:t>
            </w:r>
            <w:r w:rsidRPr="00B5229D">
              <w:rPr>
                <w:rFonts w:asciiTheme="minorEastAsia" w:hAnsiTheme="minorEastAsia" w:hint="eastAsia"/>
                <w:szCs w:val="21"/>
              </w:rPr>
              <w:t>；</w:t>
            </w:r>
            <w:r w:rsidRPr="00B5229D">
              <w:rPr>
                <w:rFonts w:asciiTheme="minorEastAsia" w:hAnsiTheme="minorEastAsia" w:cs="Arial"/>
                <w:szCs w:val="21"/>
              </w:rPr>
              <w:t>8</w:t>
            </w:r>
            <w:r w:rsidRPr="00B5229D">
              <w:rPr>
                <w:rFonts w:asciiTheme="minorEastAsia" w:hAnsiTheme="minorEastAsia" w:hint="eastAsia"/>
                <w:szCs w:val="21"/>
              </w:rPr>
              <w:t>组</w:t>
            </w:r>
            <w:r w:rsidRPr="00B5229D">
              <w:rPr>
                <w:rFonts w:asciiTheme="minorEastAsia" w:hAnsiTheme="minorEastAsia" w:cs="Arial"/>
                <w:szCs w:val="21"/>
              </w:rPr>
              <w:t>SSID/VLAN</w:t>
            </w:r>
            <w:r w:rsidRPr="00B5229D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5229D" w:rsidRPr="00B5229D" w:rsidTr="006302CD">
        <w:tc>
          <w:tcPr>
            <w:tcW w:w="817" w:type="dxa"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:rsidR="006302CD" w:rsidRPr="00B5229D" w:rsidRDefault="006302CD" w:rsidP="00B045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hint="eastAsia"/>
                <w:szCs w:val="21"/>
              </w:rPr>
              <w:t>广域网加速网关</w:t>
            </w:r>
          </w:p>
        </w:tc>
        <w:tc>
          <w:tcPr>
            <w:tcW w:w="4820" w:type="dxa"/>
            <w:vAlign w:val="center"/>
          </w:tcPr>
          <w:p w:rsidR="006302CD" w:rsidRPr="00B5229D" w:rsidRDefault="006302CD" w:rsidP="00B04519">
            <w:pPr>
              <w:jc w:val="left"/>
              <w:rPr>
                <w:rFonts w:asciiTheme="minorEastAsia" w:hAnsiTheme="minorEastAsia"/>
                <w:szCs w:val="21"/>
              </w:rPr>
            </w:pPr>
            <w:r w:rsidRPr="00B5229D">
              <w:rPr>
                <w:rFonts w:asciiTheme="minorEastAsia" w:hAnsiTheme="minorEastAsia" w:cs="Arial" w:hint="eastAsia"/>
                <w:szCs w:val="21"/>
              </w:rPr>
              <w:t>局域网接口：100BASE-T (RJ-45)*2，广域网接口：100BASE-T (RJ-45)*2；控制接口：RS232；1U机架；</w:t>
            </w:r>
            <w:r w:rsidRPr="00B5229D">
              <w:rPr>
                <w:rFonts w:asciiTheme="minorEastAsia" w:hAnsiTheme="minorEastAsia" w:cs="Arial"/>
                <w:szCs w:val="21"/>
              </w:rPr>
              <w:t>加速的流量：5Mbps</w:t>
            </w:r>
            <w:r w:rsidRPr="00B5229D">
              <w:rPr>
                <w:rFonts w:asciiTheme="minorEastAsia" w:hAnsiTheme="minorEastAsia" w:cs="Arial" w:hint="eastAsia"/>
                <w:szCs w:val="21"/>
              </w:rPr>
              <w:t>；</w:t>
            </w:r>
            <w:proofErr w:type="gramStart"/>
            <w:r w:rsidRPr="00B5229D">
              <w:rPr>
                <w:rFonts w:asciiTheme="minorEastAsia" w:hAnsiTheme="minorEastAsia" w:cs="Arial"/>
                <w:szCs w:val="21"/>
              </w:rPr>
              <w:t>可流控带宽</w:t>
            </w:r>
            <w:proofErr w:type="gramEnd"/>
            <w:r w:rsidRPr="00B5229D">
              <w:rPr>
                <w:rFonts w:asciiTheme="minorEastAsia" w:hAnsiTheme="minorEastAsia" w:cs="Arial"/>
                <w:szCs w:val="21"/>
              </w:rPr>
              <w:t>：12Mbps</w:t>
            </w:r>
            <w:r w:rsidRPr="00B5229D">
              <w:rPr>
                <w:rFonts w:asciiTheme="minorEastAsia" w:hAnsiTheme="minorEastAsia" w:cs="Arial" w:hint="eastAsia"/>
                <w:szCs w:val="21"/>
              </w:rPr>
              <w:t>；</w:t>
            </w:r>
            <w:r w:rsidRPr="00B5229D">
              <w:rPr>
                <w:rFonts w:asciiTheme="minorEastAsia" w:hAnsiTheme="minorEastAsia" w:cs="Arial"/>
                <w:szCs w:val="21"/>
              </w:rPr>
              <w:t>加速网关数：2</w:t>
            </w:r>
            <w:r w:rsidRPr="00B5229D">
              <w:rPr>
                <w:rFonts w:asciiTheme="minorEastAsia" w:hAnsiTheme="minorEastAsia" w:cs="Arial" w:hint="eastAsia"/>
                <w:szCs w:val="21"/>
              </w:rPr>
              <w:t>；硬盘容量160G；用户数量380.</w:t>
            </w:r>
          </w:p>
        </w:tc>
        <w:tc>
          <w:tcPr>
            <w:tcW w:w="1701" w:type="dxa"/>
            <w:vAlign w:val="center"/>
          </w:tcPr>
          <w:p w:rsidR="006302CD" w:rsidRPr="00B5229D" w:rsidRDefault="006302CD" w:rsidP="006302CD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2D1571" w:rsidRPr="00B5229D" w:rsidRDefault="002D1571" w:rsidP="002D1571">
      <w:pPr>
        <w:spacing w:beforeLines="50" w:before="156" w:afterLines="50" w:after="156" w:line="360" w:lineRule="auto"/>
        <w:rPr>
          <w:b/>
        </w:rPr>
      </w:pPr>
      <w:r w:rsidRPr="00B5229D">
        <w:rPr>
          <w:rFonts w:hint="eastAsia"/>
          <w:b/>
        </w:rPr>
        <w:t>3</w:t>
      </w:r>
      <w:r w:rsidRPr="00B5229D">
        <w:rPr>
          <w:rFonts w:hint="eastAsia"/>
          <w:b/>
        </w:rPr>
        <w:t>、质保</w:t>
      </w:r>
      <w:r w:rsidR="00E70912" w:rsidRPr="00B5229D">
        <w:rPr>
          <w:rFonts w:hint="eastAsia"/>
          <w:b/>
        </w:rPr>
        <w:t>及售后服务</w:t>
      </w:r>
      <w:r w:rsidRPr="00B5229D">
        <w:rPr>
          <w:rFonts w:hint="eastAsia"/>
          <w:b/>
        </w:rPr>
        <w:t>要求</w:t>
      </w:r>
    </w:p>
    <w:p w:rsidR="006302CD" w:rsidRPr="00B5229D" w:rsidRDefault="006302CD" w:rsidP="002D1571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B5229D">
        <w:rPr>
          <w:rFonts w:ascii="宋体" w:hAnsi="宋体" w:hint="eastAsia"/>
          <w:szCs w:val="21"/>
        </w:rPr>
        <w:t>3.1 承诺为期1年的售后和实验环境维护</w:t>
      </w:r>
      <w:proofErr w:type="gramStart"/>
      <w:r w:rsidRPr="00B5229D">
        <w:rPr>
          <w:rFonts w:ascii="宋体" w:hAnsi="宋体" w:hint="eastAsia"/>
          <w:szCs w:val="21"/>
        </w:rPr>
        <w:t>且网络</w:t>
      </w:r>
      <w:proofErr w:type="gramEnd"/>
      <w:r w:rsidRPr="00B5229D">
        <w:rPr>
          <w:rFonts w:ascii="宋体" w:hAnsi="宋体" w:hint="eastAsia"/>
          <w:szCs w:val="21"/>
        </w:rPr>
        <w:t>环境故障后1天内到现场维护；</w:t>
      </w:r>
    </w:p>
    <w:p w:rsidR="006302CD" w:rsidRPr="00B5229D" w:rsidRDefault="006302CD" w:rsidP="002D1571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B5229D">
        <w:rPr>
          <w:rFonts w:ascii="宋体" w:hAnsi="宋体" w:hint="eastAsia"/>
          <w:szCs w:val="21"/>
        </w:rPr>
        <w:t>3.2 要求商家进行实验环境的集成；</w:t>
      </w:r>
    </w:p>
    <w:p w:rsidR="00215E8D" w:rsidRPr="00B5229D" w:rsidRDefault="006302CD" w:rsidP="002D1571">
      <w:pPr>
        <w:spacing w:beforeLines="50" w:before="156" w:afterLines="50" w:after="156" w:line="360" w:lineRule="auto"/>
        <w:rPr>
          <w:b/>
        </w:rPr>
      </w:pPr>
      <w:r w:rsidRPr="00B5229D">
        <w:rPr>
          <w:rFonts w:ascii="宋体" w:hAnsi="宋体" w:hint="eastAsia"/>
          <w:szCs w:val="21"/>
        </w:rPr>
        <w:t>3.3 针对实验项目的培训和技术指导；</w:t>
      </w:r>
    </w:p>
    <w:p w:rsidR="002D1571" w:rsidRPr="00B5229D" w:rsidRDefault="006302CD" w:rsidP="002D1571">
      <w:pPr>
        <w:spacing w:beforeLines="50" w:before="156" w:afterLines="50" w:after="156" w:line="360" w:lineRule="auto"/>
      </w:pPr>
      <w:r w:rsidRPr="00B5229D">
        <w:rPr>
          <w:rFonts w:hint="eastAsia"/>
        </w:rPr>
        <w:t xml:space="preserve">3.4 </w:t>
      </w:r>
      <w:r w:rsidR="002D1571" w:rsidRPr="00B5229D">
        <w:rPr>
          <w:rFonts w:hint="eastAsia"/>
        </w:rPr>
        <w:t>需提供详细的售后服务方案；</w:t>
      </w:r>
    </w:p>
    <w:p w:rsidR="00D9025B" w:rsidRPr="00B5229D" w:rsidRDefault="003C0179" w:rsidP="006302CD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B5229D">
        <w:rPr>
          <w:rFonts w:hint="eastAsia"/>
          <w:szCs w:val="21"/>
        </w:rPr>
        <w:t>上述技术要求和其他要求，仅作为报价人编制</w:t>
      </w:r>
      <w:r w:rsidR="004A3A34" w:rsidRPr="00B5229D">
        <w:rPr>
          <w:rFonts w:hint="eastAsia"/>
          <w:szCs w:val="21"/>
        </w:rPr>
        <w:t>报价</w:t>
      </w:r>
      <w:r w:rsidRPr="00B5229D">
        <w:rPr>
          <w:rFonts w:hint="eastAsia"/>
          <w:szCs w:val="21"/>
        </w:rPr>
        <w:t>文件和参加谈判时之参考。通过谈判，最终确定符合采购需求的技术指标及相关要求。</w:t>
      </w:r>
    </w:p>
    <w:sectPr w:rsidR="00D9025B" w:rsidRPr="00B5229D" w:rsidSect="00672092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6F" w:rsidRDefault="00814B6F" w:rsidP="00827ED4">
      <w:r>
        <w:separator/>
      </w:r>
    </w:p>
  </w:endnote>
  <w:endnote w:type="continuationSeparator" w:id="0">
    <w:p w:rsidR="00814B6F" w:rsidRDefault="00814B6F" w:rsidP="0082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88F" w:rsidRDefault="0040788F" w:rsidP="001B539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0A12" w:rsidRPr="00490A12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6F" w:rsidRDefault="00814B6F" w:rsidP="00827ED4">
      <w:r>
        <w:separator/>
      </w:r>
    </w:p>
  </w:footnote>
  <w:footnote w:type="continuationSeparator" w:id="0">
    <w:p w:rsidR="00814B6F" w:rsidRDefault="00814B6F" w:rsidP="0082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88F" w:rsidRPr="00C551F3" w:rsidRDefault="0040788F" w:rsidP="001B539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16F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E1A96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69937919"/>
    <w:multiLevelType w:val="hybridMultilevel"/>
    <w:tmpl w:val="2550DFA4"/>
    <w:lvl w:ilvl="0" w:tplc="13B8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1258E8"/>
    <w:multiLevelType w:val="hybridMultilevel"/>
    <w:tmpl w:val="D1D6BC56"/>
    <w:lvl w:ilvl="0" w:tplc="0478AD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C57425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D4"/>
    <w:rsid w:val="00016032"/>
    <w:rsid w:val="00033BC9"/>
    <w:rsid w:val="000438FE"/>
    <w:rsid w:val="0005167D"/>
    <w:rsid w:val="00072013"/>
    <w:rsid w:val="0007207A"/>
    <w:rsid w:val="00085431"/>
    <w:rsid w:val="00094366"/>
    <w:rsid w:val="00096286"/>
    <w:rsid w:val="000A2411"/>
    <w:rsid w:val="000A36E9"/>
    <w:rsid w:val="000B76E7"/>
    <w:rsid w:val="000D63BD"/>
    <w:rsid w:val="000E2F46"/>
    <w:rsid w:val="000E52B2"/>
    <w:rsid w:val="000E6FDB"/>
    <w:rsid w:val="000E7A4E"/>
    <w:rsid w:val="000F5DA5"/>
    <w:rsid w:val="001133FF"/>
    <w:rsid w:val="001154D7"/>
    <w:rsid w:val="00117408"/>
    <w:rsid w:val="00117B8D"/>
    <w:rsid w:val="001233CA"/>
    <w:rsid w:val="00126B0D"/>
    <w:rsid w:val="00126B2C"/>
    <w:rsid w:val="00127479"/>
    <w:rsid w:val="00133370"/>
    <w:rsid w:val="00137E8C"/>
    <w:rsid w:val="001413CF"/>
    <w:rsid w:val="00145967"/>
    <w:rsid w:val="00152CEB"/>
    <w:rsid w:val="001577D7"/>
    <w:rsid w:val="00167F12"/>
    <w:rsid w:val="0017194E"/>
    <w:rsid w:val="00173B36"/>
    <w:rsid w:val="001979E9"/>
    <w:rsid w:val="001B3AB5"/>
    <w:rsid w:val="001B5392"/>
    <w:rsid w:val="001B7BA4"/>
    <w:rsid w:val="001C1DE0"/>
    <w:rsid w:val="001C35C3"/>
    <w:rsid w:val="001D0A87"/>
    <w:rsid w:val="001E200D"/>
    <w:rsid w:val="001F2637"/>
    <w:rsid w:val="00200EAB"/>
    <w:rsid w:val="002053F3"/>
    <w:rsid w:val="002076D8"/>
    <w:rsid w:val="00215E8D"/>
    <w:rsid w:val="00251C1D"/>
    <w:rsid w:val="002532E6"/>
    <w:rsid w:val="00261332"/>
    <w:rsid w:val="00264518"/>
    <w:rsid w:val="00267778"/>
    <w:rsid w:val="00281494"/>
    <w:rsid w:val="00284CE7"/>
    <w:rsid w:val="00291F34"/>
    <w:rsid w:val="0029381C"/>
    <w:rsid w:val="00294A00"/>
    <w:rsid w:val="002B04A0"/>
    <w:rsid w:val="002C6A51"/>
    <w:rsid w:val="002D1571"/>
    <w:rsid w:val="002D3E0C"/>
    <w:rsid w:val="0030027D"/>
    <w:rsid w:val="00305BA7"/>
    <w:rsid w:val="00307045"/>
    <w:rsid w:val="0031354F"/>
    <w:rsid w:val="00314F89"/>
    <w:rsid w:val="00321075"/>
    <w:rsid w:val="003272E4"/>
    <w:rsid w:val="0033131F"/>
    <w:rsid w:val="00331498"/>
    <w:rsid w:val="00335CEA"/>
    <w:rsid w:val="003459DF"/>
    <w:rsid w:val="00356B77"/>
    <w:rsid w:val="00356FBC"/>
    <w:rsid w:val="0036070D"/>
    <w:rsid w:val="00370384"/>
    <w:rsid w:val="0037049D"/>
    <w:rsid w:val="00374D31"/>
    <w:rsid w:val="00381A22"/>
    <w:rsid w:val="003C0179"/>
    <w:rsid w:val="003C04F7"/>
    <w:rsid w:val="003C0695"/>
    <w:rsid w:val="003C12D6"/>
    <w:rsid w:val="003C163F"/>
    <w:rsid w:val="003D26C8"/>
    <w:rsid w:val="003D4517"/>
    <w:rsid w:val="004062F7"/>
    <w:rsid w:val="0040788F"/>
    <w:rsid w:val="0042376A"/>
    <w:rsid w:val="00430385"/>
    <w:rsid w:val="00435E55"/>
    <w:rsid w:val="00455494"/>
    <w:rsid w:val="00456D27"/>
    <w:rsid w:val="00457856"/>
    <w:rsid w:val="00467042"/>
    <w:rsid w:val="00477E89"/>
    <w:rsid w:val="00481B8C"/>
    <w:rsid w:val="00490A12"/>
    <w:rsid w:val="00494686"/>
    <w:rsid w:val="004A14AE"/>
    <w:rsid w:val="004A3A34"/>
    <w:rsid w:val="004A4DE2"/>
    <w:rsid w:val="004A7D78"/>
    <w:rsid w:val="004B651D"/>
    <w:rsid w:val="004D113E"/>
    <w:rsid w:val="004D25B7"/>
    <w:rsid w:val="004D4B08"/>
    <w:rsid w:val="004E06ED"/>
    <w:rsid w:val="004E2EA9"/>
    <w:rsid w:val="00510258"/>
    <w:rsid w:val="00524D3C"/>
    <w:rsid w:val="00545106"/>
    <w:rsid w:val="0055615B"/>
    <w:rsid w:val="00567577"/>
    <w:rsid w:val="005717BA"/>
    <w:rsid w:val="00587B5B"/>
    <w:rsid w:val="005971F5"/>
    <w:rsid w:val="005A514F"/>
    <w:rsid w:val="005A6F3E"/>
    <w:rsid w:val="005B4D0A"/>
    <w:rsid w:val="005C7045"/>
    <w:rsid w:val="005C7CA0"/>
    <w:rsid w:val="005D1CCE"/>
    <w:rsid w:val="005D668F"/>
    <w:rsid w:val="005F32AB"/>
    <w:rsid w:val="00601B67"/>
    <w:rsid w:val="006028E8"/>
    <w:rsid w:val="006116FD"/>
    <w:rsid w:val="00623B86"/>
    <w:rsid w:val="006302CD"/>
    <w:rsid w:val="00631C43"/>
    <w:rsid w:val="00636020"/>
    <w:rsid w:val="00636A41"/>
    <w:rsid w:val="006410A8"/>
    <w:rsid w:val="00641B62"/>
    <w:rsid w:val="00651369"/>
    <w:rsid w:val="00656B2F"/>
    <w:rsid w:val="00656C3B"/>
    <w:rsid w:val="00672092"/>
    <w:rsid w:val="00683B2B"/>
    <w:rsid w:val="00683F97"/>
    <w:rsid w:val="006866B7"/>
    <w:rsid w:val="006A2E00"/>
    <w:rsid w:val="006A7CFE"/>
    <w:rsid w:val="006B545C"/>
    <w:rsid w:val="006B678B"/>
    <w:rsid w:val="006D5FEA"/>
    <w:rsid w:val="006E466A"/>
    <w:rsid w:val="006E6B73"/>
    <w:rsid w:val="006F010A"/>
    <w:rsid w:val="006F332F"/>
    <w:rsid w:val="007179D0"/>
    <w:rsid w:val="007207F1"/>
    <w:rsid w:val="007341C3"/>
    <w:rsid w:val="007350C2"/>
    <w:rsid w:val="0074535A"/>
    <w:rsid w:val="00746067"/>
    <w:rsid w:val="007516F5"/>
    <w:rsid w:val="007542FE"/>
    <w:rsid w:val="00770E36"/>
    <w:rsid w:val="007713A3"/>
    <w:rsid w:val="00774A9A"/>
    <w:rsid w:val="00787E81"/>
    <w:rsid w:val="007A034C"/>
    <w:rsid w:val="007A2A8B"/>
    <w:rsid w:val="007A6E9B"/>
    <w:rsid w:val="007C0BAE"/>
    <w:rsid w:val="007C2653"/>
    <w:rsid w:val="007C547C"/>
    <w:rsid w:val="007E086B"/>
    <w:rsid w:val="007F70ED"/>
    <w:rsid w:val="0080596A"/>
    <w:rsid w:val="008063AC"/>
    <w:rsid w:val="00814B6F"/>
    <w:rsid w:val="00815D82"/>
    <w:rsid w:val="00822958"/>
    <w:rsid w:val="00823BA2"/>
    <w:rsid w:val="00826347"/>
    <w:rsid w:val="00827ED4"/>
    <w:rsid w:val="00835D08"/>
    <w:rsid w:val="008365FB"/>
    <w:rsid w:val="008405FF"/>
    <w:rsid w:val="008727C1"/>
    <w:rsid w:val="00874D5E"/>
    <w:rsid w:val="00882E9F"/>
    <w:rsid w:val="00892134"/>
    <w:rsid w:val="00892ADD"/>
    <w:rsid w:val="008950F9"/>
    <w:rsid w:val="008B2448"/>
    <w:rsid w:val="008B27C2"/>
    <w:rsid w:val="008B39B6"/>
    <w:rsid w:val="008B560C"/>
    <w:rsid w:val="008D55DD"/>
    <w:rsid w:val="008F7A6D"/>
    <w:rsid w:val="00906B21"/>
    <w:rsid w:val="00927C5C"/>
    <w:rsid w:val="00932928"/>
    <w:rsid w:val="009348CE"/>
    <w:rsid w:val="00944A73"/>
    <w:rsid w:val="00945B00"/>
    <w:rsid w:val="009637C4"/>
    <w:rsid w:val="00964D2B"/>
    <w:rsid w:val="00977AA7"/>
    <w:rsid w:val="00981E5E"/>
    <w:rsid w:val="00984485"/>
    <w:rsid w:val="009907C2"/>
    <w:rsid w:val="00991102"/>
    <w:rsid w:val="0099775D"/>
    <w:rsid w:val="009A24A7"/>
    <w:rsid w:val="009A3C2D"/>
    <w:rsid w:val="009A7BFB"/>
    <w:rsid w:val="00A02404"/>
    <w:rsid w:val="00A111E1"/>
    <w:rsid w:val="00A14170"/>
    <w:rsid w:val="00A213CA"/>
    <w:rsid w:val="00A22212"/>
    <w:rsid w:val="00A23B0E"/>
    <w:rsid w:val="00A33D22"/>
    <w:rsid w:val="00A34C83"/>
    <w:rsid w:val="00A4009A"/>
    <w:rsid w:val="00A40DBC"/>
    <w:rsid w:val="00A45372"/>
    <w:rsid w:val="00A5056A"/>
    <w:rsid w:val="00A62A0E"/>
    <w:rsid w:val="00A658DC"/>
    <w:rsid w:val="00A65F70"/>
    <w:rsid w:val="00A75497"/>
    <w:rsid w:val="00A909AA"/>
    <w:rsid w:val="00A90CFE"/>
    <w:rsid w:val="00AA09FD"/>
    <w:rsid w:val="00AA3A6B"/>
    <w:rsid w:val="00AB0070"/>
    <w:rsid w:val="00AB1D3C"/>
    <w:rsid w:val="00AD207D"/>
    <w:rsid w:val="00AE4532"/>
    <w:rsid w:val="00AF0446"/>
    <w:rsid w:val="00AF0A20"/>
    <w:rsid w:val="00AF143C"/>
    <w:rsid w:val="00AF1EA8"/>
    <w:rsid w:val="00AF47D5"/>
    <w:rsid w:val="00AF626E"/>
    <w:rsid w:val="00AF7A28"/>
    <w:rsid w:val="00B14C84"/>
    <w:rsid w:val="00B215CE"/>
    <w:rsid w:val="00B21E06"/>
    <w:rsid w:val="00B22A0B"/>
    <w:rsid w:val="00B25A96"/>
    <w:rsid w:val="00B33E1A"/>
    <w:rsid w:val="00B40456"/>
    <w:rsid w:val="00B47EA0"/>
    <w:rsid w:val="00B501BF"/>
    <w:rsid w:val="00B5229D"/>
    <w:rsid w:val="00B56C4A"/>
    <w:rsid w:val="00B62521"/>
    <w:rsid w:val="00B752F9"/>
    <w:rsid w:val="00B77DF3"/>
    <w:rsid w:val="00B8266F"/>
    <w:rsid w:val="00B853DC"/>
    <w:rsid w:val="00B87542"/>
    <w:rsid w:val="00BA3C49"/>
    <w:rsid w:val="00BC0B00"/>
    <w:rsid w:val="00BD2662"/>
    <w:rsid w:val="00BD48D5"/>
    <w:rsid w:val="00BD786B"/>
    <w:rsid w:val="00BE1DBF"/>
    <w:rsid w:val="00BE2111"/>
    <w:rsid w:val="00BF7A1D"/>
    <w:rsid w:val="00C110F0"/>
    <w:rsid w:val="00C16A75"/>
    <w:rsid w:val="00C21CA8"/>
    <w:rsid w:val="00C22CF7"/>
    <w:rsid w:val="00C31928"/>
    <w:rsid w:val="00C339E1"/>
    <w:rsid w:val="00C3563A"/>
    <w:rsid w:val="00C356D4"/>
    <w:rsid w:val="00C40185"/>
    <w:rsid w:val="00C402FA"/>
    <w:rsid w:val="00C444EB"/>
    <w:rsid w:val="00C50AAC"/>
    <w:rsid w:val="00C551F3"/>
    <w:rsid w:val="00C81DEA"/>
    <w:rsid w:val="00C8490F"/>
    <w:rsid w:val="00C943C6"/>
    <w:rsid w:val="00CA490B"/>
    <w:rsid w:val="00CA4DE9"/>
    <w:rsid w:val="00CB2705"/>
    <w:rsid w:val="00CC46AC"/>
    <w:rsid w:val="00CC7549"/>
    <w:rsid w:val="00CD1C52"/>
    <w:rsid w:val="00CE6485"/>
    <w:rsid w:val="00CE7A50"/>
    <w:rsid w:val="00CF14F4"/>
    <w:rsid w:val="00CF167F"/>
    <w:rsid w:val="00CF261F"/>
    <w:rsid w:val="00CF3C9C"/>
    <w:rsid w:val="00CF5372"/>
    <w:rsid w:val="00D04C3E"/>
    <w:rsid w:val="00D07DE6"/>
    <w:rsid w:val="00D15958"/>
    <w:rsid w:val="00D23DFE"/>
    <w:rsid w:val="00D33D27"/>
    <w:rsid w:val="00D35899"/>
    <w:rsid w:val="00D42ABA"/>
    <w:rsid w:val="00D43EA8"/>
    <w:rsid w:val="00D5149D"/>
    <w:rsid w:val="00D55CE3"/>
    <w:rsid w:val="00D62041"/>
    <w:rsid w:val="00D6748D"/>
    <w:rsid w:val="00D7028C"/>
    <w:rsid w:val="00D70EFF"/>
    <w:rsid w:val="00D737CC"/>
    <w:rsid w:val="00D7645A"/>
    <w:rsid w:val="00D76890"/>
    <w:rsid w:val="00D9025B"/>
    <w:rsid w:val="00D965BD"/>
    <w:rsid w:val="00D97BF2"/>
    <w:rsid w:val="00DB0388"/>
    <w:rsid w:val="00DB6528"/>
    <w:rsid w:val="00DB7205"/>
    <w:rsid w:val="00DC12BE"/>
    <w:rsid w:val="00DC51BD"/>
    <w:rsid w:val="00DD5F78"/>
    <w:rsid w:val="00DE4D7C"/>
    <w:rsid w:val="00DE7D83"/>
    <w:rsid w:val="00DF0D7D"/>
    <w:rsid w:val="00DF1160"/>
    <w:rsid w:val="00E011C2"/>
    <w:rsid w:val="00E0484D"/>
    <w:rsid w:val="00E10D4D"/>
    <w:rsid w:val="00E11DEB"/>
    <w:rsid w:val="00E25E84"/>
    <w:rsid w:val="00E27966"/>
    <w:rsid w:val="00E27F3A"/>
    <w:rsid w:val="00E36F82"/>
    <w:rsid w:val="00E45EF5"/>
    <w:rsid w:val="00E528C5"/>
    <w:rsid w:val="00E61B11"/>
    <w:rsid w:val="00E62979"/>
    <w:rsid w:val="00E6329C"/>
    <w:rsid w:val="00E70912"/>
    <w:rsid w:val="00E70B28"/>
    <w:rsid w:val="00E71F2F"/>
    <w:rsid w:val="00E72D29"/>
    <w:rsid w:val="00E82D14"/>
    <w:rsid w:val="00EA6579"/>
    <w:rsid w:val="00EC19A4"/>
    <w:rsid w:val="00EC1B50"/>
    <w:rsid w:val="00EC32F2"/>
    <w:rsid w:val="00EC7E94"/>
    <w:rsid w:val="00EE1C8C"/>
    <w:rsid w:val="00EE7030"/>
    <w:rsid w:val="00F00CC6"/>
    <w:rsid w:val="00F01100"/>
    <w:rsid w:val="00F10E69"/>
    <w:rsid w:val="00F44193"/>
    <w:rsid w:val="00F4494B"/>
    <w:rsid w:val="00F4756C"/>
    <w:rsid w:val="00F90753"/>
    <w:rsid w:val="00F90EA2"/>
    <w:rsid w:val="00F933F3"/>
    <w:rsid w:val="00FB276D"/>
    <w:rsid w:val="00FB3DD6"/>
    <w:rsid w:val="00FD0A2B"/>
    <w:rsid w:val="00FD1D57"/>
    <w:rsid w:val="00FE3785"/>
    <w:rsid w:val="00FE4888"/>
    <w:rsid w:val="00FE6793"/>
    <w:rsid w:val="00FF340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6302C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6302C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2936-2A5A-48D6-95CE-D5D4635B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1606</CharactersWithSpaces>
  <SharedDoc>false</SharedDoc>
  <HLinks>
    <vt:vector size="282" baseType="variant">
      <vt:variant>
        <vt:i4>1245261</vt:i4>
      </vt:variant>
      <vt:variant>
        <vt:i4>270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6619161</vt:i4>
      </vt:variant>
      <vt:variant>
        <vt:i4>267</vt:i4>
      </vt:variant>
      <vt:variant>
        <vt:i4>0</vt:i4>
      </vt:variant>
      <vt:variant>
        <vt:i4>5</vt:i4>
      </vt:variant>
      <vt:variant>
        <vt:lpwstr>mailto:ztb@swjtu.edu.cn</vt:lpwstr>
      </vt:variant>
      <vt:variant>
        <vt:lpwstr/>
      </vt:variant>
      <vt:variant>
        <vt:i4>1245261</vt:i4>
      </vt:variant>
      <vt:variant>
        <vt:i4>264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7733370</vt:i4>
      </vt:variant>
      <vt:variant>
        <vt:i4>261</vt:i4>
      </vt:variant>
      <vt:variant>
        <vt:i4>0</vt:i4>
      </vt:variant>
      <vt:variant>
        <vt:i4>5</vt:i4>
      </vt:variant>
      <vt:variant>
        <vt:lpwstr>http://bidding.swjtu.edu.cn/ShowFileList-282-1-1.shtml</vt:lpwstr>
      </vt:variant>
      <vt:variant>
        <vt:lpwstr/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_Toc429656482</vt:lpwstr>
      </vt:variant>
      <vt:variant>
        <vt:i4>1900604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_Toc429656481</vt:lpwstr>
      </vt:variant>
      <vt:variant>
        <vt:i4>1900604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_Toc429656480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_Toc429656479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_Toc429656478</vt:lpwstr>
      </vt:variant>
      <vt:variant>
        <vt:i4>1179708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_Toc429656477</vt:lpwstr>
      </vt:variant>
      <vt:variant>
        <vt:i4>1179708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_Toc429656476</vt:lpwstr>
      </vt:variant>
      <vt:variant>
        <vt:i4>1179708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_Toc429656475</vt:lpwstr>
      </vt:variant>
      <vt:variant>
        <vt:i4>1179708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_Toc429656474</vt:lpwstr>
      </vt:variant>
      <vt:variant>
        <vt:i4>1179708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_Toc429656473</vt:lpwstr>
      </vt:variant>
      <vt:variant>
        <vt:i4>1179708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_Toc429656472</vt:lpwstr>
      </vt:variant>
      <vt:variant>
        <vt:i4>1179708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_Toc429656471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_Toc429656470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_Toc429656469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_Toc429656468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_Toc429656467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_Toc429656466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_Toc429656465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_Toc429656464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_Toc429656463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_Toc429656462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_Toc429656461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_Toc429656460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_Toc429656459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_Toc429656458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_Toc429656457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_Toc429656456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_Toc429656455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_Toc429656454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_Toc429656453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_Toc429656452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_Toc429656451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_Toc429656450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_Toc429656449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_Toc429656448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_Toc429656447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_Toc429656446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_Toc429656445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_Toc429656444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_Toc429656443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_Toc429656442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_Toc429656441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_Toc429656440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宋新</dc:creator>
  <cp:lastModifiedBy>User</cp:lastModifiedBy>
  <cp:revision>3</cp:revision>
  <dcterms:created xsi:type="dcterms:W3CDTF">2015-12-02T11:57:00Z</dcterms:created>
  <dcterms:modified xsi:type="dcterms:W3CDTF">2015-12-02T11:57:00Z</dcterms:modified>
</cp:coreProperties>
</file>