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1F" w:rsidRDefault="00B3361F" w:rsidP="00B3361F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B3361F" w:rsidTr="00B3361F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B3361F" w:rsidTr="00B3361F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 w:rsidP="00F53240">
            <w:pPr>
              <w:spacing w:beforeLines="50" w:afterLines="5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激光桥梁挠度检测仪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Cs/>
                <w:szCs w:val="21"/>
              </w:rPr>
            </w:pPr>
            <w:r>
              <w:rPr>
                <w:rFonts w:eastAsia="楷体" w:hint="eastAsia"/>
                <w:bCs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3361F" w:rsidTr="00B3361F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 w:rsidP="00F53240">
            <w:pPr>
              <w:spacing w:beforeLines="50" w:afterLines="5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>
            <w:pPr>
              <w:jc w:val="center"/>
            </w:pPr>
            <w:r>
              <w:rPr>
                <w:rFonts w:hint="eastAsia"/>
                <w:bCs/>
              </w:rPr>
              <w:t>激光隧道断面检测仪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Cs/>
                <w:szCs w:val="21"/>
              </w:rPr>
            </w:pPr>
            <w:r>
              <w:rPr>
                <w:rFonts w:eastAsia="楷体" w:hint="eastAsia"/>
                <w:bCs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>
            <w:pPr>
              <w:jc w:val="center"/>
            </w:pPr>
            <w:r>
              <w:rPr>
                <w:bCs/>
              </w:rPr>
              <w:t>2</w:t>
            </w:r>
          </w:p>
        </w:tc>
      </w:tr>
    </w:tbl>
    <w:p w:rsidR="00B3361F" w:rsidRDefault="00B3361F" w:rsidP="00B3361F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993"/>
        <w:gridCol w:w="5078"/>
        <w:gridCol w:w="709"/>
        <w:gridCol w:w="734"/>
      </w:tblGrid>
      <w:tr w:rsidR="00B3361F" w:rsidTr="00B3361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 w:rsidP="00F53240">
            <w:pPr>
              <w:spacing w:beforeLines="50" w:afterLines="50"/>
              <w:jc w:val="center"/>
              <w:rPr>
                <w:b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 w:rsidP="00F53240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 w:rsidP="00F53240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 w:rsidP="00F53240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 w:rsidP="00F53240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 w:rsidR="00B3361F" w:rsidTr="00B3361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 w:rsidP="00F53240">
            <w:pPr>
              <w:spacing w:beforeLines="50" w:afterLines="5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激光桥梁挠度检测仪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>
            <w:r>
              <w:t>1</w:t>
            </w:r>
            <w:r>
              <w:rPr>
                <w:rFonts w:hint="eastAsia"/>
              </w:rPr>
              <w:t>、检测方式：光电图像法；</w:t>
            </w:r>
          </w:p>
          <w:p w:rsidR="00B3361F" w:rsidRDefault="00B3361F">
            <w:r>
              <w:t>*2</w:t>
            </w:r>
            <w:r>
              <w:rPr>
                <w:rFonts w:hint="eastAsia"/>
              </w:rPr>
              <w:t>、检测距离：</w:t>
            </w:r>
            <w:r>
              <w:t>10-500m</w:t>
            </w:r>
            <w:r>
              <w:rPr>
                <w:rFonts w:hint="eastAsia"/>
              </w:rPr>
              <w:t>；</w:t>
            </w:r>
          </w:p>
          <w:p w:rsidR="00B3361F" w:rsidRDefault="00B3361F">
            <w:r>
              <w:t>3</w:t>
            </w:r>
            <w:r>
              <w:rPr>
                <w:rFonts w:hint="eastAsia"/>
              </w:rPr>
              <w:t>、分</w:t>
            </w:r>
            <w:r>
              <w:t xml:space="preserve"> </w:t>
            </w:r>
            <w:r>
              <w:rPr>
                <w:rFonts w:hint="eastAsia"/>
              </w:rPr>
              <w:t>辨</w:t>
            </w:r>
            <w:r>
              <w:t xml:space="preserve"> </w:t>
            </w:r>
            <w:r>
              <w:rPr>
                <w:rFonts w:hint="eastAsia"/>
              </w:rPr>
              <w:t>率：测量范围的</w:t>
            </w:r>
            <w:r>
              <w:t xml:space="preserve">1‰ </w:t>
            </w:r>
            <w:r>
              <w:rPr>
                <w:rFonts w:hint="eastAsia"/>
              </w:rPr>
              <w:t>；</w:t>
            </w:r>
          </w:p>
          <w:p w:rsidR="00B3361F" w:rsidRDefault="00B3361F">
            <w:r>
              <w:t>*4</w:t>
            </w:r>
            <w:r>
              <w:rPr>
                <w:rFonts w:hint="eastAsia"/>
              </w:rPr>
              <w:t>、测量精度：</w:t>
            </w:r>
            <w:r>
              <w:t>±0.02mm</w:t>
            </w:r>
            <w:r>
              <w:rPr>
                <w:rFonts w:hint="eastAsia"/>
              </w:rPr>
              <w:t>（</w:t>
            </w:r>
            <w:r>
              <w:t>10m</w:t>
            </w:r>
            <w:r>
              <w:rPr>
                <w:rFonts w:hint="eastAsia"/>
              </w:rPr>
              <w:t>距离动态测量）；</w:t>
            </w:r>
          </w:p>
          <w:p w:rsidR="00B3361F" w:rsidRDefault="00B3361F">
            <w:r>
              <w:t>*5</w:t>
            </w:r>
            <w:r>
              <w:rPr>
                <w:rFonts w:hint="eastAsia"/>
              </w:rPr>
              <w:t>、测量点数：动挠度检测一个点两个方向（两维）；静挠度检测不少于</w:t>
            </w:r>
            <w:r>
              <w:t>20</w:t>
            </w:r>
            <w:r>
              <w:rPr>
                <w:rFonts w:hint="eastAsia"/>
              </w:rPr>
              <w:t>个点（两维）；</w:t>
            </w:r>
          </w:p>
          <w:p w:rsidR="00B3361F" w:rsidRDefault="00B3361F">
            <w:r>
              <w:t>*6</w:t>
            </w:r>
            <w:r>
              <w:rPr>
                <w:rFonts w:hint="eastAsia"/>
              </w:rPr>
              <w:t>、测量方式：静态多点自动跟踪测量，</w:t>
            </w:r>
            <w:r>
              <w:t xml:space="preserve">           </w:t>
            </w:r>
            <w:r>
              <w:rPr>
                <w:rFonts w:hint="eastAsia"/>
              </w:rPr>
              <w:t>动态单点测量；</w:t>
            </w:r>
          </w:p>
          <w:p w:rsidR="00B3361F" w:rsidRDefault="00B3361F">
            <w:r>
              <w:t>*7</w:t>
            </w:r>
            <w:r>
              <w:rPr>
                <w:rFonts w:hint="eastAsia"/>
              </w:rPr>
              <w:t>、标定靶标：采用高亮度强光</w:t>
            </w:r>
            <w:r>
              <w:t>LED</w:t>
            </w:r>
            <w:r>
              <w:rPr>
                <w:rFonts w:hint="eastAsia"/>
              </w:rPr>
              <w:t>（可充电、可实现自标定）；</w:t>
            </w:r>
          </w:p>
          <w:p w:rsidR="00B3361F" w:rsidRDefault="00B3361F">
            <w:r>
              <w:t>*8</w:t>
            </w:r>
            <w:r>
              <w:rPr>
                <w:rFonts w:hint="eastAsia"/>
              </w:rPr>
              <w:t>、采样频率：</w:t>
            </w:r>
            <w:r>
              <w:t>300Hz</w:t>
            </w:r>
            <w:r>
              <w:rPr>
                <w:rFonts w:hint="eastAsia"/>
              </w:rPr>
              <w:t>；</w:t>
            </w:r>
          </w:p>
          <w:p w:rsidR="00B3361F" w:rsidRDefault="00B3361F">
            <w:r>
              <w:t>*9</w:t>
            </w:r>
            <w:r>
              <w:rPr>
                <w:rFonts w:hint="eastAsia"/>
              </w:rPr>
              <w:t>、角度精度：</w:t>
            </w:r>
            <w:r>
              <w:t>2</w:t>
            </w:r>
            <w:r>
              <w:rPr>
                <w:rFonts w:hint="eastAsia"/>
              </w:rPr>
              <w:t>秒；</w:t>
            </w:r>
          </w:p>
          <w:p w:rsidR="00B3361F" w:rsidRDefault="00B3361F">
            <w:r>
              <w:t>10</w:t>
            </w:r>
            <w:r>
              <w:rPr>
                <w:rFonts w:hint="eastAsia"/>
              </w:rPr>
              <w:t>、角度测量范围：</w:t>
            </w:r>
            <w:r>
              <w:t>0°</w:t>
            </w:r>
            <w:r>
              <w:rPr>
                <w:rFonts w:hint="eastAsia"/>
              </w:rPr>
              <w:t>～</w:t>
            </w:r>
            <w:r>
              <w:t>360°</w:t>
            </w:r>
            <w:r>
              <w:rPr>
                <w:rFonts w:hint="eastAsia"/>
              </w:rPr>
              <w:t>（全范围）；</w:t>
            </w:r>
          </w:p>
          <w:p w:rsidR="00B3361F" w:rsidRDefault="00B3361F">
            <w:r>
              <w:t>11</w:t>
            </w:r>
            <w:r>
              <w:rPr>
                <w:rFonts w:hint="eastAsia"/>
              </w:rPr>
              <w:t>、工作温度：</w:t>
            </w:r>
            <w:r>
              <w:t>-20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rFonts w:hint="eastAsia"/>
              </w:rPr>
              <w:t>～</w:t>
            </w:r>
            <w:r>
              <w:t>50</w:t>
            </w:r>
            <w:r>
              <w:rPr>
                <w:rFonts w:ascii="宋体" w:hAnsi="宋体" w:cs="宋体" w:hint="eastAsia"/>
              </w:rPr>
              <w:t>℃</w:t>
            </w:r>
            <w:r>
              <w:t xml:space="preserve"> </w:t>
            </w:r>
            <w:r>
              <w:rPr>
                <w:rFonts w:hint="eastAsia"/>
              </w:rPr>
              <w:t>；</w:t>
            </w:r>
          </w:p>
          <w:p w:rsidR="00B3361F" w:rsidRDefault="00B3361F">
            <w:r>
              <w:t>12</w:t>
            </w:r>
            <w:r>
              <w:rPr>
                <w:rFonts w:hint="eastAsia"/>
              </w:rPr>
              <w:t>、相对湿度：</w:t>
            </w:r>
            <w:r>
              <w:t>≤80</w:t>
            </w:r>
            <w:r>
              <w:rPr>
                <w:rFonts w:hint="eastAsia"/>
              </w:rPr>
              <w:t>％</w:t>
            </w:r>
            <w:r>
              <w:t xml:space="preserve"> </w:t>
            </w:r>
            <w:r>
              <w:rPr>
                <w:rFonts w:hint="eastAsia"/>
              </w:rPr>
              <w:t>；</w:t>
            </w:r>
          </w:p>
          <w:p w:rsidR="00B3361F" w:rsidRDefault="00B3361F">
            <w:r>
              <w:t>14</w:t>
            </w:r>
            <w:r>
              <w:rPr>
                <w:rFonts w:hint="eastAsia"/>
              </w:rPr>
              <w:t>、电池功能：大容量里电池供电，充足电，可连续工作</w:t>
            </w:r>
            <w:r>
              <w:t>12</w:t>
            </w:r>
            <w:r>
              <w:rPr>
                <w:rFonts w:hint="eastAsia"/>
              </w:rPr>
              <w:t>小时以上。</w:t>
            </w:r>
          </w:p>
          <w:p w:rsidR="00B3361F" w:rsidRDefault="00B3361F">
            <w:r>
              <w:t>15</w:t>
            </w:r>
            <w:r>
              <w:rPr>
                <w:rFonts w:hint="eastAsia"/>
              </w:rPr>
              <w:t>、提供计量部门出具的检定（校准）证书</w:t>
            </w:r>
            <w:r>
              <w:t>1</w:t>
            </w:r>
            <w:r>
              <w:rPr>
                <w:rFonts w:hint="eastAsia"/>
              </w:rPr>
              <w:t>份。</w:t>
            </w:r>
          </w:p>
          <w:p w:rsidR="00B3361F" w:rsidRDefault="00B3361F">
            <w:r>
              <w:rPr>
                <w:rFonts w:ascii="宋体" w:hAnsi="宋体" w:cs="Arial" w:hint="eastAsia"/>
                <w:szCs w:val="21"/>
              </w:rPr>
              <w:t>配笔记本计算机1台：处理器为第四代英特尔酷睿处理器，CPU主频1.7GHz及以上，内存容量8GB及以上，内存类型为DDR3，硬盘容量1TB及以上，屏幕尺寸12.5英寸及以上，windows操作系统。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3361F" w:rsidTr="00B3361F">
        <w:trPr>
          <w:trHeight w:val="3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 w:rsidP="00F53240">
            <w:pPr>
              <w:spacing w:beforeLines="50" w:afterLines="5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>
            <w:pPr>
              <w:jc w:val="center"/>
            </w:pPr>
            <w:r>
              <w:rPr>
                <w:rFonts w:hint="eastAsia"/>
                <w:bCs/>
              </w:rPr>
              <w:t>激光隧道断面检测仪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>
            <w:pPr>
              <w:shd w:val="solid" w:color="FFFFFF" w:fill="auto"/>
              <w:autoSpaceDN w:val="0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*1、检测半径：(0.2～60)m；</w:t>
            </w:r>
          </w:p>
          <w:p w:rsidR="00B3361F" w:rsidRDefault="00B3361F">
            <w:pPr>
              <w:shd w:val="solid" w:color="FFFFFF" w:fill="auto"/>
              <w:autoSpaceDN w:val="0"/>
              <w:jc w:val="left"/>
              <w:rPr>
                <w:rFonts w:asci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*2、检测精度：±1mm；    </w:t>
            </w:r>
          </w:p>
          <w:p w:rsidR="00B3361F" w:rsidRDefault="00B3361F">
            <w:pPr>
              <w:shd w:val="solid" w:color="FFFFFF" w:fill="auto"/>
              <w:autoSpaceDN w:val="0"/>
              <w:jc w:val="left"/>
              <w:rPr>
                <w:rFonts w:asci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*3、检测方位角：30°~ 330°；  </w:t>
            </w:r>
          </w:p>
          <w:p w:rsidR="00B3361F" w:rsidRDefault="00B3361F">
            <w:pPr>
              <w:shd w:val="solid" w:color="FFFFFF" w:fill="auto"/>
              <w:autoSpaceDN w:val="0"/>
              <w:jc w:val="left"/>
              <w:rPr>
                <w:rFonts w:asci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4、角度分辨率：0.01°；</w:t>
            </w:r>
          </w:p>
          <w:p w:rsidR="00B3361F" w:rsidRDefault="00B3361F">
            <w:pPr>
              <w:shd w:val="solid" w:color="FFFFFF" w:fill="auto"/>
              <w:autoSpaceDN w:val="0"/>
              <w:jc w:val="left"/>
              <w:rPr>
                <w:rFonts w:asci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5、角度精度：优于0.1°；</w:t>
            </w:r>
          </w:p>
          <w:p w:rsidR="00B3361F" w:rsidRDefault="00B3361F">
            <w:pPr>
              <w:shd w:val="solid" w:color="FFFFFF" w:fill="auto"/>
              <w:autoSpaceDN w:val="0"/>
              <w:jc w:val="left"/>
              <w:rPr>
                <w:rFonts w:asci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*6、控制器：采用专用掌上电脑；采用windows 操作系统；</w:t>
            </w:r>
          </w:p>
          <w:p w:rsidR="00B3361F" w:rsidRDefault="00B3361F">
            <w:pPr>
              <w:shd w:val="solid" w:color="FFFFFF" w:fill="auto"/>
              <w:autoSpaceDN w:val="0"/>
              <w:jc w:val="left"/>
              <w:rPr>
                <w:rFonts w:asci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7、储存容量：SD卡存储，海量数据；</w:t>
            </w:r>
          </w:p>
          <w:p w:rsidR="00B3361F" w:rsidRDefault="00B3361F">
            <w:pPr>
              <w:shd w:val="solid" w:color="FFFFFF" w:fill="auto"/>
              <w:autoSpaceDN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*8、前后方断面检测距离：50m；</w:t>
            </w:r>
          </w:p>
          <w:p w:rsidR="00B3361F" w:rsidRDefault="00B3361F">
            <w:pPr>
              <w:shd w:val="solid" w:color="FFFFFF" w:fill="auto"/>
              <w:autoSpaceDN w:val="0"/>
              <w:jc w:val="left"/>
              <w:rPr>
                <w:rFonts w:ascii="宋体" w:hAnsi="宋体" w:hint="eastAsia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lastRenderedPageBreak/>
              <w:t>*9、掌上电脑配备无线蓝牙，无需线缆连接，可远距离控；</w:t>
            </w:r>
          </w:p>
          <w:p w:rsidR="00B3361F" w:rsidRDefault="00B3361F">
            <w:pPr>
              <w:shd w:val="solid" w:color="FFFFFF" w:fill="auto"/>
              <w:autoSpaceDN w:val="0"/>
              <w:jc w:val="left"/>
              <w:rPr>
                <w:rFonts w:ascii="宋体" w:hAnsi="宋体" w:hint="eastAsia"/>
                <w:shd w:val="clear" w:color="auto" w:fill="FFFFFF"/>
              </w:rPr>
            </w:pPr>
            <w:r>
              <w:rPr>
                <w:rFonts w:ascii="宋体" w:hAnsi="宋体" w:hint="eastAsia"/>
                <w:shd w:val="clear" w:color="auto" w:fill="FFFFFF"/>
              </w:rPr>
              <w:t>10、</w:t>
            </w:r>
            <w:r>
              <w:rPr>
                <w:rFonts w:hint="eastAsia"/>
              </w:rPr>
              <w:t>提供计量部门出具的检定（校准）证书</w:t>
            </w:r>
            <w:r>
              <w:t>1</w:t>
            </w:r>
            <w:r>
              <w:rPr>
                <w:rFonts w:hint="eastAsia"/>
              </w:rPr>
              <w:t>份。</w:t>
            </w:r>
          </w:p>
          <w:p w:rsidR="00B3361F" w:rsidRDefault="00B3361F">
            <w:pPr>
              <w:shd w:val="solid" w:color="FFFFFF" w:fill="auto"/>
              <w:autoSpaceDN w:val="0"/>
              <w:jc w:val="left"/>
              <w:rPr>
                <w:rFonts w:ascii="宋体" w:hAnsi="宋体"/>
                <w:shd w:val="clear" w:color="auto" w:fill="FFFFFF"/>
              </w:rPr>
            </w:pPr>
            <w:r>
              <w:rPr>
                <w:rFonts w:ascii="宋体" w:hAnsi="宋体" w:cs="Arial" w:hint="eastAsia"/>
                <w:szCs w:val="21"/>
              </w:rPr>
              <w:t>配台式计算机1台：四核处理器，CPU主频3.0GHz以上，内存8GB及以上，内存类型为DDR3，硬盘容量1TB，液晶显示屏20寸及以上，windows操作系统。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lastRenderedPageBreak/>
              <w:t>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1F" w:rsidRDefault="00B3361F">
            <w:pPr>
              <w:jc w:val="center"/>
            </w:pPr>
            <w:r>
              <w:rPr>
                <w:bCs/>
              </w:rPr>
              <w:t>2</w:t>
            </w:r>
          </w:p>
        </w:tc>
      </w:tr>
    </w:tbl>
    <w:p w:rsidR="00B3361F" w:rsidRDefault="00B3361F" w:rsidP="00B3361F">
      <w:pPr>
        <w:spacing w:beforeLines="50" w:afterLines="50" w:line="360" w:lineRule="auto"/>
        <w:rPr>
          <w:b/>
        </w:rPr>
      </w:pPr>
      <w:r>
        <w:rPr>
          <w:b/>
        </w:rPr>
        <w:lastRenderedPageBreak/>
        <w:t>3</w:t>
      </w:r>
      <w:r>
        <w:rPr>
          <w:rFonts w:hint="eastAsia"/>
          <w:b/>
        </w:rPr>
        <w:t>、质保要求</w:t>
      </w:r>
    </w:p>
    <w:p w:rsidR="00B3361F" w:rsidRDefault="00B3361F" w:rsidP="00B3361F">
      <w:pPr>
        <w:spacing w:beforeLines="50" w:afterLines="50" w:line="360" w:lineRule="auto"/>
      </w:pPr>
      <w:r>
        <w:rPr>
          <w:rFonts w:hint="eastAsia"/>
        </w:rPr>
        <w:t>质保</w:t>
      </w:r>
      <w:r>
        <w:t>1</w:t>
      </w:r>
      <w:r>
        <w:rPr>
          <w:rFonts w:hint="eastAsia"/>
        </w:rPr>
        <w:t>年，需提供详细的售后服务方案。</w:t>
      </w:r>
    </w:p>
    <w:p w:rsidR="001978F7" w:rsidRDefault="001978F7"/>
    <w:sectPr w:rsidR="00197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8F7" w:rsidRDefault="001978F7" w:rsidP="00B3361F">
      <w:r>
        <w:separator/>
      </w:r>
    </w:p>
  </w:endnote>
  <w:endnote w:type="continuationSeparator" w:id="1">
    <w:p w:rsidR="001978F7" w:rsidRDefault="001978F7" w:rsidP="00B33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8F7" w:rsidRDefault="001978F7" w:rsidP="00B3361F">
      <w:r>
        <w:separator/>
      </w:r>
    </w:p>
  </w:footnote>
  <w:footnote w:type="continuationSeparator" w:id="1">
    <w:p w:rsidR="001978F7" w:rsidRDefault="001978F7" w:rsidP="00B33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61F"/>
    <w:rsid w:val="001978F7"/>
    <w:rsid w:val="00B3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6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6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6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5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2015-03-18T05:31:00Z</dcterms:created>
  <dcterms:modified xsi:type="dcterms:W3CDTF">2015-03-18T05:31:00Z</dcterms:modified>
</cp:coreProperties>
</file>