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CA9" w:rsidRPr="00924940" w:rsidRDefault="000F2CA9" w:rsidP="000F2CA9">
      <w:pPr>
        <w:pStyle w:val="1"/>
        <w:rPr>
          <w:rFonts w:hint="eastAsia"/>
        </w:rPr>
      </w:pPr>
      <w:bookmarkStart w:id="0" w:name="_Toc451780175"/>
      <w:proofErr w:type="spellStart"/>
      <w:r w:rsidRPr="00924940">
        <w:rPr>
          <w:rFonts w:hint="eastAsia"/>
        </w:rPr>
        <w:t>项目技术、商务及其他要求</w:t>
      </w:r>
      <w:bookmarkEnd w:id="0"/>
      <w:proofErr w:type="spellEnd"/>
    </w:p>
    <w:p w:rsidR="000F2CA9" w:rsidRPr="00924940" w:rsidRDefault="000F2CA9" w:rsidP="000F2CA9">
      <w:pPr>
        <w:pStyle w:val="2"/>
        <w:rPr>
          <w:rFonts w:hint="eastAsia"/>
        </w:rPr>
      </w:pPr>
      <w:bookmarkStart w:id="1" w:name="_Toc321334066"/>
      <w:bookmarkStart w:id="2" w:name="_Toc451780176"/>
      <w:proofErr w:type="spellStart"/>
      <w:r w:rsidRPr="00924940">
        <w:rPr>
          <w:rFonts w:hint="eastAsia"/>
        </w:rPr>
        <w:t>采购内容</w:t>
      </w:r>
      <w:bookmarkEnd w:id="2"/>
      <w:proofErr w:type="spellEnd"/>
    </w:p>
    <w:tbl>
      <w:tblPr>
        <w:tblW w:w="5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6"/>
        <w:gridCol w:w="2501"/>
        <w:gridCol w:w="1134"/>
        <w:gridCol w:w="1192"/>
      </w:tblGrid>
      <w:tr w:rsidR="000F2CA9" w:rsidRPr="00924940" w:rsidTr="007B02EB">
        <w:trPr>
          <w:trHeight w:val="397"/>
          <w:jc w:val="center"/>
        </w:trPr>
        <w:tc>
          <w:tcPr>
            <w:tcW w:w="726" w:type="dxa"/>
            <w:vAlign w:val="center"/>
          </w:tcPr>
          <w:p w:rsidR="000F2CA9" w:rsidRPr="00924940" w:rsidRDefault="000F2CA9" w:rsidP="007B02EB">
            <w:pPr>
              <w:jc w:val="center"/>
              <w:rPr>
                <w:rFonts w:ascii="宋体" w:hAnsi="宋体"/>
                <w:sz w:val="21"/>
                <w:szCs w:val="21"/>
              </w:rPr>
            </w:pPr>
            <w:r w:rsidRPr="00924940">
              <w:rPr>
                <w:rFonts w:ascii="宋体" w:hAnsi="宋体" w:hint="eastAsia"/>
                <w:sz w:val="21"/>
                <w:szCs w:val="21"/>
              </w:rPr>
              <w:t>序号</w:t>
            </w:r>
          </w:p>
        </w:tc>
        <w:tc>
          <w:tcPr>
            <w:tcW w:w="2501" w:type="dxa"/>
            <w:vAlign w:val="center"/>
          </w:tcPr>
          <w:p w:rsidR="000F2CA9" w:rsidRPr="00924940" w:rsidRDefault="000F2CA9" w:rsidP="007B02EB">
            <w:pPr>
              <w:jc w:val="center"/>
              <w:rPr>
                <w:rFonts w:ascii="宋体" w:hAnsi="宋体"/>
                <w:sz w:val="21"/>
                <w:szCs w:val="21"/>
              </w:rPr>
            </w:pPr>
            <w:r w:rsidRPr="00924940">
              <w:rPr>
                <w:rFonts w:ascii="宋体" w:hAnsi="宋体" w:hint="eastAsia"/>
                <w:sz w:val="21"/>
                <w:szCs w:val="21"/>
              </w:rPr>
              <w:t>设备名称</w:t>
            </w:r>
          </w:p>
        </w:tc>
        <w:tc>
          <w:tcPr>
            <w:tcW w:w="1134" w:type="dxa"/>
            <w:vAlign w:val="center"/>
          </w:tcPr>
          <w:p w:rsidR="000F2CA9" w:rsidRPr="00924940" w:rsidRDefault="000F2CA9" w:rsidP="007B02EB">
            <w:pPr>
              <w:jc w:val="center"/>
              <w:rPr>
                <w:rFonts w:ascii="宋体" w:hAnsi="宋体"/>
                <w:sz w:val="21"/>
                <w:szCs w:val="21"/>
              </w:rPr>
            </w:pPr>
            <w:r w:rsidRPr="00924940">
              <w:rPr>
                <w:rFonts w:ascii="宋体" w:hAnsi="宋体" w:hint="eastAsia"/>
                <w:sz w:val="21"/>
                <w:szCs w:val="21"/>
              </w:rPr>
              <w:t>单位</w:t>
            </w:r>
          </w:p>
        </w:tc>
        <w:tc>
          <w:tcPr>
            <w:tcW w:w="1192" w:type="dxa"/>
            <w:vAlign w:val="center"/>
          </w:tcPr>
          <w:p w:rsidR="000F2CA9" w:rsidRPr="00924940" w:rsidRDefault="000F2CA9" w:rsidP="007B02EB">
            <w:pPr>
              <w:jc w:val="center"/>
              <w:rPr>
                <w:rFonts w:ascii="宋体" w:hAnsi="宋体"/>
                <w:sz w:val="21"/>
                <w:szCs w:val="21"/>
              </w:rPr>
            </w:pPr>
            <w:r w:rsidRPr="00924940">
              <w:rPr>
                <w:rFonts w:ascii="宋体" w:hAnsi="宋体" w:hint="eastAsia"/>
                <w:sz w:val="21"/>
                <w:szCs w:val="21"/>
              </w:rPr>
              <w:t>数量</w:t>
            </w:r>
          </w:p>
        </w:tc>
      </w:tr>
      <w:tr w:rsidR="000F2CA9" w:rsidRPr="00924940" w:rsidTr="007B02EB">
        <w:trPr>
          <w:trHeight w:val="397"/>
          <w:jc w:val="center"/>
        </w:trPr>
        <w:tc>
          <w:tcPr>
            <w:tcW w:w="726" w:type="dxa"/>
            <w:vAlign w:val="center"/>
          </w:tcPr>
          <w:p w:rsidR="000F2CA9" w:rsidRPr="00924940" w:rsidRDefault="000F2CA9" w:rsidP="007B02EB">
            <w:pPr>
              <w:jc w:val="center"/>
              <w:rPr>
                <w:rFonts w:ascii="宋体" w:hAnsi="宋体"/>
                <w:sz w:val="21"/>
                <w:szCs w:val="21"/>
              </w:rPr>
            </w:pPr>
            <w:r w:rsidRPr="00924940">
              <w:rPr>
                <w:rFonts w:ascii="宋体" w:hAnsi="宋体" w:hint="eastAsia"/>
                <w:sz w:val="21"/>
                <w:szCs w:val="21"/>
              </w:rPr>
              <w:t>1</w:t>
            </w:r>
          </w:p>
        </w:tc>
        <w:tc>
          <w:tcPr>
            <w:tcW w:w="2501" w:type="dxa"/>
            <w:vAlign w:val="center"/>
          </w:tcPr>
          <w:p w:rsidR="000F2CA9" w:rsidRPr="00924940" w:rsidRDefault="000F2CA9" w:rsidP="007B02EB">
            <w:pPr>
              <w:jc w:val="center"/>
              <w:rPr>
                <w:rFonts w:ascii="宋体" w:hAnsi="宋体"/>
                <w:sz w:val="21"/>
                <w:szCs w:val="21"/>
              </w:rPr>
            </w:pPr>
            <w:r w:rsidRPr="00924940">
              <w:rPr>
                <w:rFonts w:ascii="宋体" w:hAnsi="宋体" w:hint="eastAsia"/>
                <w:sz w:val="21"/>
                <w:szCs w:val="21"/>
              </w:rPr>
              <w:t>中频感应加热成套设备</w:t>
            </w:r>
          </w:p>
        </w:tc>
        <w:tc>
          <w:tcPr>
            <w:tcW w:w="1134" w:type="dxa"/>
            <w:vAlign w:val="center"/>
          </w:tcPr>
          <w:p w:rsidR="000F2CA9" w:rsidRPr="00924940" w:rsidRDefault="000F2CA9" w:rsidP="007B02EB">
            <w:pPr>
              <w:jc w:val="center"/>
              <w:rPr>
                <w:rFonts w:ascii="宋体" w:hAnsi="宋体"/>
                <w:sz w:val="21"/>
                <w:szCs w:val="21"/>
              </w:rPr>
            </w:pPr>
            <w:r>
              <w:rPr>
                <w:rFonts w:ascii="宋体" w:hAnsi="宋体" w:hint="eastAsia"/>
                <w:sz w:val="21"/>
                <w:szCs w:val="21"/>
              </w:rPr>
              <w:t>套</w:t>
            </w:r>
          </w:p>
        </w:tc>
        <w:tc>
          <w:tcPr>
            <w:tcW w:w="1192" w:type="dxa"/>
            <w:vAlign w:val="center"/>
          </w:tcPr>
          <w:p w:rsidR="000F2CA9" w:rsidRPr="00924940" w:rsidRDefault="000F2CA9" w:rsidP="007B02EB">
            <w:pPr>
              <w:jc w:val="center"/>
              <w:rPr>
                <w:rFonts w:ascii="宋体" w:hAnsi="宋体"/>
                <w:sz w:val="21"/>
                <w:szCs w:val="21"/>
              </w:rPr>
            </w:pPr>
            <w:r w:rsidRPr="00924940">
              <w:rPr>
                <w:rFonts w:ascii="宋体" w:hAnsi="宋体" w:hint="eastAsia"/>
                <w:sz w:val="21"/>
                <w:szCs w:val="21"/>
              </w:rPr>
              <w:t>1</w:t>
            </w:r>
          </w:p>
        </w:tc>
      </w:tr>
    </w:tbl>
    <w:p w:rsidR="000F2CA9" w:rsidRPr="00924940" w:rsidRDefault="000F2CA9" w:rsidP="000F2CA9">
      <w:pPr>
        <w:pStyle w:val="2"/>
        <w:rPr>
          <w:rFonts w:hint="eastAsia"/>
          <w:lang w:eastAsia="zh-CN"/>
        </w:rPr>
      </w:pPr>
      <w:bookmarkStart w:id="3" w:name="_Toc451780177"/>
      <w:proofErr w:type="spellStart"/>
      <w:r w:rsidRPr="00924940">
        <w:rPr>
          <w:rFonts w:hint="eastAsia"/>
        </w:rPr>
        <w:t>技术</w:t>
      </w:r>
      <w:r w:rsidRPr="00924940">
        <w:rPr>
          <w:rFonts w:hint="eastAsia"/>
          <w:lang w:eastAsia="zh-CN"/>
        </w:rPr>
        <w:t>参数及</w:t>
      </w:r>
      <w:r w:rsidRPr="00924940">
        <w:rPr>
          <w:rFonts w:hint="eastAsia"/>
        </w:rPr>
        <w:t>要求</w:t>
      </w:r>
      <w:bookmarkEnd w:id="3"/>
      <w:proofErr w:type="spellEnd"/>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6"/>
        <w:gridCol w:w="2321"/>
        <w:gridCol w:w="6022"/>
      </w:tblGrid>
      <w:tr w:rsidR="000F2CA9" w:rsidRPr="00924940" w:rsidTr="007B02EB">
        <w:trPr>
          <w:trHeight w:val="397"/>
          <w:jc w:val="center"/>
        </w:trPr>
        <w:tc>
          <w:tcPr>
            <w:tcW w:w="726" w:type="dxa"/>
            <w:vAlign w:val="center"/>
          </w:tcPr>
          <w:p w:rsidR="000F2CA9" w:rsidRPr="00924940" w:rsidRDefault="000F2CA9" w:rsidP="007B02EB">
            <w:pPr>
              <w:jc w:val="center"/>
              <w:rPr>
                <w:rFonts w:ascii="宋体" w:hAnsi="宋体"/>
                <w:sz w:val="21"/>
                <w:szCs w:val="21"/>
              </w:rPr>
            </w:pPr>
            <w:r w:rsidRPr="00924940">
              <w:rPr>
                <w:rFonts w:ascii="宋体" w:hAnsi="宋体" w:hint="eastAsia"/>
                <w:sz w:val="21"/>
                <w:szCs w:val="21"/>
              </w:rPr>
              <w:t>序号</w:t>
            </w:r>
          </w:p>
        </w:tc>
        <w:tc>
          <w:tcPr>
            <w:tcW w:w="2321" w:type="dxa"/>
            <w:vAlign w:val="center"/>
          </w:tcPr>
          <w:p w:rsidR="000F2CA9" w:rsidRPr="00924940" w:rsidRDefault="000F2CA9" w:rsidP="007B02EB">
            <w:pPr>
              <w:jc w:val="center"/>
              <w:rPr>
                <w:rFonts w:ascii="宋体" w:hAnsi="宋体"/>
                <w:sz w:val="21"/>
                <w:szCs w:val="21"/>
              </w:rPr>
            </w:pPr>
            <w:r w:rsidRPr="00924940">
              <w:rPr>
                <w:rFonts w:ascii="宋体" w:hAnsi="宋体" w:hint="eastAsia"/>
                <w:sz w:val="21"/>
                <w:szCs w:val="21"/>
              </w:rPr>
              <w:t>设备名称</w:t>
            </w:r>
          </w:p>
        </w:tc>
        <w:tc>
          <w:tcPr>
            <w:tcW w:w="6022" w:type="dxa"/>
            <w:vAlign w:val="center"/>
          </w:tcPr>
          <w:p w:rsidR="000F2CA9" w:rsidRPr="00924940" w:rsidRDefault="000F2CA9" w:rsidP="007B02EB">
            <w:pPr>
              <w:jc w:val="center"/>
              <w:rPr>
                <w:rFonts w:ascii="宋体" w:hAnsi="宋体"/>
                <w:sz w:val="21"/>
                <w:szCs w:val="21"/>
              </w:rPr>
            </w:pPr>
            <w:r w:rsidRPr="00924940">
              <w:rPr>
                <w:rFonts w:ascii="宋体" w:hAnsi="宋体" w:hint="eastAsia"/>
                <w:sz w:val="21"/>
                <w:szCs w:val="21"/>
              </w:rPr>
              <w:t>技术规格和配置要求</w:t>
            </w:r>
          </w:p>
        </w:tc>
      </w:tr>
      <w:tr w:rsidR="000F2CA9" w:rsidRPr="00924940" w:rsidTr="007B02EB">
        <w:trPr>
          <w:trHeight w:val="397"/>
          <w:jc w:val="center"/>
        </w:trPr>
        <w:tc>
          <w:tcPr>
            <w:tcW w:w="726" w:type="dxa"/>
            <w:vAlign w:val="center"/>
          </w:tcPr>
          <w:p w:rsidR="000F2CA9" w:rsidRPr="00924940" w:rsidRDefault="000F2CA9" w:rsidP="007B02EB">
            <w:pPr>
              <w:jc w:val="center"/>
              <w:rPr>
                <w:rFonts w:ascii="宋体" w:hAnsi="宋体"/>
                <w:sz w:val="21"/>
                <w:szCs w:val="21"/>
              </w:rPr>
            </w:pPr>
            <w:r w:rsidRPr="00924940">
              <w:rPr>
                <w:rFonts w:ascii="宋体" w:hAnsi="宋体" w:hint="eastAsia"/>
                <w:sz w:val="21"/>
                <w:szCs w:val="21"/>
              </w:rPr>
              <w:t>1</w:t>
            </w:r>
          </w:p>
        </w:tc>
        <w:tc>
          <w:tcPr>
            <w:tcW w:w="2321" w:type="dxa"/>
            <w:vAlign w:val="center"/>
          </w:tcPr>
          <w:p w:rsidR="000F2CA9" w:rsidRPr="00924940" w:rsidRDefault="000F2CA9" w:rsidP="007B02EB">
            <w:pPr>
              <w:jc w:val="center"/>
              <w:rPr>
                <w:rFonts w:ascii="宋体" w:hAnsi="宋体"/>
                <w:sz w:val="21"/>
                <w:szCs w:val="21"/>
              </w:rPr>
            </w:pPr>
            <w:r w:rsidRPr="00924940">
              <w:rPr>
                <w:rFonts w:ascii="宋体" w:hAnsi="宋体" w:hint="eastAsia"/>
                <w:sz w:val="21"/>
                <w:szCs w:val="21"/>
              </w:rPr>
              <w:t>中频感应加热成套设备</w:t>
            </w:r>
          </w:p>
        </w:tc>
        <w:tc>
          <w:tcPr>
            <w:tcW w:w="6022" w:type="dxa"/>
            <w:vAlign w:val="center"/>
          </w:tcPr>
          <w:p w:rsidR="000F2CA9" w:rsidRPr="00924940" w:rsidRDefault="000F2CA9" w:rsidP="007B02EB">
            <w:pPr>
              <w:rPr>
                <w:sz w:val="20"/>
                <w:szCs w:val="20"/>
              </w:rPr>
            </w:pPr>
            <w:r w:rsidRPr="00924940">
              <w:rPr>
                <w:rFonts w:hint="eastAsia"/>
                <w:sz w:val="20"/>
                <w:szCs w:val="20"/>
              </w:rPr>
              <w:t>1</w:t>
            </w:r>
            <w:r w:rsidRPr="00924940">
              <w:rPr>
                <w:rFonts w:hint="eastAsia"/>
                <w:sz w:val="20"/>
                <w:szCs w:val="20"/>
              </w:rPr>
              <w:t>、工作电源：</w:t>
            </w:r>
            <w:r w:rsidRPr="00924940">
              <w:rPr>
                <w:rFonts w:hint="eastAsia"/>
                <w:sz w:val="20"/>
                <w:szCs w:val="20"/>
              </w:rPr>
              <w:t>380V/50Hz</w:t>
            </w:r>
            <w:r w:rsidRPr="00924940">
              <w:rPr>
                <w:rFonts w:hint="eastAsia"/>
                <w:sz w:val="20"/>
                <w:szCs w:val="20"/>
              </w:rPr>
              <w:t>，</w:t>
            </w:r>
            <w:r>
              <w:rPr>
                <w:rFonts w:hint="eastAsia"/>
                <w:sz w:val="20"/>
                <w:szCs w:val="20"/>
              </w:rPr>
              <w:t>工作电压：</w:t>
            </w:r>
            <w:r>
              <w:rPr>
                <w:rFonts w:hint="eastAsia"/>
                <w:sz w:val="20"/>
                <w:szCs w:val="20"/>
              </w:rPr>
              <w:t>300-430V</w:t>
            </w:r>
            <w:r>
              <w:rPr>
                <w:rFonts w:hint="eastAsia"/>
                <w:sz w:val="20"/>
                <w:szCs w:val="20"/>
              </w:rPr>
              <w:t>，</w:t>
            </w:r>
            <w:r w:rsidRPr="00924940">
              <w:rPr>
                <w:rFonts w:hint="eastAsia"/>
                <w:sz w:val="20"/>
                <w:szCs w:val="20"/>
              </w:rPr>
              <w:t>功率：</w:t>
            </w:r>
            <w:r w:rsidRPr="00924940">
              <w:rPr>
                <w:rFonts w:hint="eastAsia"/>
                <w:sz w:val="20"/>
                <w:szCs w:val="20"/>
              </w:rPr>
              <w:t>2</w:t>
            </w:r>
            <w:r>
              <w:rPr>
                <w:rFonts w:hint="eastAsia"/>
                <w:sz w:val="20"/>
                <w:szCs w:val="20"/>
              </w:rPr>
              <w:t>5</w:t>
            </w:r>
            <w:r w:rsidRPr="00924940">
              <w:rPr>
                <w:rFonts w:hint="eastAsia"/>
                <w:sz w:val="20"/>
                <w:szCs w:val="20"/>
              </w:rPr>
              <w:t>0KW-300KW</w:t>
            </w:r>
            <w:r w:rsidRPr="00924940">
              <w:rPr>
                <w:rFonts w:hint="eastAsia"/>
                <w:sz w:val="20"/>
                <w:szCs w:val="20"/>
              </w:rPr>
              <w:t>，</w:t>
            </w:r>
            <w:r>
              <w:rPr>
                <w:rFonts w:hint="eastAsia"/>
                <w:sz w:val="20"/>
                <w:szCs w:val="20"/>
              </w:rPr>
              <w:t>振荡频率：</w:t>
            </w:r>
            <w:r>
              <w:rPr>
                <w:rFonts w:hint="eastAsia"/>
                <w:sz w:val="20"/>
                <w:szCs w:val="20"/>
              </w:rPr>
              <w:t>1-3KHz</w:t>
            </w:r>
            <w:r>
              <w:rPr>
                <w:rFonts w:hint="eastAsia"/>
                <w:sz w:val="20"/>
                <w:szCs w:val="20"/>
              </w:rPr>
              <w:t>，</w:t>
            </w:r>
            <w:r w:rsidRPr="00924940">
              <w:rPr>
                <w:rFonts w:hint="eastAsia"/>
                <w:sz w:val="20"/>
                <w:szCs w:val="20"/>
              </w:rPr>
              <w:t>最大输出电流：</w:t>
            </w:r>
            <w:r w:rsidRPr="00924940">
              <w:rPr>
                <w:rFonts w:hint="eastAsia"/>
                <w:sz w:val="20"/>
                <w:szCs w:val="20"/>
              </w:rPr>
              <w:t>460A</w:t>
            </w:r>
            <w:r w:rsidRPr="00924940">
              <w:rPr>
                <w:rFonts w:hint="eastAsia"/>
                <w:sz w:val="20"/>
                <w:szCs w:val="20"/>
              </w:rPr>
              <w:t>，效率：</w:t>
            </w:r>
            <w:r w:rsidRPr="00924940">
              <w:rPr>
                <w:rFonts w:hint="eastAsia"/>
                <w:sz w:val="20"/>
                <w:szCs w:val="20"/>
              </w:rPr>
              <w:t>90%</w:t>
            </w:r>
            <w:r>
              <w:rPr>
                <w:rFonts w:hint="eastAsia"/>
                <w:sz w:val="20"/>
                <w:szCs w:val="20"/>
              </w:rPr>
              <w:t>，负载持续率：</w:t>
            </w:r>
            <w:r>
              <w:rPr>
                <w:rFonts w:hint="eastAsia"/>
                <w:sz w:val="20"/>
                <w:szCs w:val="20"/>
              </w:rPr>
              <w:t>100%</w:t>
            </w:r>
            <w:r>
              <w:rPr>
                <w:rFonts w:hint="eastAsia"/>
                <w:sz w:val="20"/>
                <w:szCs w:val="20"/>
              </w:rPr>
              <w:t>，</w:t>
            </w:r>
            <w:r w:rsidRPr="00924940">
              <w:rPr>
                <w:rFonts w:hint="eastAsia"/>
                <w:sz w:val="20"/>
                <w:szCs w:val="20"/>
              </w:rPr>
              <w:t>冷却水流量：</w:t>
            </w:r>
            <w:r w:rsidRPr="00924940">
              <w:rPr>
                <w:rFonts w:hint="eastAsia"/>
                <w:sz w:val="20"/>
                <w:szCs w:val="20"/>
              </w:rPr>
              <w:t>30m</w:t>
            </w:r>
            <w:r w:rsidRPr="00924940">
              <w:rPr>
                <w:rFonts w:hint="eastAsia"/>
                <w:sz w:val="20"/>
                <w:szCs w:val="20"/>
                <w:vertAlign w:val="superscript"/>
              </w:rPr>
              <w:t>3</w:t>
            </w:r>
            <w:r w:rsidRPr="00924940">
              <w:rPr>
                <w:rFonts w:hint="eastAsia"/>
                <w:sz w:val="20"/>
                <w:szCs w:val="20"/>
              </w:rPr>
              <w:t>/h</w:t>
            </w:r>
            <w:r w:rsidRPr="00924940">
              <w:rPr>
                <w:rFonts w:hint="eastAsia"/>
                <w:sz w:val="20"/>
                <w:szCs w:val="20"/>
              </w:rPr>
              <w:t>，冷却水压：</w:t>
            </w:r>
            <w:r w:rsidRPr="00924940">
              <w:rPr>
                <w:rFonts w:hint="eastAsia"/>
                <w:sz w:val="20"/>
                <w:szCs w:val="20"/>
              </w:rPr>
              <w:t>0.2-0.3MPa</w:t>
            </w:r>
            <w:r w:rsidRPr="00924940">
              <w:rPr>
                <w:rFonts w:hint="eastAsia"/>
                <w:sz w:val="20"/>
                <w:szCs w:val="20"/>
              </w:rPr>
              <w:t>；</w:t>
            </w:r>
            <w:r w:rsidRPr="00924940">
              <w:rPr>
                <w:rFonts w:hint="eastAsia"/>
                <w:sz w:val="20"/>
                <w:szCs w:val="20"/>
              </w:rPr>
              <w:t xml:space="preserve"> </w:t>
            </w:r>
          </w:p>
          <w:p w:rsidR="000F2CA9" w:rsidRPr="00924940" w:rsidRDefault="000F2CA9" w:rsidP="007B02EB">
            <w:pPr>
              <w:rPr>
                <w:sz w:val="20"/>
                <w:szCs w:val="20"/>
              </w:rPr>
            </w:pPr>
            <w:r w:rsidRPr="00924940">
              <w:rPr>
                <w:rFonts w:hint="eastAsia"/>
                <w:sz w:val="20"/>
                <w:szCs w:val="20"/>
              </w:rPr>
              <w:t>2</w:t>
            </w:r>
            <w:r w:rsidRPr="00924940">
              <w:rPr>
                <w:rFonts w:hint="eastAsia"/>
                <w:sz w:val="20"/>
                <w:szCs w:val="20"/>
              </w:rPr>
              <w:t>、冷却装置：</w:t>
            </w:r>
            <w:r>
              <w:rPr>
                <w:rFonts w:hint="eastAsia"/>
                <w:sz w:val="20"/>
                <w:szCs w:val="20"/>
              </w:rPr>
              <w:t>闭式冷却塔，冷却能力：</w:t>
            </w:r>
            <w:r>
              <w:rPr>
                <w:rFonts w:hint="eastAsia"/>
                <w:sz w:val="20"/>
                <w:szCs w:val="20"/>
              </w:rPr>
              <w:t>125000kcal/h</w:t>
            </w:r>
            <w:r>
              <w:rPr>
                <w:rFonts w:hint="eastAsia"/>
                <w:sz w:val="20"/>
                <w:szCs w:val="20"/>
              </w:rPr>
              <w:t>，冷却水量：</w:t>
            </w:r>
            <w:r>
              <w:rPr>
                <w:rFonts w:hint="eastAsia"/>
                <w:sz w:val="20"/>
                <w:szCs w:val="20"/>
              </w:rPr>
              <w:t>25</w:t>
            </w:r>
            <w:r w:rsidRPr="00924940">
              <w:rPr>
                <w:rFonts w:hint="eastAsia"/>
                <w:sz w:val="20"/>
                <w:szCs w:val="20"/>
              </w:rPr>
              <w:t>m</w:t>
            </w:r>
            <w:r w:rsidRPr="00924940">
              <w:rPr>
                <w:rFonts w:hint="eastAsia"/>
                <w:sz w:val="20"/>
                <w:szCs w:val="20"/>
                <w:vertAlign w:val="superscript"/>
              </w:rPr>
              <w:t>3</w:t>
            </w:r>
            <w:r w:rsidRPr="00924940">
              <w:rPr>
                <w:rFonts w:hint="eastAsia"/>
                <w:sz w:val="20"/>
                <w:szCs w:val="20"/>
              </w:rPr>
              <w:t>/h</w:t>
            </w:r>
            <w:r>
              <w:rPr>
                <w:rFonts w:hint="eastAsia"/>
                <w:sz w:val="20"/>
                <w:szCs w:val="20"/>
              </w:rPr>
              <w:t>，风机功率：</w:t>
            </w:r>
            <w:r>
              <w:rPr>
                <w:rFonts w:hint="eastAsia"/>
                <w:sz w:val="20"/>
                <w:szCs w:val="20"/>
              </w:rPr>
              <w:t>0.75KW</w:t>
            </w:r>
            <w:r>
              <w:rPr>
                <w:rFonts w:ascii="宋体" w:hAnsi="宋体" w:hint="eastAsia"/>
                <w:sz w:val="20"/>
                <w:szCs w:val="20"/>
              </w:rPr>
              <w:t>×</w:t>
            </w:r>
            <w:r>
              <w:rPr>
                <w:rFonts w:hint="eastAsia"/>
                <w:sz w:val="20"/>
                <w:szCs w:val="20"/>
              </w:rPr>
              <w:t>2</w:t>
            </w:r>
            <w:r>
              <w:rPr>
                <w:rFonts w:hint="eastAsia"/>
                <w:sz w:val="20"/>
                <w:szCs w:val="20"/>
              </w:rPr>
              <w:t>，风机风量：</w:t>
            </w:r>
            <w:r>
              <w:rPr>
                <w:rFonts w:hint="eastAsia"/>
                <w:sz w:val="20"/>
                <w:szCs w:val="20"/>
              </w:rPr>
              <w:t>12000</w:t>
            </w:r>
            <w:r w:rsidRPr="00924940">
              <w:rPr>
                <w:rFonts w:hint="eastAsia"/>
                <w:sz w:val="20"/>
                <w:szCs w:val="20"/>
              </w:rPr>
              <w:t xml:space="preserve"> m</w:t>
            </w:r>
            <w:r w:rsidRPr="00924940">
              <w:rPr>
                <w:rFonts w:hint="eastAsia"/>
                <w:sz w:val="20"/>
                <w:szCs w:val="20"/>
                <w:vertAlign w:val="superscript"/>
              </w:rPr>
              <w:t>3</w:t>
            </w:r>
            <w:r w:rsidRPr="00924940">
              <w:rPr>
                <w:rFonts w:hint="eastAsia"/>
                <w:sz w:val="20"/>
                <w:szCs w:val="20"/>
              </w:rPr>
              <w:t>/h</w:t>
            </w:r>
            <w:r>
              <w:rPr>
                <w:rFonts w:ascii="宋体" w:hAnsi="宋体" w:hint="eastAsia"/>
                <w:sz w:val="20"/>
                <w:szCs w:val="20"/>
              </w:rPr>
              <w:t>×</w:t>
            </w:r>
            <w:r>
              <w:rPr>
                <w:rFonts w:hint="eastAsia"/>
                <w:sz w:val="20"/>
                <w:szCs w:val="20"/>
              </w:rPr>
              <w:t>2</w:t>
            </w:r>
            <w:r>
              <w:rPr>
                <w:rFonts w:hint="eastAsia"/>
                <w:sz w:val="20"/>
                <w:szCs w:val="20"/>
              </w:rPr>
              <w:t>，喷淋泵功率：</w:t>
            </w:r>
            <w:r>
              <w:rPr>
                <w:rFonts w:hint="eastAsia"/>
                <w:sz w:val="20"/>
                <w:szCs w:val="20"/>
              </w:rPr>
              <w:t>1.5kw</w:t>
            </w:r>
            <w:r>
              <w:rPr>
                <w:rFonts w:hint="eastAsia"/>
                <w:sz w:val="20"/>
                <w:szCs w:val="20"/>
              </w:rPr>
              <w:t>，喷淋泵流量：</w:t>
            </w:r>
            <w:r>
              <w:rPr>
                <w:rFonts w:hint="eastAsia"/>
                <w:sz w:val="20"/>
                <w:szCs w:val="20"/>
              </w:rPr>
              <w:t>25</w:t>
            </w:r>
            <w:r w:rsidRPr="00924940">
              <w:rPr>
                <w:rFonts w:hint="eastAsia"/>
                <w:sz w:val="20"/>
                <w:szCs w:val="20"/>
              </w:rPr>
              <w:t>m</w:t>
            </w:r>
            <w:r w:rsidRPr="00924940">
              <w:rPr>
                <w:rFonts w:hint="eastAsia"/>
                <w:sz w:val="20"/>
                <w:szCs w:val="20"/>
                <w:vertAlign w:val="superscript"/>
              </w:rPr>
              <w:t>3</w:t>
            </w:r>
            <w:r w:rsidRPr="00924940">
              <w:rPr>
                <w:rFonts w:hint="eastAsia"/>
                <w:sz w:val="20"/>
                <w:szCs w:val="20"/>
              </w:rPr>
              <w:t>/h</w:t>
            </w:r>
            <w:r>
              <w:rPr>
                <w:rFonts w:hint="eastAsia"/>
                <w:sz w:val="20"/>
                <w:szCs w:val="20"/>
              </w:rPr>
              <w:t>，喷淋泵扬程：</w:t>
            </w:r>
            <w:r>
              <w:rPr>
                <w:rFonts w:hint="eastAsia"/>
                <w:sz w:val="20"/>
                <w:szCs w:val="20"/>
              </w:rPr>
              <w:t>10m</w:t>
            </w:r>
            <w:r>
              <w:rPr>
                <w:rFonts w:hint="eastAsia"/>
                <w:sz w:val="20"/>
                <w:szCs w:val="20"/>
              </w:rPr>
              <w:t>，循环水泵：功率：</w:t>
            </w:r>
            <w:r>
              <w:rPr>
                <w:rFonts w:hint="eastAsia"/>
                <w:sz w:val="20"/>
                <w:szCs w:val="20"/>
              </w:rPr>
              <w:t>4kw</w:t>
            </w:r>
            <w:r>
              <w:rPr>
                <w:rFonts w:hint="eastAsia"/>
                <w:sz w:val="20"/>
                <w:szCs w:val="20"/>
              </w:rPr>
              <w:t>，流量：</w:t>
            </w:r>
            <w:r>
              <w:rPr>
                <w:rFonts w:hint="eastAsia"/>
                <w:sz w:val="20"/>
                <w:szCs w:val="20"/>
              </w:rPr>
              <w:t>25</w:t>
            </w:r>
            <w:r w:rsidRPr="00924940">
              <w:rPr>
                <w:rFonts w:hint="eastAsia"/>
                <w:sz w:val="20"/>
                <w:szCs w:val="20"/>
              </w:rPr>
              <w:t>m</w:t>
            </w:r>
            <w:r w:rsidRPr="00924940">
              <w:rPr>
                <w:rFonts w:hint="eastAsia"/>
                <w:sz w:val="20"/>
                <w:szCs w:val="20"/>
                <w:vertAlign w:val="superscript"/>
              </w:rPr>
              <w:t>3</w:t>
            </w:r>
            <w:r w:rsidRPr="00924940">
              <w:rPr>
                <w:rFonts w:hint="eastAsia"/>
                <w:sz w:val="20"/>
                <w:szCs w:val="20"/>
              </w:rPr>
              <w:t>/h</w:t>
            </w:r>
            <w:r>
              <w:rPr>
                <w:rFonts w:hint="eastAsia"/>
                <w:sz w:val="20"/>
                <w:szCs w:val="20"/>
              </w:rPr>
              <w:t>，长度：</w:t>
            </w:r>
            <w:r>
              <w:rPr>
                <w:rFonts w:hint="eastAsia"/>
                <w:sz w:val="20"/>
                <w:szCs w:val="20"/>
              </w:rPr>
              <w:t>32m</w:t>
            </w:r>
            <w:r>
              <w:rPr>
                <w:rFonts w:hint="eastAsia"/>
                <w:sz w:val="20"/>
                <w:szCs w:val="20"/>
              </w:rPr>
              <w:t>，进出水口径：</w:t>
            </w:r>
            <w:r>
              <w:rPr>
                <w:rFonts w:hint="eastAsia"/>
                <w:sz w:val="20"/>
                <w:szCs w:val="20"/>
              </w:rPr>
              <w:t>DN</w:t>
            </w:r>
            <w:r>
              <w:rPr>
                <w:rFonts w:hint="eastAsia"/>
                <w:sz w:val="20"/>
                <w:szCs w:val="20"/>
              </w:rPr>
              <w:t>：</w:t>
            </w:r>
            <w:r>
              <w:rPr>
                <w:rFonts w:hint="eastAsia"/>
                <w:sz w:val="20"/>
                <w:szCs w:val="20"/>
              </w:rPr>
              <w:t>65</w:t>
            </w:r>
            <w:r>
              <w:rPr>
                <w:rFonts w:hint="eastAsia"/>
                <w:sz w:val="20"/>
                <w:szCs w:val="20"/>
              </w:rPr>
              <w:t>，工作水压：</w:t>
            </w:r>
            <w:r>
              <w:rPr>
                <w:rFonts w:hint="eastAsia"/>
                <w:sz w:val="20"/>
                <w:szCs w:val="20"/>
              </w:rPr>
              <w:t>0.1-0.3MPa</w:t>
            </w:r>
            <w:r w:rsidRPr="00924940">
              <w:rPr>
                <w:rFonts w:hint="eastAsia"/>
                <w:sz w:val="20"/>
                <w:szCs w:val="20"/>
              </w:rPr>
              <w:t>；</w:t>
            </w:r>
            <w:r w:rsidRPr="00924940">
              <w:rPr>
                <w:rFonts w:hint="eastAsia"/>
                <w:sz w:val="20"/>
                <w:szCs w:val="20"/>
              </w:rPr>
              <w:t xml:space="preserve"> </w:t>
            </w:r>
          </w:p>
          <w:p w:rsidR="000F2CA9" w:rsidRPr="00924940" w:rsidRDefault="000F2CA9" w:rsidP="007B02EB">
            <w:pPr>
              <w:rPr>
                <w:sz w:val="20"/>
                <w:szCs w:val="20"/>
              </w:rPr>
            </w:pPr>
            <w:r w:rsidRPr="00924940">
              <w:rPr>
                <w:rFonts w:hint="eastAsia"/>
                <w:sz w:val="20"/>
                <w:szCs w:val="20"/>
              </w:rPr>
              <w:t>3</w:t>
            </w:r>
            <w:r w:rsidRPr="00924940">
              <w:rPr>
                <w:rFonts w:hint="eastAsia"/>
                <w:sz w:val="20"/>
                <w:szCs w:val="20"/>
              </w:rPr>
              <w:t>、温度控制器：</w:t>
            </w:r>
            <w:r>
              <w:rPr>
                <w:rFonts w:hint="eastAsia"/>
                <w:sz w:val="20"/>
                <w:szCs w:val="20"/>
              </w:rPr>
              <w:t>由智能调节仪</w:t>
            </w:r>
            <w:r>
              <w:rPr>
                <w:rFonts w:hint="eastAsia"/>
                <w:sz w:val="20"/>
                <w:szCs w:val="20"/>
              </w:rPr>
              <w:t>FP93+IT812I</w:t>
            </w:r>
            <w:r>
              <w:rPr>
                <w:rFonts w:hint="eastAsia"/>
                <w:sz w:val="20"/>
                <w:szCs w:val="20"/>
              </w:rPr>
              <w:t>组成，</w:t>
            </w:r>
            <w:r w:rsidRPr="00924940">
              <w:rPr>
                <w:rFonts w:hint="eastAsia"/>
                <w:sz w:val="20"/>
                <w:szCs w:val="20"/>
              </w:rPr>
              <w:t>可编程式控温，可自由设定温度曲线；</w:t>
            </w:r>
          </w:p>
          <w:p w:rsidR="000F2CA9" w:rsidRPr="00924940" w:rsidRDefault="000F2CA9" w:rsidP="007B02EB">
            <w:pPr>
              <w:rPr>
                <w:sz w:val="20"/>
                <w:szCs w:val="20"/>
              </w:rPr>
            </w:pPr>
            <w:r w:rsidRPr="00924940">
              <w:rPr>
                <w:rFonts w:hint="eastAsia"/>
                <w:sz w:val="20"/>
                <w:szCs w:val="20"/>
              </w:rPr>
              <w:t>4</w:t>
            </w:r>
            <w:r w:rsidRPr="00924940">
              <w:rPr>
                <w:rFonts w:hint="eastAsia"/>
                <w:sz w:val="20"/>
                <w:szCs w:val="20"/>
              </w:rPr>
              <w:t>、</w:t>
            </w:r>
            <w:r>
              <w:rPr>
                <w:rFonts w:hint="eastAsia"/>
                <w:sz w:val="20"/>
                <w:szCs w:val="20"/>
              </w:rPr>
              <w:t>特制</w:t>
            </w:r>
            <w:r w:rsidRPr="00924940">
              <w:rPr>
                <w:rFonts w:hint="eastAsia"/>
                <w:sz w:val="20"/>
                <w:szCs w:val="20"/>
              </w:rPr>
              <w:t>加热线圈：感应加热线圈，采用优质方铜管制备</w:t>
            </w:r>
            <w:r>
              <w:rPr>
                <w:rFonts w:hint="eastAsia"/>
                <w:sz w:val="20"/>
                <w:szCs w:val="20"/>
              </w:rPr>
              <w:t>，匹配加热设备</w:t>
            </w:r>
            <w:r w:rsidRPr="00924940">
              <w:rPr>
                <w:rFonts w:hint="eastAsia"/>
                <w:sz w:val="20"/>
                <w:szCs w:val="20"/>
              </w:rPr>
              <w:t>；</w:t>
            </w:r>
          </w:p>
          <w:p w:rsidR="000F2CA9" w:rsidRPr="00924940" w:rsidRDefault="000F2CA9" w:rsidP="007B02EB">
            <w:pPr>
              <w:rPr>
                <w:sz w:val="20"/>
                <w:szCs w:val="20"/>
              </w:rPr>
            </w:pPr>
            <w:r w:rsidRPr="00924940">
              <w:rPr>
                <w:rFonts w:hint="eastAsia"/>
                <w:sz w:val="20"/>
                <w:szCs w:val="20"/>
              </w:rPr>
              <w:t>5</w:t>
            </w:r>
            <w:r w:rsidRPr="00924940">
              <w:rPr>
                <w:rFonts w:hint="eastAsia"/>
                <w:sz w:val="20"/>
                <w:szCs w:val="20"/>
              </w:rPr>
              <w:t>、变压器：匹配加热设备</w:t>
            </w:r>
            <w:r>
              <w:rPr>
                <w:rFonts w:hint="eastAsia"/>
                <w:sz w:val="20"/>
                <w:szCs w:val="20"/>
              </w:rPr>
              <w:t>电源</w:t>
            </w:r>
          </w:p>
        </w:tc>
      </w:tr>
    </w:tbl>
    <w:p w:rsidR="000F2CA9" w:rsidRPr="00924940" w:rsidRDefault="000F2CA9" w:rsidP="000F2CA9">
      <w:pPr>
        <w:pStyle w:val="2"/>
        <w:rPr>
          <w:rFonts w:hint="eastAsia"/>
        </w:rPr>
      </w:pPr>
      <w:bookmarkStart w:id="4" w:name="_Toc451780178"/>
      <w:proofErr w:type="spellStart"/>
      <w:r w:rsidRPr="00924940">
        <w:rPr>
          <w:rFonts w:hint="eastAsia"/>
        </w:rPr>
        <w:t>商务要求</w:t>
      </w:r>
      <w:bookmarkEnd w:id="4"/>
      <w:proofErr w:type="spellEnd"/>
    </w:p>
    <w:p w:rsidR="000F2CA9" w:rsidRPr="00924940" w:rsidRDefault="000F2CA9" w:rsidP="000F2CA9">
      <w:pPr>
        <w:pStyle w:val="3"/>
        <w:rPr>
          <w:rFonts w:hint="eastAsia"/>
          <w:color w:val="auto"/>
        </w:rPr>
      </w:pPr>
      <w:bookmarkStart w:id="5" w:name="_Toc419104408"/>
      <w:bookmarkStart w:id="6" w:name="_Toc419104568"/>
      <w:bookmarkStart w:id="7" w:name="_Toc430269234"/>
      <w:bookmarkStart w:id="8" w:name="_Toc394403712"/>
      <w:bookmarkStart w:id="9" w:name="_Toc417649535"/>
      <w:bookmarkStart w:id="10" w:name="_Toc408305487"/>
      <w:bookmarkStart w:id="11" w:name="_Toc430269225"/>
      <w:bookmarkEnd w:id="8"/>
      <w:proofErr w:type="spellStart"/>
      <w:r w:rsidRPr="00924940">
        <w:rPr>
          <w:rFonts w:hint="eastAsia"/>
          <w:color w:val="auto"/>
        </w:rPr>
        <w:t>交货时间</w:t>
      </w:r>
      <w:bookmarkEnd w:id="11"/>
      <w:r w:rsidRPr="00924940">
        <w:rPr>
          <w:rFonts w:hint="eastAsia"/>
          <w:color w:val="auto"/>
          <w:lang w:eastAsia="zh-CN"/>
        </w:rPr>
        <w:t>及地点</w:t>
      </w:r>
      <w:proofErr w:type="spellEnd"/>
    </w:p>
    <w:p w:rsidR="000F2CA9" w:rsidRPr="00924940" w:rsidRDefault="000F2CA9" w:rsidP="000F2CA9">
      <w:pPr>
        <w:adjustRightInd w:val="0"/>
        <w:snapToGrid w:val="0"/>
        <w:spacing w:line="480" w:lineRule="auto"/>
        <w:ind w:rightChars="88" w:right="211" w:firstLineChars="200" w:firstLine="420"/>
        <w:rPr>
          <w:rFonts w:ascii="宋体" w:hAnsi="宋体" w:hint="eastAsia"/>
          <w:sz w:val="21"/>
          <w:szCs w:val="21"/>
        </w:rPr>
      </w:pPr>
      <w:r w:rsidRPr="00924940">
        <w:rPr>
          <w:rFonts w:ascii="宋体" w:hAnsi="宋体" w:hint="eastAsia"/>
          <w:sz w:val="21"/>
          <w:szCs w:val="21"/>
        </w:rPr>
        <w:t>时间：合同签订后10日内交货。</w:t>
      </w:r>
    </w:p>
    <w:p w:rsidR="000F2CA9" w:rsidRPr="00924940" w:rsidRDefault="000F2CA9" w:rsidP="000F2CA9">
      <w:pPr>
        <w:tabs>
          <w:tab w:val="left" w:pos="851"/>
        </w:tabs>
        <w:adjustRightInd w:val="0"/>
        <w:snapToGrid w:val="0"/>
        <w:spacing w:line="480" w:lineRule="auto"/>
        <w:ind w:rightChars="88" w:right="211" w:firstLineChars="200" w:firstLine="420"/>
        <w:rPr>
          <w:rFonts w:ascii="宋体" w:hAnsi="宋体" w:hint="eastAsia"/>
          <w:sz w:val="21"/>
          <w:szCs w:val="21"/>
        </w:rPr>
      </w:pPr>
      <w:r w:rsidRPr="00924940">
        <w:rPr>
          <w:rFonts w:ascii="宋体" w:hAnsi="宋体" w:hint="eastAsia"/>
          <w:sz w:val="21"/>
          <w:szCs w:val="21"/>
        </w:rPr>
        <w:t>地点：四川省成都市西南交通大学九里校区焊接实验室。</w:t>
      </w:r>
    </w:p>
    <w:p w:rsidR="000F2CA9" w:rsidRPr="00924940" w:rsidRDefault="000F2CA9" w:rsidP="000F2CA9">
      <w:pPr>
        <w:pStyle w:val="3"/>
        <w:rPr>
          <w:rFonts w:hint="eastAsia"/>
          <w:color w:val="auto"/>
          <w:lang w:eastAsia="zh-CN"/>
        </w:rPr>
      </w:pPr>
      <w:bookmarkStart w:id="12" w:name="_Toc430269227"/>
      <w:bookmarkEnd w:id="9"/>
      <w:bookmarkEnd w:id="10"/>
      <w:proofErr w:type="spellStart"/>
      <w:r w:rsidRPr="00924940">
        <w:rPr>
          <w:rFonts w:hint="eastAsia"/>
          <w:color w:val="auto"/>
        </w:rPr>
        <w:t>质量保证期限</w:t>
      </w:r>
      <w:bookmarkEnd w:id="12"/>
      <w:proofErr w:type="spellEnd"/>
    </w:p>
    <w:p w:rsidR="000F2CA9" w:rsidRPr="00924940" w:rsidRDefault="000F2CA9" w:rsidP="000F2CA9">
      <w:pPr>
        <w:tabs>
          <w:tab w:val="left" w:pos="851"/>
        </w:tabs>
        <w:adjustRightInd w:val="0"/>
        <w:snapToGrid w:val="0"/>
        <w:spacing w:line="480" w:lineRule="auto"/>
        <w:ind w:rightChars="88" w:right="211" w:firstLineChars="200" w:firstLine="420"/>
        <w:rPr>
          <w:rFonts w:ascii="宋体" w:hAnsi="宋体" w:hint="eastAsia"/>
          <w:sz w:val="21"/>
          <w:szCs w:val="21"/>
        </w:rPr>
      </w:pPr>
      <w:r w:rsidRPr="00924940">
        <w:rPr>
          <w:rFonts w:ascii="宋体" w:hAnsi="宋体" w:hint="eastAsia"/>
          <w:sz w:val="21"/>
          <w:szCs w:val="21"/>
        </w:rPr>
        <w:t>保修期为12个月，保修期外，提供终身有偿维修及保养服务。</w:t>
      </w:r>
    </w:p>
    <w:p w:rsidR="000F2CA9" w:rsidRPr="00924940" w:rsidRDefault="000F2CA9" w:rsidP="000F2CA9">
      <w:pPr>
        <w:pStyle w:val="3"/>
        <w:rPr>
          <w:rFonts w:hint="eastAsia"/>
          <w:color w:val="auto"/>
        </w:rPr>
      </w:pPr>
      <w:r w:rsidRPr="00924940">
        <w:rPr>
          <w:rFonts w:hint="eastAsia"/>
          <w:color w:val="auto"/>
          <w:lang w:eastAsia="zh-CN"/>
        </w:rPr>
        <w:lastRenderedPageBreak/>
        <w:t>现场培训</w:t>
      </w:r>
    </w:p>
    <w:p w:rsidR="000F2CA9" w:rsidRPr="00924940" w:rsidRDefault="000F2CA9" w:rsidP="000F2CA9">
      <w:pPr>
        <w:tabs>
          <w:tab w:val="left" w:pos="0"/>
        </w:tabs>
        <w:spacing w:line="440" w:lineRule="exact"/>
        <w:ind w:firstLineChars="192" w:firstLine="403"/>
        <w:rPr>
          <w:rFonts w:hint="eastAsia"/>
          <w:sz w:val="21"/>
          <w:szCs w:val="21"/>
        </w:rPr>
      </w:pPr>
      <w:bookmarkStart w:id="13" w:name="_Toc430269230"/>
      <w:r w:rsidRPr="00924940">
        <w:rPr>
          <w:rFonts w:hint="eastAsia"/>
          <w:sz w:val="21"/>
          <w:szCs w:val="21"/>
        </w:rPr>
        <w:t>成交供应商应派专业技术人员到采购人指定的地点对采购人的教师或技术人员进行培训，直至采购人的教师或技术人员能熟练独立工作，同时能完成一般常见故障的维修工作为止，一切费用</w:t>
      </w:r>
      <w:proofErr w:type="gramStart"/>
      <w:r w:rsidRPr="00924940">
        <w:rPr>
          <w:rFonts w:hint="eastAsia"/>
          <w:sz w:val="21"/>
          <w:szCs w:val="21"/>
        </w:rPr>
        <w:t>由成交</w:t>
      </w:r>
      <w:proofErr w:type="gramEnd"/>
      <w:r w:rsidRPr="00924940">
        <w:rPr>
          <w:rFonts w:hint="eastAsia"/>
          <w:sz w:val="21"/>
          <w:szCs w:val="21"/>
        </w:rPr>
        <w:t>供应商承担。</w:t>
      </w:r>
    </w:p>
    <w:p w:rsidR="000F2CA9" w:rsidRPr="00924940" w:rsidRDefault="000F2CA9" w:rsidP="000F2CA9">
      <w:pPr>
        <w:pStyle w:val="3"/>
        <w:rPr>
          <w:rFonts w:hint="eastAsia"/>
          <w:color w:val="auto"/>
          <w:lang w:eastAsia="zh-CN"/>
        </w:rPr>
      </w:pPr>
      <w:proofErr w:type="spellStart"/>
      <w:r w:rsidRPr="00924940">
        <w:rPr>
          <w:rFonts w:hint="eastAsia"/>
          <w:color w:val="auto"/>
        </w:rPr>
        <w:t>售后服务的要求</w:t>
      </w:r>
      <w:bookmarkStart w:id="14" w:name="_Toc430269232"/>
      <w:bookmarkEnd w:id="13"/>
      <w:proofErr w:type="spellEnd"/>
    </w:p>
    <w:p w:rsidR="000F2CA9" w:rsidRPr="00924940" w:rsidRDefault="000F2CA9" w:rsidP="000F2CA9">
      <w:pPr>
        <w:tabs>
          <w:tab w:val="left" w:pos="851"/>
        </w:tabs>
        <w:adjustRightInd w:val="0"/>
        <w:snapToGrid w:val="0"/>
        <w:spacing w:line="480" w:lineRule="auto"/>
        <w:ind w:rightChars="88" w:right="211" w:firstLineChars="200" w:firstLine="420"/>
        <w:rPr>
          <w:rFonts w:ascii="宋体" w:hAnsi="宋体" w:hint="eastAsia"/>
          <w:sz w:val="21"/>
          <w:szCs w:val="21"/>
        </w:rPr>
      </w:pPr>
      <w:r w:rsidRPr="00924940">
        <w:rPr>
          <w:rFonts w:ascii="宋体" w:hAnsi="宋体"/>
          <w:sz w:val="21"/>
          <w:szCs w:val="21"/>
        </w:rPr>
        <w:t>发生故障，</w:t>
      </w:r>
      <w:r w:rsidRPr="00924940">
        <w:rPr>
          <w:rFonts w:ascii="宋体" w:hAnsi="宋体" w:hint="eastAsia"/>
          <w:sz w:val="21"/>
          <w:szCs w:val="21"/>
        </w:rPr>
        <w:t>成交供应商须</w:t>
      </w:r>
      <w:r w:rsidRPr="00924940">
        <w:rPr>
          <w:rFonts w:ascii="宋体" w:hAnsi="宋体"/>
          <w:sz w:val="21"/>
          <w:szCs w:val="21"/>
        </w:rPr>
        <w:t>保证在接到</w:t>
      </w:r>
      <w:r w:rsidRPr="00924940">
        <w:rPr>
          <w:rFonts w:ascii="宋体" w:hAnsi="宋体" w:hint="eastAsia"/>
          <w:sz w:val="21"/>
          <w:szCs w:val="21"/>
        </w:rPr>
        <w:t>用户</w:t>
      </w:r>
      <w:r w:rsidRPr="00924940">
        <w:rPr>
          <w:rFonts w:ascii="宋体" w:hAnsi="宋体"/>
          <w:sz w:val="21"/>
          <w:szCs w:val="21"/>
        </w:rPr>
        <w:t>通知后24小时赶到现场进行处理</w:t>
      </w:r>
      <w:r w:rsidRPr="00924940">
        <w:rPr>
          <w:rFonts w:ascii="宋体" w:hAnsi="宋体" w:hint="eastAsia"/>
          <w:sz w:val="21"/>
          <w:szCs w:val="21"/>
        </w:rPr>
        <w:t>。</w:t>
      </w:r>
    </w:p>
    <w:p w:rsidR="000F2CA9" w:rsidRPr="00924940" w:rsidRDefault="000F2CA9" w:rsidP="000F2CA9">
      <w:pPr>
        <w:pStyle w:val="3"/>
        <w:rPr>
          <w:rFonts w:hint="eastAsia"/>
          <w:color w:val="auto"/>
        </w:rPr>
      </w:pPr>
      <w:bookmarkStart w:id="15" w:name="_Toc430269229"/>
      <w:proofErr w:type="spellStart"/>
      <w:r w:rsidRPr="00924940">
        <w:rPr>
          <w:rFonts w:hint="eastAsia"/>
          <w:color w:val="auto"/>
        </w:rPr>
        <w:t>验收标准</w:t>
      </w:r>
      <w:bookmarkEnd w:id="15"/>
      <w:proofErr w:type="spellEnd"/>
    </w:p>
    <w:p w:rsidR="000F2CA9" w:rsidRPr="00924940" w:rsidRDefault="000F2CA9" w:rsidP="000F2CA9">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924940">
        <w:rPr>
          <w:rFonts w:ascii="宋体" w:hAnsi="宋体" w:hint="eastAsia"/>
          <w:sz w:val="21"/>
          <w:szCs w:val="21"/>
        </w:rPr>
        <w:t>货物到达现场后，供应商应在采购人在场情况下当面开包，共同清点、检查外观，</w:t>
      </w:r>
      <w:proofErr w:type="gramStart"/>
      <w:r w:rsidRPr="00924940">
        <w:rPr>
          <w:rFonts w:ascii="宋体" w:hAnsi="宋体" w:hint="eastAsia"/>
          <w:sz w:val="21"/>
          <w:szCs w:val="21"/>
        </w:rPr>
        <w:t>作出</w:t>
      </w:r>
      <w:proofErr w:type="gramEnd"/>
      <w:r w:rsidRPr="00924940">
        <w:rPr>
          <w:rFonts w:ascii="宋体" w:hAnsi="宋体" w:hint="eastAsia"/>
          <w:sz w:val="21"/>
          <w:szCs w:val="21"/>
        </w:rPr>
        <w:t>验货记录，双方签字确认后开始安装调试。</w:t>
      </w:r>
    </w:p>
    <w:p w:rsidR="000F2CA9" w:rsidRPr="00924940" w:rsidRDefault="000F2CA9" w:rsidP="000F2CA9">
      <w:pPr>
        <w:widowControl w:val="0"/>
        <w:numPr>
          <w:ilvl w:val="0"/>
          <w:numId w:val="2"/>
        </w:numPr>
        <w:tabs>
          <w:tab w:val="left" w:pos="851"/>
          <w:tab w:val="left" w:pos="993"/>
        </w:tabs>
        <w:adjustRightInd w:val="0"/>
        <w:snapToGrid w:val="0"/>
        <w:spacing w:line="360" w:lineRule="auto"/>
        <w:ind w:left="0" w:firstLine="426"/>
        <w:jc w:val="both"/>
        <w:rPr>
          <w:rFonts w:ascii="宋体" w:hAnsi="宋体" w:hint="eastAsia"/>
          <w:sz w:val="21"/>
          <w:szCs w:val="21"/>
        </w:rPr>
      </w:pPr>
      <w:r w:rsidRPr="00924940">
        <w:rPr>
          <w:rFonts w:ascii="宋体" w:hAnsi="宋体" w:hint="eastAsia"/>
          <w:sz w:val="21"/>
          <w:szCs w:val="21"/>
        </w:rPr>
        <w:t>成交供应商应保证货物到达采购人所在地完好无损，如有缺漏、损坏，由供应商负责调换、补齐或赔偿。</w:t>
      </w:r>
    </w:p>
    <w:p w:rsidR="000F2CA9" w:rsidRPr="00924940" w:rsidRDefault="000F2CA9" w:rsidP="000F2CA9">
      <w:pPr>
        <w:widowControl w:val="0"/>
        <w:numPr>
          <w:ilvl w:val="0"/>
          <w:numId w:val="2"/>
        </w:numPr>
        <w:tabs>
          <w:tab w:val="left" w:pos="851"/>
          <w:tab w:val="left" w:pos="993"/>
        </w:tabs>
        <w:adjustRightInd w:val="0"/>
        <w:snapToGrid w:val="0"/>
        <w:spacing w:line="360" w:lineRule="auto"/>
        <w:ind w:left="0" w:firstLine="426"/>
        <w:jc w:val="both"/>
        <w:rPr>
          <w:rFonts w:ascii="宋体" w:hAnsi="宋体" w:hint="eastAsia"/>
          <w:sz w:val="21"/>
          <w:szCs w:val="21"/>
        </w:rPr>
      </w:pPr>
      <w:r w:rsidRPr="00924940">
        <w:rPr>
          <w:rFonts w:ascii="宋体" w:hAnsi="宋体" w:hint="eastAsia"/>
          <w:sz w:val="21"/>
          <w:szCs w:val="21"/>
        </w:rPr>
        <w:t>成交供应商应提供完备的技术资料、装箱单、授权文件和生产厂商提供的原厂正品出货证明材料（非装箱清单组成材料）等，并派遣专业技术人员进行现场部署调试。验收合格条件如下：</w:t>
      </w:r>
    </w:p>
    <w:p w:rsidR="000F2CA9" w:rsidRPr="00924940" w:rsidRDefault="000F2CA9" w:rsidP="000F2CA9">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924940">
        <w:rPr>
          <w:rFonts w:ascii="宋体" w:hAnsi="宋体" w:hint="eastAsia"/>
          <w:sz w:val="21"/>
          <w:szCs w:val="21"/>
        </w:rPr>
        <w:t>产品技术参数与采购合同一致，性能指标达到规定的标准；</w:t>
      </w:r>
    </w:p>
    <w:p w:rsidR="000F2CA9" w:rsidRPr="00924940" w:rsidRDefault="000F2CA9" w:rsidP="000F2CA9">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924940">
        <w:rPr>
          <w:rFonts w:ascii="宋体" w:hAnsi="宋体" w:hint="eastAsia"/>
          <w:sz w:val="21"/>
          <w:szCs w:val="21"/>
        </w:rPr>
        <w:t>产品技术资料、装箱单、授权文件等资料齐全；</w:t>
      </w:r>
    </w:p>
    <w:p w:rsidR="000F2CA9" w:rsidRPr="00924940" w:rsidRDefault="000F2CA9" w:rsidP="000F2CA9">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924940">
        <w:rPr>
          <w:rFonts w:ascii="宋体" w:hAnsi="宋体" w:hint="eastAsia"/>
          <w:sz w:val="21"/>
          <w:szCs w:val="21"/>
        </w:rPr>
        <w:t>在</w:t>
      </w:r>
      <w:r w:rsidRPr="00924940">
        <w:rPr>
          <w:rFonts w:ascii="宋体" w:hAnsi="宋体" w:hint="eastAsia"/>
          <w:szCs w:val="21"/>
        </w:rPr>
        <w:t>产品（</w:t>
      </w:r>
      <w:r w:rsidRPr="00924940">
        <w:rPr>
          <w:rFonts w:ascii="宋体" w:hAnsi="宋体" w:hint="eastAsia"/>
          <w:sz w:val="21"/>
          <w:szCs w:val="21"/>
        </w:rPr>
        <w:t>系统</w:t>
      </w:r>
      <w:r w:rsidRPr="00924940">
        <w:rPr>
          <w:rFonts w:ascii="宋体" w:hAnsi="宋体" w:hint="eastAsia"/>
          <w:szCs w:val="21"/>
        </w:rPr>
        <w:t>）</w:t>
      </w:r>
      <w:r w:rsidRPr="00924940">
        <w:rPr>
          <w:rFonts w:ascii="宋体" w:hAnsi="宋体" w:hint="eastAsia"/>
          <w:sz w:val="21"/>
          <w:szCs w:val="21"/>
        </w:rPr>
        <w:t>试运行期间所出现的问题得到解决，并运行正常；</w:t>
      </w:r>
    </w:p>
    <w:p w:rsidR="000F2CA9" w:rsidRPr="00924940" w:rsidRDefault="000F2CA9" w:rsidP="000F2CA9">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924940">
        <w:rPr>
          <w:rFonts w:ascii="宋体" w:hAnsi="宋体" w:hint="eastAsia"/>
          <w:sz w:val="21"/>
          <w:szCs w:val="21"/>
        </w:rPr>
        <w:t>在规定时间内完成交货并验收，并经采购人确认。</w:t>
      </w:r>
    </w:p>
    <w:p w:rsidR="000F2CA9" w:rsidRPr="00924940" w:rsidRDefault="000F2CA9" w:rsidP="000F2CA9">
      <w:pPr>
        <w:widowControl w:val="0"/>
        <w:numPr>
          <w:ilvl w:val="0"/>
          <w:numId w:val="2"/>
        </w:numPr>
        <w:tabs>
          <w:tab w:val="left" w:pos="851"/>
          <w:tab w:val="left" w:pos="993"/>
        </w:tabs>
        <w:adjustRightInd w:val="0"/>
        <w:snapToGrid w:val="0"/>
        <w:spacing w:line="360" w:lineRule="auto"/>
        <w:ind w:left="0" w:firstLine="426"/>
        <w:jc w:val="both"/>
        <w:rPr>
          <w:rFonts w:hint="eastAsia"/>
          <w:sz w:val="21"/>
          <w:szCs w:val="21"/>
          <w:lang/>
        </w:rPr>
      </w:pPr>
      <w:r w:rsidRPr="00924940">
        <w:rPr>
          <w:rFonts w:ascii="宋体" w:hAnsi="宋体" w:hint="eastAsia"/>
          <w:sz w:val="21"/>
          <w:szCs w:val="21"/>
        </w:rPr>
        <w:t>产品在部署调试并试运行符合要求后，才作为最终验收。</w:t>
      </w:r>
    </w:p>
    <w:p w:rsidR="000F2CA9" w:rsidRPr="00924940" w:rsidRDefault="000F2CA9" w:rsidP="000F2CA9">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924940">
        <w:rPr>
          <w:rFonts w:ascii="宋体" w:hAnsi="宋体" w:hint="eastAsia"/>
          <w:sz w:val="21"/>
          <w:szCs w:val="21"/>
        </w:rPr>
        <w:t>采购人对供应商交付的产品（包括质量、技术参数等）进行确认，并出具书面验收意见。</w:t>
      </w:r>
    </w:p>
    <w:p w:rsidR="000F2CA9" w:rsidRPr="00924940" w:rsidRDefault="000F2CA9" w:rsidP="000F2CA9">
      <w:pPr>
        <w:pStyle w:val="3"/>
        <w:rPr>
          <w:rFonts w:hint="eastAsia"/>
          <w:color w:val="auto"/>
        </w:rPr>
      </w:pPr>
      <w:proofErr w:type="spellStart"/>
      <w:r w:rsidRPr="00924940">
        <w:rPr>
          <w:rFonts w:hint="eastAsia"/>
          <w:color w:val="auto"/>
        </w:rPr>
        <w:t>付款方式</w:t>
      </w:r>
      <w:bookmarkEnd w:id="14"/>
      <w:proofErr w:type="spellEnd"/>
    </w:p>
    <w:p w:rsidR="000F2CA9" w:rsidRPr="00924940" w:rsidRDefault="000F2CA9" w:rsidP="000F2CA9">
      <w:pPr>
        <w:spacing w:line="440" w:lineRule="exact"/>
        <w:ind w:firstLineChars="200" w:firstLine="420"/>
        <w:rPr>
          <w:rFonts w:hint="eastAsia"/>
          <w:sz w:val="21"/>
          <w:szCs w:val="21"/>
        </w:rPr>
      </w:pPr>
      <w:bookmarkStart w:id="16" w:name="_Toc430269233"/>
      <w:r w:rsidRPr="00924940">
        <w:rPr>
          <w:sz w:val="21"/>
          <w:szCs w:val="21"/>
        </w:rPr>
        <w:t xml:space="preserve">1. </w:t>
      </w:r>
      <w:r w:rsidRPr="00924940">
        <w:rPr>
          <w:sz w:val="21"/>
          <w:szCs w:val="21"/>
        </w:rPr>
        <w:t>分期付款，第一期，合同签署后支付</w:t>
      </w:r>
      <w:r w:rsidRPr="00924940">
        <w:rPr>
          <w:rFonts w:hint="eastAsia"/>
          <w:sz w:val="21"/>
          <w:szCs w:val="21"/>
        </w:rPr>
        <w:t>合同</w:t>
      </w:r>
      <w:r w:rsidRPr="00924940">
        <w:rPr>
          <w:sz w:val="21"/>
          <w:szCs w:val="21"/>
        </w:rPr>
        <w:t>总额的</w:t>
      </w:r>
      <w:r w:rsidRPr="00924940">
        <w:rPr>
          <w:rFonts w:hint="eastAsia"/>
          <w:sz w:val="21"/>
          <w:szCs w:val="21"/>
        </w:rPr>
        <w:t>4</w:t>
      </w:r>
      <w:r w:rsidRPr="00924940">
        <w:rPr>
          <w:sz w:val="21"/>
          <w:szCs w:val="21"/>
        </w:rPr>
        <w:t>0%</w:t>
      </w:r>
      <w:r w:rsidRPr="00924940">
        <w:rPr>
          <w:sz w:val="21"/>
          <w:szCs w:val="21"/>
        </w:rPr>
        <w:t>；第二期，货到验收合格，在</w:t>
      </w:r>
      <w:r w:rsidRPr="00924940">
        <w:rPr>
          <w:rFonts w:hint="eastAsia"/>
          <w:sz w:val="21"/>
          <w:szCs w:val="21"/>
        </w:rPr>
        <w:t>成交</w:t>
      </w:r>
      <w:r w:rsidRPr="00924940">
        <w:rPr>
          <w:sz w:val="21"/>
          <w:szCs w:val="21"/>
        </w:rPr>
        <w:t>人支付</w:t>
      </w:r>
      <w:r w:rsidRPr="00924940">
        <w:rPr>
          <w:rFonts w:hint="eastAsia"/>
          <w:sz w:val="21"/>
          <w:szCs w:val="21"/>
        </w:rPr>
        <w:t>采购</w:t>
      </w:r>
      <w:r w:rsidRPr="00924940">
        <w:rPr>
          <w:sz w:val="21"/>
          <w:szCs w:val="21"/>
        </w:rPr>
        <w:t>人</w:t>
      </w:r>
      <w:r w:rsidRPr="00924940">
        <w:rPr>
          <w:sz w:val="21"/>
          <w:szCs w:val="21"/>
        </w:rPr>
        <w:t>5%</w:t>
      </w:r>
      <w:r w:rsidRPr="00924940">
        <w:rPr>
          <w:sz w:val="21"/>
          <w:szCs w:val="21"/>
        </w:rPr>
        <w:t>的质保金后十个工作日内，</w:t>
      </w:r>
      <w:r w:rsidRPr="00924940">
        <w:rPr>
          <w:rFonts w:hint="eastAsia"/>
          <w:sz w:val="21"/>
          <w:szCs w:val="21"/>
        </w:rPr>
        <w:t>采购</w:t>
      </w:r>
      <w:r w:rsidRPr="00924940">
        <w:rPr>
          <w:sz w:val="21"/>
          <w:szCs w:val="21"/>
        </w:rPr>
        <w:t>人支付合同总额的</w:t>
      </w:r>
      <w:r w:rsidRPr="00924940">
        <w:rPr>
          <w:rFonts w:hint="eastAsia"/>
          <w:sz w:val="21"/>
          <w:szCs w:val="21"/>
        </w:rPr>
        <w:t>6</w:t>
      </w:r>
      <w:r w:rsidRPr="00924940">
        <w:rPr>
          <w:sz w:val="21"/>
          <w:szCs w:val="21"/>
        </w:rPr>
        <w:t>0%</w:t>
      </w:r>
      <w:r w:rsidRPr="00924940">
        <w:rPr>
          <w:sz w:val="21"/>
          <w:szCs w:val="21"/>
        </w:rPr>
        <w:t>；第三期，正常运行</w:t>
      </w:r>
      <w:r w:rsidRPr="00924940">
        <w:rPr>
          <w:rFonts w:hint="eastAsia"/>
          <w:sz w:val="21"/>
          <w:szCs w:val="21"/>
        </w:rPr>
        <w:t>一</w:t>
      </w:r>
      <w:r w:rsidRPr="00924940">
        <w:rPr>
          <w:sz w:val="21"/>
          <w:szCs w:val="21"/>
        </w:rPr>
        <w:t>年后</w:t>
      </w:r>
      <w:r w:rsidRPr="00924940">
        <w:rPr>
          <w:rFonts w:hint="eastAsia"/>
          <w:sz w:val="21"/>
          <w:szCs w:val="21"/>
        </w:rPr>
        <w:t>退还</w:t>
      </w:r>
      <w:r w:rsidRPr="00924940">
        <w:rPr>
          <w:sz w:val="21"/>
          <w:szCs w:val="21"/>
        </w:rPr>
        <w:t>质保金；</w:t>
      </w:r>
    </w:p>
    <w:p w:rsidR="000F2CA9" w:rsidRPr="00924940" w:rsidRDefault="000F2CA9" w:rsidP="000F2CA9">
      <w:pPr>
        <w:spacing w:line="440" w:lineRule="exact"/>
        <w:ind w:firstLineChars="200" w:firstLine="420"/>
        <w:rPr>
          <w:rFonts w:hint="eastAsia"/>
          <w:sz w:val="21"/>
          <w:szCs w:val="21"/>
        </w:rPr>
      </w:pPr>
      <w:r w:rsidRPr="00924940">
        <w:rPr>
          <w:sz w:val="21"/>
          <w:szCs w:val="21"/>
        </w:rPr>
        <w:t>2.</w:t>
      </w:r>
      <w:r w:rsidRPr="00924940">
        <w:rPr>
          <w:rFonts w:hint="eastAsia"/>
          <w:sz w:val="21"/>
          <w:szCs w:val="21"/>
        </w:rPr>
        <w:t>成交人</w:t>
      </w:r>
      <w:r w:rsidRPr="00924940">
        <w:rPr>
          <w:sz w:val="21"/>
          <w:szCs w:val="21"/>
        </w:rPr>
        <w:t>需提供增值税专用发票。</w:t>
      </w:r>
    </w:p>
    <w:p w:rsidR="000F2CA9" w:rsidRPr="00924940" w:rsidRDefault="000F2CA9" w:rsidP="000F2CA9">
      <w:pPr>
        <w:pStyle w:val="3"/>
        <w:rPr>
          <w:rFonts w:hint="eastAsia"/>
          <w:color w:val="auto"/>
          <w:lang w:eastAsia="zh-CN"/>
        </w:rPr>
      </w:pPr>
      <w:proofErr w:type="spellStart"/>
      <w:r w:rsidRPr="00924940">
        <w:rPr>
          <w:rFonts w:hint="eastAsia"/>
          <w:color w:val="auto"/>
        </w:rPr>
        <w:t>最高限价</w:t>
      </w:r>
      <w:bookmarkEnd w:id="16"/>
      <w:proofErr w:type="spellEnd"/>
    </w:p>
    <w:p w:rsidR="000F2CA9" w:rsidRPr="00924940" w:rsidRDefault="000F2CA9" w:rsidP="000F2CA9">
      <w:pPr>
        <w:ind w:firstLineChars="200" w:firstLine="422"/>
        <w:rPr>
          <w:rFonts w:ascii="宋体" w:hAnsi="宋体" w:hint="eastAsia"/>
          <w:b/>
          <w:sz w:val="21"/>
          <w:szCs w:val="21"/>
        </w:rPr>
      </w:pPr>
      <w:r w:rsidRPr="00924940">
        <w:rPr>
          <w:rFonts w:ascii="宋体" w:hAnsi="宋体" w:hint="eastAsia"/>
          <w:b/>
          <w:sz w:val="21"/>
          <w:szCs w:val="21"/>
        </w:rPr>
        <w:t>★本项目最高限价为人民币</w:t>
      </w:r>
      <w:r w:rsidRPr="00924940">
        <w:rPr>
          <w:rFonts w:ascii="宋体" w:hAnsi="宋体" w:hint="eastAsia"/>
          <w:b/>
          <w:sz w:val="21"/>
          <w:szCs w:val="21"/>
          <w:u w:val="single"/>
        </w:rPr>
        <w:t>20</w:t>
      </w:r>
      <w:r w:rsidRPr="00924940">
        <w:rPr>
          <w:rFonts w:ascii="宋体" w:hAnsi="宋体" w:hint="eastAsia"/>
          <w:b/>
          <w:sz w:val="21"/>
          <w:szCs w:val="21"/>
        </w:rPr>
        <w:t>万元，供应商报价高于最高限价的则其响应文件将按无效响应文件处理。</w:t>
      </w:r>
    </w:p>
    <w:p w:rsidR="000F2CA9" w:rsidRPr="00924940" w:rsidRDefault="000F2CA9" w:rsidP="000F2CA9">
      <w:pPr>
        <w:pStyle w:val="2"/>
        <w:rPr>
          <w:rFonts w:hint="eastAsia"/>
        </w:rPr>
      </w:pPr>
      <w:bookmarkStart w:id="17" w:name="_Toc451780179"/>
      <w:proofErr w:type="spellStart"/>
      <w:r w:rsidRPr="00924940">
        <w:rPr>
          <w:rFonts w:hint="eastAsia"/>
        </w:rPr>
        <w:t>其他要求</w:t>
      </w:r>
      <w:bookmarkEnd w:id="7"/>
      <w:bookmarkEnd w:id="17"/>
      <w:proofErr w:type="spellEnd"/>
    </w:p>
    <w:p w:rsidR="000F2CA9" w:rsidRPr="00924940" w:rsidRDefault="000F2CA9" w:rsidP="000F2CA9">
      <w:pPr>
        <w:widowControl w:val="0"/>
        <w:numPr>
          <w:ilvl w:val="0"/>
          <w:numId w:val="4"/>
        </w:numPr>
        <w:tabs>
          <w:tab w:val="left" w:pos="1134"/>
        </w:tabs>
        <w:spacing w:line="360" w:lineRule="auto"/>
        <w:ind w:left="0" w:firstLine="567"/>
        <w:jc w:val="both"/>
        <w:rPr>
          <w:rFonts w:ascii="宋体" w:hAnsi="宋体" w:hint="eastAsia"/>
          <w:sz w:val="21"/>
          <w:szCs w:val="21"/>
        </w:rPr>
      </w:pPr>
      <w:r w:rsidRPr="00924940">
        <w:rPr>
          <w:rFonts w:ascii="宋体" w:hAnsi="宋体" w:hint="eastAsia"/>
          <w:sz w:val="21"/>
          <w:szCs w:val="21"/>
        </w:rPr>
        <w:t>供应商应保证在本项目使用的任何产品和服务（包括部分使用）时，不会产生因第三方提出侵犯其专利权、商标权或其它知识产权而引起的法律和经济纠纷，如因专利权、商标权或其它知</w:t>
      </w:r>
      <w:r w:rsidRPr="00924940">
        <w:rPr>
          <w:rFonts w:ascii="宋体" w:hAnsi="宋体" w:hint="eastAsia"/>
          <w:sz w:val="21"/>
          <w:szCs w:val="21"/>
        </w:rPr>
        <w:lastRenderedPageBreak/>
        <w:t>识产权而引起法律和经济纠纷，由供应商承担所有相关责任。</w:t>
      </w:r>
    </w:p>
    <w:p w:rsidR="000F2CA9" w:rsidRPr="00924940" w:rsidRDefault="000F2CA9" w:rsidP="000F2CA9">
      <w:pPr>
        <w:widowControl w:val="0"/>
        <w:numPr>
          <w:ilvl w:val="0"/>
          <w:numId w:val="4"/>
        </w:numPr>
        <w:tabs>
          <w:tab w:val="left" w:pos="1134"/>
        </w:tabs>
        <w:spacing w:line="360" w:lineRule="auto"/>
        <w:ind w:left="0" w:firstLine="567"/>
        <w:jc w:val="both"/>
        <w:rPr>
          <w:rFonts w:ascii="宋体" w:hAnsi="宋体" w:hint="eastAsia"/>
          <w:sz w:val="21"/>
          <w:szCs w:val="21"/>
        </w:rPr>
      </w:pPr>
      <w:r w:rsidRPr="00924940">
        <w:rPr>
          <w:rFonts w:ascii="宋体" w:hAnsi="宋体" w:hint="eastAsia"/>
          <w:sz w:val="21"/>
          <w:szCs w:val="21"/>
        </w:rPr>
        <w:t>采购人享有本项目实施过程中产生的知识成果及知识产权。</w:t>
      </w:r>
    </w:p>
    <w:p w:rsidR="000F2CA9" w:rsidRPr="00924940" w:rsidRDefault="000F2CA9" w:rsidP="000F2CA9">
      <w:pPr>
        <w:widowControl w:val="0"/>
        <w:numPr>
          <w:ilvl w:val="0"/>
          <w:numId w:val="4"/>
        </w:numPr>
        <w:tabs>
          <w:tab w:val="left" w:pos="1134"/>
        </w:tabs>
        <w:spacing w:line="360" w:lineRule="auto"/>
        <w:ind w:left="0" w:firstLine="567"/>
        <w:jc w:val="both"/>
        <w:rPr>
          <w:rFonts w:ascii="宋体" w:hAnsi="宋体" w:hint="eastAsia"/>
          <w:sz w:val="21"/>
          <w:szCs w:val="21"/>
        </w:rPr>
      </w:pPr>
      <w:r w:rsidRPr="00924940">
        <w:rPr>
          <w:rFonts w:ascii="宋体" w:hAnsi="宋体" w:hint="eastAsia"/>
          <w:sz w:val="21"/>
          <w:szCs w:val="21"/>
        </w:rPr>
        <w:t>供应商如欲在项目实施过程中采用自有知识成果，需在响应文件中声明，并提供相关知识产权证明文件。使用</w:t>
      </w:r>
      <w:proofErr w:type="gramStart"/>
      <w:r w:rsidRPr="00924940">
        <w:rPr>
          <w:rFonts w:ascii="宋体" w:hAnsi="宋体" w:hint="eastAsia"/>
          <w:sz w:val="21"/>
          <w:szCs w:val="21"/>
        </w:rPr>
        <w:t>该知识</w:t>
      </w:r>
      <w:proofErr w:type="gramEnd"/>
      <w:r w:rsidRPr="00924940">
        <w:rPr>
          <w:rFonts w:ascii="宋体" w:hAnsi="宋体" w:hint="eastAsia"/>
          <w:sz w:val="21"/>
          <w:szCs w:val="21"/>
        </w:rPr>
        <w:t>成果后，供应商需提供开发接口和开发手册等技术文档，并承诺提供无限期技术支持，采购人享有永久使用权。</w:t>
      </w:r>
    </w:p>
    <w:p w:rsidR="000F2CA9" w:rsidRPr="00924940" w:rsidRDefault="000F2CA9" w:rsidP="000F2CA9">
      <w:pPr>
        <w:widowControl w:val="0"/>
        <w:numPr>
          <w:ilvl w:val="0"/>
          <w:numId w:val="4"/>
        </w:numPr>
        <w:tabs>
          <w:tab w:val="left" w:pos="1134"/>
        </w:tabs>
        <w:spacing w:line="360" w:lineRule="auto"/>
        <w:ind w:left="0" w:firstLine="567"/>
        <w:jc w:val="both"/>
        <w:rPr>
          <w:rFonts w:ascii="宋体" w:hAnsi="宋体" w:hint="eastAsia"/>
          <w:sz w:val="21"/>
          <w:szCs w:val="21"/>
        </w:rPr>
      </w:pPr>
      <w:r w:rsidRPr="00924940">
        <w:rPr>
          <w:rFonts w:ascii="宋体" w:hAnsi="宋体" w:hint="eastAsia"/>
          <w:sz w:val="21"/>
          <w:szCs w:val="21"/>
        </w:rPr>
        <w:t>如采用供应商所不拥有的知识产权的产品，则在报价中必须包括合法获取该知识产权的相关费用。</w:t>
      </w:r>
    </w:p>
    <w:p w:rsidR="000F2CA9" w:rsidRPr="00924940" w:rsidRDefault="000F2CA9" w:rsidP="000F2CA9">
      <w:pPr>
        <w:widowControl w:val="0"/>
        <w:numPr>
          <w:ilvl w:val="0"/>
          <w:numId w:val="4"/>
        </w:numPr>
        <w:tabs>
          <w:tab w:val="left" w:pos="1134"/>
        </w:tabs>
        <w:spacing w:line="360" w:lineRule="auto"/>
        <w:ind w:left="0" w:firstLine="567"/>
        <w:jc w:val="both"/>
        <w:rPr>
          <w:rFonts w:ascii="宋体" w:hAnsi="宋体" w:hint="eastAsia"/>
          <w:sz w:val="21"/>
          <w:szCs w:val="21"/>
        </w:rPr>
      </w:pPr>
      <w:r w:rsidRPr="00924940">
        <w:rPr>
          <w:rFonts w:ascii="宋体" w:hAnsi="宋体" w:hint="eastAsia"/>
          <w:b/>
          <w:sz w:val="21"/>
          <w:szCs w:val="21"/>
        </w:rPr>
        <w:t>★</w:t>
      </w:r>
      <w:r w:rsidRPr="00924940">
        <w:rPr>
          <w:rFonts w:ascii="宋体" w:hAnsi="宋体" w:hint="eastAsia"/>
          <w:sz w:val="21"/>
          <w:szCs w:val="21"/>
        </w:rPr>
        <w:t>供应商必须具有类似项目（</w:t>
      </w:r>
      <w:r w:rsidRPr="00924940">
        <w:rPr>
          <w:rFonts w:ascii="宋体" w:hAnsi="宋体" w:hint="eastAsia"/>
          <w:color w:val="FF0000"/>
          <w:sz w:val="21"/>
          <w:szCs w:val="21"/>
        </w:rPr>
        <w:t>中频感应加热成套设备，功率大小不限</w:t>
      </w:r>
      <w:r w:rsidRPr="00924940">
        <w:rPr>
          <w:rFonts w:ascii="宋体" w:hAnsi="宋体" w:hint="eastAsia"/>
          <w:sz w:val="21"/>
          <w:szCs w:val="21"/>
        </w:rPr>
        <w:t>）的供货案例。[说明：提供合同复印件和合同资金支付的银行票据复印件（如合同资金为分期付款的，至少应提供一次合同款项支付的银行票据复印件）]</w:t>
      </w:r>
    </w:p>
    <w:p w:rsidR="000F2CA9" w:rsidRPr="00924940" w:rsidRDefault="000F2CA9" w:rsidP="000F2CA9">
      <w:pPr>
        <w:pStyle w:val="2"/>
      </w:pPr>
      <w:bookmarkStart w:id="18" w:name="_Toc451780180"/>
      <w:proofErr w:type="spellStart"/>
      <w:r w:rsidRPr="00924940">
        <w:rPr>
          <w:rFonts w:hint="eastAsia"/>
        </w:rPr>
        <w:t>满足采购需求、质量和服务相等的采购项目最低要求</w:t>
      </w:r>
      <w:bookmarkEnd w:id="5"/>
      <w:bookmarkEnd w:id="6"/>
      <w:bookmarkEnd w:id="18"/>
      <w:proofErr w:type="spellEnd"/>
    </w:p>
    <w:p w:rsidR="000F2CA9" w:rsidRPr="00924940" w:rsidRDefault="000F2CA9" w:rsidP="000F2CA9">
      <w:pPr>
        <w:tabs>
          <w:tab w:val="left" w:pos="993"/>
        </w:tabs>
        <w:ind w:firstLineChars="201" w:firstLine="424"/>
        <w:rPr>
          <w:rFonts w:ascii="宋体" w:hAnsi="宋体"/>
          <w:sz w:val="21"/>
          <w:szCs w:val="21"/>
        </w:rPr>
      </w:pPr>
      <w:r w:rsidRPr="00924940">
        <w:rPr>
          <w:rFonts w:ascii="宋体" w:hAnsi="宋体" w:hint="eastAsia"/>
          <w:b/>
          <w:sz w:val="21"/>
          <w:szCs w:val="21"/>
          <w:u w:val="single"/>
        </w:rPr>
        <w:t>技术、商务及其他要求中加“★”号的为满足采购需求、质量和服务相等的采购项目最低要求</w:t>
      </w:r>
      <w:r w:rsidRPr="00924940">
        <w:rPr>
          <w:rFonts w:ascii="宋体" w:hAnsi="宋体" w:hint="eastAsia"/>
          <w:b/>
          <w:sz w:val="21"/>
          <w:szCs w:val="21"/>
        </w:rPr>
        <w:t>。</w:t>
      </w:r>
    </w:p>
    <w:p w:rsidR="000F2CA9" w:rsidRPr="00924940" w:rsidRDefault="000F2CA9" w:rsidP="000F2CA9">
      <w:pPr>
        <w:ind w:firstLineChars="200" w:firstLine="422"/>
        <w:rPr>
          <w:rFonts w:ascii="宋体" w:hAnsi="宋体"/>
          <w:b/>
          <w:sz w:val="21"/>
          <w:szCs w:val="21"/>
          <w:u w:val="single"/>
        </w:rPr>
        <w:sectPr w:rsidR="000F2CA9" w:rsidRPr="00924940" w:rsidSect="00131D53">
          <w:pgSz w:w="11906" w:h="16838"/>
          <w:pgMar w:top="1134" w:right="1274" w:bottom="1440" w:left="1418" w:header="851" w:footer="992" w:gutter="0"/>
          <w:cols w:space="425"/>
          <w:titlePg/>
          <w:docGrid w:type="lines" w:linePitch="312"/>
        </w:sectPr>
      </w:pPr>
      <w:bookmarkStart w:id="19" w:name="_Toc324144220"/>
      <w:bookmarkStart w:id="20" w:name="_Toc324144221"/>
      <w:bookmarkStart w:id="21" w:name="_Toc269394833"/>
      <w:bookmarkStart w:id="22" w:name="_Toc269394835"/>
      <w:bookmarkStart w:id="23" w:name="_Toc269394836"/>
      <w:bookmarkEnd w:id="1"/>
      <w:bookmarkEnd w:id="19"/>
      <w:bookmarkEnd w:id="20"/>
      <w:bookmarkEnd w:id="21"/>
      <w:bookmarkEnd w:id="22"/>
      <w:bookmarkEnd w:id="23"/>
    </w:p>
    <w:p w:rsidR="00C62726" w:rsidRPr="000F2CA9" w:rsidRDefault="00C62726"/>
    <w:sectPr w:rsidR="00C62726" w:rsidRPr="000F2CA9"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2E"/>
    <w:multiLevelType w:val="multilevel"/>
    <w:tmpl w:val="BE0C436A"/>
    <w:lvl w:ilvl="0">
      <w:start w:val="3"/>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567" w:hanging="567"/>
      </w:pPr>
      <w:rPr>
        <w:rFonts w:ascii="Times New Roman" w:eastAsia="宋体" w:hAnsi="Times New Roman" w:cs="Times New Roman" w:hint="default"/>
        <w:b/>
        <w:i w:val="0"/>
        <w:sz w:val="28"/>
      </w:rPr>
    </w:lvl>
    <w:lvl w:ilvl="3">
      <w:start w:val="1"/>
      <w:numFmt w:val="decimal"/>
      <w:suff w:val="nothing"/>
      <w:lvlText w:val="%1.%2.%3.%4"/>
      <w:lvlJc w:val="left"/>
      <w:pPr>
        <w:ind w:left="918" w:hanging="708"/>
      </w:pPr>
      <w:rPr>
        <w:rFonts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F2CA9"/>
    <w:rsid w:val="00000039"/>
    <w:rsid w:val="0000194F"/>
    <w:rsid w:val="00002999"/>
    <w:rsid w:val="00004A69"/>
    <w:rsid w:val="0000637C"/>
    <w:rsid w:val="00006574"/>
    <w:rsid w:val="000066AA"/>
    <w:rsid w:val="00007314"/>
    <w:rsid w:val="00007359"/>
    <w:rsid w:val="00007D3E"/>
    <w:rsid w:val="000118D1"/>
    <w:rsid w:val="00011D08"/>
    <w:rsid w:val="00013394"/>
    <w:rsid w:val="00013512"/>
    <w:rsid w:val="00015328"/>
    <w:rsid w:val="00015FFF"/>
    <w:rsid w:val="00017D5A"/>
    <w:rsid w:val="00020A16"/>
    <w:rsid w:val="00021978"/>
    <w:rsid w:val="00021C70"/>
    <w:rsid w:val="00023412"/>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77AEE"/>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887"/>
    <w:rsid w:val="000A0A82"/>
    <w:rsid w:val="000A33B0"/>
    <w:rsid w:val="000A68ED"/>
    <w:rsid w:val="000A71BD"/>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02"/>
    <w:rsid w:val="000C4A50"/>
    <w:rsid w:val="000C543A"/>
    <w:rsid w:val="000C6EC1"/>
    <w:rsid w:val="000C7C07"/>
    <w:rsid w:val="000D0E47"/>
    <w:rsid w:val="000D1111"/>
    <w:rsid w:val="000D2AD4"/>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2CA9"/>
    <w:rsid w:val="000F60EE"/>
    <w:rsid w:val="000F7A33"/>
    <w:rsid w:val="00100AA3"/>
    <w:rsid w:val="00106742"/>
    <w:rsid w:val="00107AE8"/>
    <w:rsid w:val="00110680"/>
    <w:rsid w:val="00110984"/>
    <w:rsid w:val="0011169E"/>
    <w:rsid w:val="001131CB"/>
    <w:rsid w:val="00116E46"/>
    <w:rsid w:val="001202F3"/>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1E1B"/>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A31"/>
    <w:rsid w:val="00181E40"/>
    <w:rsid w:val="0018326C"/>
    <w:rsid w:val="0018356B"/>
    <w:rsid w:val="001835FA"/>
    <w:rsid w:val="00183C24"/>
    <w:rsid w:val="00186580"/>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02"/>
    <w:rsid w:val="001B5A71"/>
    <w:rsid w:val="001B7876"/>
    <w:rsid w:val="001C2E1B"/>
    <w:rsid w:val="001C3031"/>
    <w:rsid w:val="001C4650"/>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17C14"/>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DE5"/>
    <w:rsid w:val="002514B0"/>
    <w:rsid w:val="00251BFA"/>
    <w:rsid w:val="002526EA"/>
    <w:rsid w:val="0025283B"/>
    <w:rsid w:val="0025295E"/>
    <w:rsid w:val="002535FE"/>
    <w:rsid w:val="00255EBF"/>
    <w:rsid w:val="00257993"/>
    <w:rsid w:val="00260666"/>
    <w:rsid w:val="00261B2F"/>
    <w:rsid w:val="00261C88"/>
    <w:rsid w:val="002635B5"/>
    <w:rsid w:val="0026454B"/>
    <w:rsid w:val="00264EF0"/>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753"/>
    <w:rsid w:val="002B7086"/>
    <w:rsid w:val="002C11C8"/>
    <w:rsid w:val="002C2491"/>
    <w:rsid w:val="002C24E4"/>
    <w:rsid w:val="002C553E"/>
    <w:rsid w:val="002C66B0"/>
    <w:rsid w:val="002C7A10"/>
    <w:rsid w:val="002D0340"/>
    <w:rsid w:val="002D17E0"/>
    <w:rsid w:val="002D215A"/>
    <w:rsid w:val="002D2806"/>
    <w:rsid w:val="002D476B"/>
    <w:rsid w:val="002E1A9E"/>
    <w:rsid w:val="002E21CA"/>
    <w:rsid w:val="002E2B8D"/>
    <w:rsid w:val="002E2DDB"/>
    <w:rsid w:val="002E4B44"/>
    <w:rsid w:val="002E6C9F"/>
    <w:rsid w:val="002E747E"/>
    <w:rsid w:val="002E7983"/>
    <w:rsid w:val="002F0540"/>
    <w:rsid w:val="002F229A"/>
    <w:rsid w:val="002F24DA"/>
    <w:rsid w:val="002F2675"/>
    <w:rsid w:val="002F431D"/>
    <w:rsid w:val="002F6149"/>
    <w:rsid w:val="002F75A7"/>
    <w:rsid w:val="002F75CA"/>
    <w:rsid w:val="002F7E1E"/>
    <w:rsid w:val="00301F0B"/>
    <w:rsid w:val="00304890"/>
    <w:rsid w:val="00305F3E"/>
    <w:rsid w:val="00306A4B"/>
    <w:rsid w:val="0031049E"/>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376"/>
    <w:rsid w:val="003373A3"/>
    <w:rsid w:val="00337E22"/>
    <w:rsid w:val="003406A2"/>
    <w:rsid w:val="0034075D"/>
    <w:rsid w:val="00341811"/>
    <w:rsid w:val="003432CC"/>
    <w:rsid w:val="00343902"/>
    <w:rsid w:val="00344082"/>
    <w:rsid w:val="0034559B"/>
    <w:rsid w:val="00345D57"/>
    <w:rsid w:val="003469D5"/>
    <w:rsid w:val="00347271"/>
    <w:rsid w:val="00347BFD"/>
    <w:rsid w:val="003507AA"/>
    <w:rsid w:val="00350D4D"/>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5023"/>
    <w:rsid w:val="003877DB"/>
    <w:rsid w:val="00387F6B"/>
    <w:rsid w:val="00391287"/>
    <w:rsid w:val="003937EF"/>
    <w:rsid w:val="00393D00"/>
    <w:rsid w:val="00395816"/>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C7718"/>
    <w:rsid w:val="003D149B"/>
    <w:rsid w:val="003D1B8D"/>
    <w:rsid w:val="003D3A15"/>
    <w:rsid w:val="003D5C93"/>
    <w:rsid w:val="003D5DCA"/>
    <w:rsid w:val="003D6BB6"/>
    <w:rsid w:val="003D76DD"/>
    <w:rsid w:val="003E0D9F"/>
    <w:rsid w:val="003E292D"/>
    <w:rsid w:val="003E3279"/>
    <w:rsid w:val="003E3FD5"/>
    <w:rsid w:val="003E4058"/>
    <w:rsid w:val="003E44C2"/>
    <w:rsid w:val="003E4854"/>
    <w:rsid w:val="003E616D"/>
    <w:rsid w:val="003E737A"/>
    <w:rsid w:val="003E7584"/>
    <w:rsid w:val="003F096F"/>
    <w:rsid w:val="003F0BC5"/>
    <w:rsid w:val="003F0EF5"/>
    <w:rsid w:val="003F2018"/>
    <w:rsid w:val="003F337B"/>
    <w:rsid w:val="003F354E"/>
    <w:rsid w:val="003F4991"/>
    <w:rsid w:val="003F5022"/>
    <w:rsid w:val="003F63F5"/>
    <w:rsid w:val="003F77DE"/>
    <w:rsid w:val="00400541"/>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2266"/>
    <w:rsid w:val="00464826"/>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6540"/>
    <w:rsid w:val="00497316"/>
    <w:rsid w:val="004A0813"/>
    <w:rsid w:val="004A0DB7"/>
    <w:rsid w:val="004A1FF9"/>
    <w:rsid w:val="004A2AC2"/>
    <w:rsid w:val="004A2C3D"/>
    <w:rsid w:val="004A5918"/>
    <w:rsid w:val="004A6023"/>
    <w:rsid w:val="004A6409"/>
    <w:rsid w:val="004A6D68"/>
    <w:rsid w:val="004A6F97"/>
    <w:rsid w:val="004A75AD"/>
    <w:rsid w:val="004B127B"/>
    <w:rsid w:val="004B4029"/>
    <w:rsid w:val="004B5FF9"/>
    <w:rsid w:val="004B68B7"/>
    <w:rsid w:val="004B6D70"/>
    <w:rsid w:val="004B7354"/>
    <w:rsid w:val="004B75BE"/>
    <w:rsid w:val="004B78A3"/>
    <w:rsid w:val="004C0CEC"/>
    <w:rsid w:val="004C1AB5"/>
    <w:rsid w:val="004C1AEA"/>
    <w:rsid w:val="004C26E8"/>
    <w:rsid w:val="004C29D2"/>
    <w:rsid w:val="004C2E1B"/>
    <w:rsid w:val="004C2F39"/>
    <w:rsid w:val="004C544A"/>
    <w:rsid w:val="004C6747"/>
    <w:rsid w:val="004D211F"/>
    <w:rsid w:val="004D287A"/>
    <w:rsid w:val="004D429B"/>
    <w:rsid w:val="004D511F"/>
    <w:rsid w:val="004D6A44"/>
    <w:rsid w:val="004E16EE"/>
    <w:rsid w:val="004E1CC4"/>
    <w:rsid w:val="004E285E"/>
    <w:rsid w:val="004E28B6"/>
    <w:rsid w:val="004E3C1B"/>
    <w:rsid w:val="004E41FB"/>
    <w:rsid w:val="004E4EF8"/>
    <w:rsid w:val="004E5621"/>
    <w:rsid w:val="004E565D"/>
    <w:rsid w:val="004E5A5C"/>
    <w:rsid w:val="004E7C90"/>
    <w:rsid w:val="004F0DE0"/>
    <w:rsid w:val="004F263D"/>
    <w:rsid w:val="004F3A80"/>
    <w:rsid w:val="004F4AE7"/>
    <w:rsid w:val="004F7ECF"/>
    <w:rsid w:val="005019BE"/>
    <w:rsid w:val="00501C17"/>
    <w:rsid w:val="00502173"/>
    <w:rsid w:val="00503E10"/>
    <w:rsid w:val="00504EE8"/>
    <w:rsid w:val="005052E6"/>
    <w:rsid w:val="00506AFE"/>
    <w:rsid w:val="00507101"/>
    <w:rsid w:val="00507120"/>
    <w:rsid w:val="00507759"/>
    <w:rsid w:val="00510F24"/>
    <w:rsid w:val="005116BC"/>
    <w:rsid w:val="00511B52"/>
    <w:rsid w:val="005143CE"/>
    <w:rsid w:val="005179B9"/>
    <w:rsid w:val="00520058"/>
    <w:rsid w:val="0052144D"/>
    <w:rsid w:val="00524176"/>
    <w:rsid w:val="00524E99"/>
    <w:rsid w:val="00524EF4"/>
    <w:rsid w:val="00525224"/>
    <w:rsid w:val="0052622E"/>
    <w:rsid w:val="00526AD2"/>
    <w:rsid w:val="005325A3"/>
    <w:rsid w:val="00532801"/>
    <w:rsid w:val="00532C8C"/>
    <w:rsid w:val="005348E3"/>
    <w:rsid w:val="00534CBB"/>
    <w:rsid w:val="00535504"/>
    <w:rsid w:val="00535ABE"/>
    <w:rsid w:val="0054125E"/>
    <w:rsid w:val="00541CD6"/>
    <w:rsid w:val="00542555"/>
    <w:rsid w:val="005432D5"/>
    <w:rsid w:val="00543F2E"/>
    <w:rsid w:val="0054590A"/>
    <w:rsid w:val="0055599A"/>
    <w:rsid w:val="00556605"/>
    <w:rsid w:val="005566F6"/>
    <w:rsid w:val="00557011"/>
    <w:rsid w:val="00557C92"/>
    <w:rsid w:val="00557F1D"/>
    <w:rsid w:val="0056284C"/>
    <w:rsid w:val="00562B35"/>
    <w:rsid w:val="005638D7"/>
    <w:rsid w:val="00563922"/>
    <w:rsid w:val="0056483E"/>
    <w:rsid w:val="00564EE3"/>
    <w:rsid w:val="005662AF"/>
    <w:rsid w:val="005678DA"/>
    <w:rsid w:val="005714CC"/>
    <w:rsid w:val="00572FE6"/>
    <w:rsid w:val="005730D2"/>
    <w:rsid w:val="00573DC5"/>
    <w:rsid w:val="00576504"/>
    <w:rsid w:val="0057697E"/>
    <w:rsid w:val="0057779A"/>
    <w:rsid w:val="00580E56"/>
    <w:rsid w:val="00580F32"/>
    <w:rsid w:val="005832EA"/>
    <w:rsid w:val="00584576"/>
    <w:rsid w:val="005862E5"/>
    <w:rsid w:val="00586ACD"/>
    <w:rsid w:val="00587174"/>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B7947"/>
    <w:rsid w:val="005C14D2"/>
    <w:rsid w:val="005C3FF1"/>
    <w:rsid w:val="005C436C"/>
    <w:rsid w:val="005C4786"/>
    <w:rsid w:val="005C6961"/>
    <w:rsid w:val="005C7ED8"/>
    <w:rsid w:val="005D0DEF"/>
    <w:rsid w:val="005D2CAE"/>
    <w:rsid w:val="005D5F8E"/>
    <w:rsid w:val="005D6142"/>
    <w:rsid w:val="005E0091"/>
    <w:rsid w:val="005E1162"/>
    <w:rsid w:val="005E23A1"/>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1816"/>
    <w:rsid w:val="006136CC"/>
    <w:rsid w:val="00615407"/>
    <w:rsid w:val="0062110C"/>
    <w:rsid w:val="0062111D"/>
    <w:rsid w:val="00622789"/>
    <w:rsid w:val="00622B17"/>
    <w:rsid w:val="00623784"/>
    <w:rsid w:val="00624932"/>
    <w:rsid w:val="00625E2A"/>
    <w:rsid w:val="006267CC"/>
    <w:rsid w:val="00631048"/>
    <w:rsid w:val="00631D8F"/>
    <w:rsid w:val="006339A8"/>
    <w:rsid w:val="006339F2"/>
    <w:rsid w:val="00634E82"/>
    <w:rsid w:val="00635EBC"/>
    <w:rsid w:val="00641745"/>
    <w:rsid w:val="00642804"/>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367"/>
    <w:rsid w:val="006643EC"/>
    <w:rsid w:val="00665487"/>
    <w:rsid w:val="00666C6A"/>
    <w:rsid w:val="0066749B"/>
    <w:rsid w:val="006676A2"/>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D7D"/>
    <w:rsid w:val="00687A41"/>
    <w:rsid w:val="0069091F"/>
    <w:rsid w:val="00690EEB"/>
    <w:rsid w:val="00691718"/>
    <w:rsid w:val="006932FA"/>
    <w:rsid w:val="00693F8B"/>
    <w:rsid w:val="0069425F"/>
    <w:rsid w:val="00694CF4"/>
    <w:rsid w:val="00695191"/>
    <w:rsid w:val="00695818"/>
    <w:rsid w:val="006A08EF"/>
    <w:rsid w:val="006A0D37"/>
    <w:rsid w:val="006A2B04"/>
    <w:rsid w:val="006A2D3E"/>
    <w:rsid w:val="006A2FF7"/>
    <w:rsid w:val="006A3C34"/>
    <w:rsid w:val="006A4CBF"/>
    <w:rsid w:val="006A4D13"/>
    <w:rsid w:val="006A7BD0"/>
    <w:rsid w:val="006B1156"/>
    <w:rsid w:val="006B1256"/>
    <w:rsid w:val="006B1750"/>
    <w:rsid w:val="006B23D5"/>
    <w:rsid w:val="006B23EF"/>
    <w:rsid w:val="006B625B"/>
    <w:rsid w:val="006C3205"/>
    <w:rsid w:val="006C3554"/>
    <w:rsid w:val="006C7318"/>
    <w:rsid w:val="006C76F3"/>
    <w:rsid w:val="006D0A50"/>
    <w:rsid w:val="006D2C68"/>
    <w:rsid w:val="006D49AC"/>
    <w:rsid w:val="006D5179"/>
    <w:rsid w:val="006D5793"/>
    <w:rsid w:val="006D721A"/>
    <w:rsid w:val="006E086B"/>
    <w:rsid w:val="006E3D15"/>
    <w:rsid w:val="006E4608"/>
    <w:rsid w:val="006E60C3"/>
    <w:rsid w:val="006E63FF"/>
    <w:rsid w:val="006E6A0A"/>
    <w:rsid w:val="006E726F"/>
    <w:rsid w:val="006E7715"/>
    <w:rsid w:val="006F3A01"/>
    <w:rsid w:val="006F3F6C"/>
    <w:rsid w:val="006F44AA"/>
    <w:rsid w:val="006F6412"/>
    <w:rsid w:val="006F7B00"/>
    <w:rsid w:val="006F7F42"/>
    <w:rsid w:val="007001BC"/>
    <w:rsid w:val="0070244D"/>
    <w:rsid w:val="007029AA"/>
    <w:rsid w:val="00702F7B"/>
    <w:rsid w:val="00703DD0"/>
    <w:rsid w:val="00706491"/>
    <w:rsid w:val="00706AED"/>
    <w:rsid w:val="00707A63"/>
    <w:rsid w:val="00707EB1"/>
    <w:rsid w:val="00712756"/>
    <w:rsid w:val="007127FA"/>
    <w:rsid w:val="00712AAF"/>
    <w:rsid w:val="0071300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4B78"/>
    <w:rsid w:val="00754E75"/>
    <w:rsid w:val="007550BF"/>
    <w:rsid w:val="007556CC"/>
    <w:rsid w:val="0075575E"/>
    <w:rsid w:val="00757B69"/>
    <w:rsid w:val="007604B1"/>
    <w:rsid w:val="00760827"/>
    <w:rsid w:val="00762BD4"/>
    <w:rsid w:val="00763240"/>
    <w:rsid w:val="00763B1F"/>
    <w:rsid w:val="007644FD"/>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4A60"/>
    <w:rsid w:val="007C6695"/>
    <w:rsid w:val="007C78B4"/>
    <w:rsid w:val="007C7B03"/>
    <w:rsid w:val="007D14CD"/>
    <w:rsid w:val="007D313C"/>
    <w:rsid w:val="007D468C"/>
    <w:rsid w:val="007D6BAC"/>
    <w:rsid w:val="007D788C"/>
    <w:rsid w:val="007D7AC2"/>
    <w:rsid w:val="007D7F23"/>
    <w:rsid w:val="007E12D4"/>
    <w:rsid w:val="007E136F"/>
    <w:rsid w:val="007E2DE4"/>
    <w:rsid w:val="007E2E13"/>
    <w:rsid w:val="007E4D20"/>
    <w:rsid w:val="007E613F"/>
    <w:rsid w:val="007F17FF"/>
    <w:rsid w:val="007F3317"/>
    <w:rsid w:val="007F3F3D"/>
    <w:rsid w:val="007F4B30"/>
    <w:rsid w:val="007F4EE4"/>
    <w:rsid w:val="007F564C"/>
    <w:rsid w:val="007F7C9F"/>
    <w:rsid w:val="007F7DC7"/>
    <w:rsid w:val="00800D37"/>
    <w:rsid w:val="00801282"/>
    <w:rsid w:val="00801C45"/>
    <w:rsid w:val="00801EC4"/>
    <w:rsid w:val="00802520"/>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27"/>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A0332"/>
    <w:rsid w:val="008A384B"/>
    <w:rsid w:val="008A38DF"/>
    <w:rsid w:val="008A3C33"/>
    <w:rsid w:val="008A53BE"/>
    <w:rsid w:val="008A5AC3"/>
    <w:rsid w:val="008A5E68"/>
    <w:rsid w:val="008A6640"/>
    <w:rsid w:val="008A729B"/>
    <w:rsid w:val="008A7904"/>
    <w:rsid w:val="008B0C5F"/>
    <w:rsid w:val="008B4DA0"/>
    <w:rsid w:val="008B5BCE"/>
    <w:rsid w:val="008B6253"/>
    <w:rsid w:val="008B66A2"/>
    <w:rsid w:val="008C01C2"/>
    <w:rsid w:val="008C061E"/>
    <w:rsid w:val="008C21B9"/>
    <w:rsid w:val="008C2B05"/>
    <w:rsid w:val="008C3234"/>
    <w:rsid w:val="008C3450"/>
    <w:rsid w:val="008C3E66"/>
    <w:rsid w:val="008C4395"/>
    <w:rsid w:val="008C5516"/>
    <w:rsid w:val="008C5D53"/>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34E0"/>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5F04"/>
    <w:rsid w:val="00937602"/>
    <w:rsid w:val="0094231B"/>
    <w:rsid w:val="0094237E"/>
    <w:rsid w:val="00942718"/>
    <w:rsid w:val="00943C77"/>
    <w:rsid w:val="00945577"/>
    <w:rsid w:val="00945C2E"/>
    <w:rsid w:val="00947000"/>
    <w:rsid w:val="00947BF3"/>
    <w:rsid w:val="009507A8"/>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774"/>
    <w:rsid w:val="009771C3"/>
    <w:rsid w:val="00977B35"/>
    <w:rsid w:val="009801CC"/>
    <w:rsid w:val="00980DD1"/>
    <w:rsid w:val="0098161C"/>
    <w:rsid w:val="00981869"/>
    <w:rsid w:val="009820E6"/>
    <w:rsid w:val="009839AC"/>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97B1C"/>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4B02"/>
    <w:rsid w:val="009E54CF"/>
    <w:rsid w:val="009E5C2C"/>
    <w:rsid w:val="009E5EF1"/>
    <w:rsid w:val="009F05A1"/>
    <w:rsid w:val="009F1251"/>
    <w:rsid w:val="009F14BA"/>
    <w:rsid w:val="009F15F1"/>
    <w:rsid w:val="009F186C"/>
    <w:rsid w:val="009F27F5"/>
    <w:rsid w:val="009F324F"/>
    <w:rsid w:val="009F4D24"/>
    <w:rsid w:val="009F50B8"/>
    <w:rsid w:val="009F56BC"/>
    <w:rsid w:val="009F7E50"/>
    <w:rsid w:val="00A0157D"/>
    <w:rsid w:val="00A033C2"/>
    <w:rsid w:val="00A0433B"/>
    <w:rsid w:val="00A04ED9"/>
    <w:rsid w:val="00A05DB0"/>
    <w:rsid w:val="00A06A01"/>
    <w:rsid w:val="00A109C1"/>
    <w:rsid w:val="00A10D2B"/>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7145"/>
    <w:rsid w:val="00AA0117"/>
    <w:rsid w:val="00AA06D5"/>
    <w:rsid w:val="00AA0749"/>
    <w:rsid w:val="00AA0AA8"/>
    <w:rsid w:val="00AA29B8"/>
    <w:rsid w:val="00AA3D05"/>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211"/>
    <w:rsid w:val="00AE0444"/>
    <w:rsid w:val="00AE19A4"/>
    <w:rsid w:val="00AE3EE6"/>
    <w:rsid w:val="00AE3F6E"/>
    <w:rsid w:val="00AE6319"/>
    <w:rsid w:val="00AE716F"/>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49A7"/>
    <w:rsid w:val="00B2585D"/>
    <w:rsid w:val="00B301F1"/>
    <w:rsid w:val="00B34A0E"/>
    <w:rsid w:val="00B35729"/>
    <w:rsid w:val="00B35CCA"/>
    <w:rsid w:val="00B36FE1"/>
    <w:rsid w:val="00B37F2B"/>
    <w:rsid w:val="00B403BD"/>
    <w:rsid w:val="00B4179E"/>
    <w:rsid w:val="00B42B96"/>
    <w:rsid w:val="00B44B18"/>
    <w:rsid w:val="00B44E8B"/>
    <w:rsid w:val="00B44FFE"/>
    <w:rsid w:val="00B4632C"/>
    <w:rsid w:val="00B46572"/>
    <w:rsid w:val="00B501AB"/>
    <w:rsid w:val="00B51870"/>
    <w:rsid w:val="00B51E90"/>
    <w:rsid w:val="00B52A58"/>
    <w:rsid w:val="00B52D8C"/>
    <w:rsid w:val="00B52E3E"/>
    <w:rsid w:val="00B535F7"/>
    <w:rsid w:val="00B54917"/>
    <w:rsid w:val="00B57420"/>
    <w:rsid w:val="00B57E7C"/>
    <w:rsid w:val="00B6210C"/>
    <w:rsid w:val="00B633FA"/>
    <w:rsid w:val="00B6376A"/>
    <w:rsid w:val="00B64A80"/>
    <w:rsid w:val="00B661DA"/>
    <w:rsid w:val="00B66F93"/>
    <w:rsid w:val="00B67D6F"/>
    <w:rsid w:val="00B706D5"/>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40A5"/>
    <w:rsid w:val="00B857E1"/>
    <w:rsid w:val="00B8654B"/>
    <w:rsid w:val="00B874FF"/>
    <w:rsid w:val="00B90244"/>
    <w:rsid w:val="00B90B0F"/>
    <w:rsid w:val="00B90DF9"/>
    <w:rsid w:val="00B9309F"/>
    <w:rsid w:val="00B936DA"/>
    <w:rsid w:val="00B93870"/>
    <w:rsid w:val="00B93B08"/>
    <w:rsid w:val="00B94171"/>
    <w:rsid w:val="00B946AA"/>
    <w:rsid w:val="00B954AA"/>
    <w:rsid w:val="00B95696"/>
    <w:rsid w:val="00B95A83"/>
    <w:rsid w:val="00B96F87"/>
    <w:rsid w:val="00B9725D"/>
    <w:rsid w:val="00BA0C2A"/>
    <w:rsid w:val="00BA0F79"/>
    <w:rsid w:val="00BA164E"/>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4EA6"/>
    <w:rsid w:val="00BC5551"/>
    <w:rsid w:val="00BC5EF0"/>
    <w:rsid w:val="00BD08C4"/>
    <w:rsid w:val="00BD1A64"/>
    <w:rsid w:val="00BD3107"/>
    <w:rsid w:val="00BD39A2"/>
    <w:rsid w:val="00BD3D3D"/>
    <w:rsid w:val="00BD46A1"/>
    <w:rsid w:val="00BD46C1"/>
    <w:rsid w:val="00BD6FB6"/>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2B2C"/>
    <w:rsid w:val="00C03327"/>
    <w:rsid w:val="00C034A6"/>
    <w:rsid w:val="00C066AE"/>
    <w:rsid w:val="00C0754C"/>
    <w:rsid w:val="00C12860"/>
    <w:rsid w:val="00C13984"/>
    <w:rsid w:val="00C1525C"/>
    <w:rsid w:val="00C1596F"/>
    <w:rsid w:val="00C1754E"/>
    <w:rsid w:val="00C20891"/>
    <w:rsid w:val="00C215E1"/>
    <w:rsid w:val="00C232DB"/>
    <w:rsid w:val="00C23346"/>
    <w:rsid w:val="00C256D4"/>
    <w:rsid w:val="00C26632"/>
    <w:rsid w:val="00C268DF"/>
    <w:rsid w:val="00C274BC"/>
    <w:rsid w:val="00C30001"/>
    <w:rsid w:val="00C320C4"/>
    <w:rsid w:val="00C33916"/>
    <w:rsid w:val="00C34B0D"/>
    <w:rsid w:val="00C35415"/>
    <w:rsid w:val="00C367B7"/>
    <w:rsid w:val="00C36D2B"/>
    <w:rsid w:val="00C40CF3"/>
    <w:rsid w:val="00C413AF"/>
    <w:rsid w:val="00C4168A"/>
    <w:rsid w:val="00C4363C"/>
    <w:rsid w:val="00C438BB"/>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67BA3"/>
    <w:rsid w:val="00C70275"/>
    <w:rsid w:val="00C702B4"/>
    <w:rsid w:val="00C7217E"/>
    <w:rsid w:val="00C72BC2"/>
    <w:rsid w:val="00C73C06"/>
    <w:rsid w:val="00C7430E"/>
    <w:rsid w:val="00C7463B"/>
    <w:rsid w:val="00C7595F"/>
    <w:rsid w:val="00C75CC9"/>
    <w:rsid w:val="00C76501"/>
    <w:rsid w:val="00C77230"/>
    <w:rsid w:val="00C8134B"/>
    <w:rsid w:val="00C81985"/>
    <w:rsid w:val="00C81A88"/>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65C3"/>
    <w:rsid w:val="00CB6666"/>
    <w:rsid w:val="00CB6E96"/>
    <w:rsid w:val="00CB70F8"/>
    <w:rsid w:val="00CB7614"/>
    <w:rsid w:val="00CC03A1"/>
    <w:rsid w:val="00CC0842"/>
    <w:rsid w:val="00CC3BB8"/>
    <w:rsid w:val="00CC74B3"/>
    <w:rsid w:val="00CD07FD"/>
    <w:rsid w:val="00CD0AAC"/>
    <w:rsid w:val="00CD3C90"/>
    <w:rsid w:val="00CE233C"/>
    <w:rsid w:val="00CE5D29"/>
    <w:rsid w:val="00CE7A47"/>
    <w:rsid w:val="00CF077F"/>
    <w:rsid w:val="00CF325B"/>
    <w:rsid w:val="00CF33AC"/>
    <w:rsid w:val="00CF5644"/>
    <w:rsid w:val="00D00BAD"/>
    <w:rsid w:val="00D01F4C"/>
    <w:rsid w:val="00D02F18"/>
    <w:rsid w:val="00D03531"/>
    <w:rsid w:val="00D0355A"/>
    <w:rsid w:val="00D039CB"/>
    <w:rsid w:val="00D04834"/>
    <w:rsid w:val="00D04EC2"/>
    <w:rsid w:val="00D05FE7"/>
    <w:rsid w:val="00D0699B"/>
    <w:rsid w:val="00D06A82"/>
    <w:rsid w:val="00D076FF"/>
    <w:rsid w:val="00D07EF1"/>
    <w:rsid w:val="00D10A1A"/>
    <w:rsid w:val="00D10EB1"/>
    <w:rsid w:val="00D11AA3"/>
    <w:rsid w:val="00D126C3"/>
    <w:rsid w:val="00D129ED"/>
    <w:rsid w:val="00D1304E"/>
    <w:rsid w:val="00D139E3"/>
    <w:rsid w:val="00D14B7C"/>
    <w:rsid w:val="00D15455"/>
    <w:rsid w:val="00D20783"/>
    <w:rsid w:val="00D20AE2"/>
    <w:rsid w:val="00D20C2B"/>
    <w:rsid w:val="00D215A1"/>
    <w:rsid w:val="00D25301"/>
    <w:rsid w:val="00D27209"/>
    <w:rsid w:val="00D275BF"/>
    <w:rsid w:val="00D27EE8"/>
    <w:rsid w:val="00D30089"/>
    <w:rsid w:val="00D30F21"/>
    <w:rsid w:val="00D31438"/>
    <w:rsid w:val="00D328DF"/>
    <w:rsid w:val="00D3398C"/>
    <w:rsid w:val="00D33BD5"/>
    <w:rsid w:val="00D350FF"/>
    <w:rsid w:val="00D35F18"/>
    <w:rsid w:val="00D36180"/>
    <w:rsid w:val="00D36724"/>
    <w:rsid w:val="00D36B77"/>
    <w:rsid w:val="00D40F16"/>
    <w:rsid w:val="00D40FB3"/>
    <w:rsid w:val="00D42043"/>
    <w:rsid w:val="00D4248F"/>
    <w:rsid w:val="00D42B20"/>
    <w:rsid w:val="00D42F59"/>
    <w:rsid w:val="00D44B15"/>
    <w:rsid w:val="00D46DB3"/>
    <w:rsid w:val="00D46E17"/>
    <w:rsid w:val="00D46F07"/>
    <w:rsid w:val="00D50673"/>
    <w:rsid w:val="00D50EB7"/>
    <w:rsid w:val="00D54BAE"/>
    <w:rsid w:val="00D55911"/>
    <w:rsid w:val="00D610E9"/>
    <w:rsid w:val="00D61D5F"/>
    <w:rsid w:val="00D625EE"/>
    <w:rsid w:val="00D62EA3"/>
    <w:rsid w:val="00D63421"/>
    <w:rsid w:val="00D656FD"/>
    <w:rsid w:val="00D65B05"/>
    <w:rsid w:val="00D667F6"/>
    <w:rsid w:val="00D70CC5"/>
    <w:rsid w:val="00D71931"/>
    <w:rsid w:val="00D74EA4"/>
    <w:rsid w:val="00D81DFE"/>
    <w:rsid w:val="00D83E2B"/>
    <w:rsid w:val="00D84446"/>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4D49"/>
    <w:rsid w:val="00DB6005"/>
    <w:rsid w:val="00DB7707"/>
    <w:rsid w:val="00DC013E"/>
    <w:rsid w:val="00DC0510"/>
    <w:rsid w:val="00DC0D05"/>
    <w:rsid w:val="00DC127F"/>
    <w:rsid w:val="00DC12C5"/>
    <w:rsid w:val="00DC364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0EC7"/>
    <w:rsid w:val="00EA1C07"/>
    <w:rsid w:val="00EA281C"/>
    <w:rsid w:val="00EA2963"/>
    <w:rsid w:val="00EA2C78"/>
    <w:rsid w:val="00EA3406"/>
    <w:rsid w:val="00EA3BBE"/>
    <w:rsid w:val="00EA5F7A"/>
    <w:rsid w:val="00EA62C5"/>
    <w:rsid w:val="00EB09D0"/>
    <w:rsid w:val="00EB1255"/>
    <w:rsid w:val="00EB1604"/>
    <w:rsid w:val="00EB377E"/>
    <w:rsid w:val="00EB3DA2"/>
    <w:rsid w:val="00EB446C"/>
    <w:rsid w:val="00EB4B33"/>
    <w:rsid w:val="00EB60AB"/>
    <w:rsid w:val="00EC0CCA"/>
    <w:rsid w:val="00EC2495"/>
    <w:rsid w:val="00EC334D"/>
    <w:rsid w:val="00EC4FEA"/>
    <w:rsid w:val="00EC5307"/>
    <w:rsid w:val="00EC649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00D"/>
    <w:rsid w:val="00EF17AE"/>
    <w:rsid w:val="00EF26DA"/>
    <w:rsid w:val="00EF298D"/>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A37"/>
    <w:rsid w:val="00F72CCC"/>
    <w:rsid w:val="00F73A97"/>
    <w:rsid w:val="00F73C1F"/>
    <w:rsid w:val="00F74237"/>
    <w:rsid w:val="00F761EF"/>
    <w:rsid w:val="00F762C8"/>
    <w:rsid w:val="00F76521"/>
    <w:rsid w:val="00F76FF6"/>
    <w:rsid w:val="00F81C2C"/>
    <w:rsid w:val="00F81DC3"/>
    <w:rsid w:val="00F829F0"/>
    <w:rsid w:val="00F82BCE"/>
    <w:rsid w:val="00F83113"/>
    <w:rsid w:val="00F8396E"/>
    <w:rsid w:val="00F83A93"/>
    <w:rsid w:val="00F84CC2"/>
    <w:rsid w:val="00F862AA"/>
    <w:rsid w:val="00F9067F"/>
    <w:rsid w:val="00F92753"/>
    <w:rsid w:val="00F92D6A"/>
    <w:rsid w:val="00F931DC"/>
    <w:rsid w:val="00F93EA9"/>
    <w:rsid w:val="00F95338"/>
    <w:rsid w:val="00F953AE"/>
    <w:rsid w:val="00F96B41"/>
    <w:rsid w:val="00F96DF1"/>
    <w:rsid w:val="00FA109A"/>
    <w:rsid w:val="00FA18D6"/>
    <w:rsid w:val="00FA2207"/>
    <w:rsid w:val="00FA50EE"/>
    <w:rsid w:val="00FA59A7"/>
    <w:rsid w:val="00FA59F9"/>
    <w:rsid w:val="00FB1234"/>
    <w:rsid w:val="00FB171C"/>
    <w:rsid w:val="00FB35BD"/>
    <w:rsid w:val="00FB5E58"/>
    <w:rsid w:val="00FB6AA9"/>
    <w:rsid w:val="00FC0E87"/>
    <w:rsid w:val="00FC3D59"/>
    <w:rsid w:val="00FC48AE"/>
    <w:rsid w:val="00FC4CA3"/>
    <w:rsid w:val="00FC50CF"/>
    <w:rsid w:val="00FC6097"/>
    <w:rsid w:val="00FC7085"/>
    <w:rsid w:val="00FD0F88"/>
    <w:rsid w:val="00FD3C2B"/>
    <w:rsid w:val="00FD4350"/>
    <w:rsid w:val="00FD4FFC"/>
    <w:rsid w:val="00FD507B"/>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CA9"/>
    <w:rPr>
      <w:rFonts w:ascii="Times New Roman" w:eastAsia="宋体" w:hAnsi="Times New Roman" w:cs="Times New Roman"/>
      <w:kern w:val="0"/>
      <w:sz w:val="24"/>
      <w:szCs w:val="24"/>
    </w:rPr>
  </w:style>
  <w:style w:type="paragraph" w:styleId="1">
    <w:name w:val="heading 1"/>
    <w:aliases w:val="章节标题,Heading 0,H1,Fab-1,PIM 1,Heading 01,Heading 02,H11,Heading 03,H12,Heading 04,Heading 011,H13,Heading 021,H111,Heading 031,H121,Heading 05,H14,Heading 06,H15,Heading 012,Heading 022,H112,Heading 032,H122,Heading 07,H16,Heading 013,L1 Heading 1"/>
    <w:basedOn w:val="a"/>
    <w:next w:val="a"/>
    <w:link w:val="1Char"/>
    <w:autoRedefine/>
    <w:qFormat/>
    <w:rsid w:val="000F2CA9"/>
    <w:pPr>
      <w:keepNext/>
      <w:keepLines/>
      <w:numPr>
        <w:numId w:val="1"/>
      </w:numPr>
      <w:spacing w:before="340" w:after="330" w:line="360" w:lineRule="auto"/>
      <w:jc w:val="center"/>
      <w:outlineLvl w:val="0"/>
    </w:pPr>
    <w:rPr>
      <w:rFonts w:ascii="宋体" w:hAnsi="宋体"/>
      <w:b/>
      <w:bCs/>
      <w:kern w:val="44"/>
      <w:sz w:val="32"/>
      <w:szCs w:val="32"/>
      <w:lang/>
    </w:rPr>
  </w:style>
  <w:style w:type="paragraph" w:styleId="2">
    <w:name w:val="heading 2"/>
    <w:aliases w:val="H2,h2,Underrubrik1,prop2,标题 1.1,Title2,标题二,H21,Heading 2 Hidden,Heading 2 CCBS,heading 2,Level 2 Topic Heading,Second Level Topic,- Para,sect 1.2,sect 1.21,sect 1.22,H22,sect 1.23,H23,sect 1.24,H24,sect 1.25,H25,sect 1.26,H26,2,第一章 标题 2,ISO1,...,l2"/>
    <w:basedOn w:val="a"/>
    <w:next w:val="a"/>
    <w:link w:val="2Char"/>
    <w:autoRedefine/>
    <w:qFormat/>
    <w:rsid w:val="000F2CA9"/>
    <w:pPr>
      <w:keepNext/>
      <w:keepLines/>
      <w:widowControl w:val="0"/>
      <w:numPr>
        <w:ilvl w:val="1"/>
        <w:numId w:val="1"/>
      </w:numPr>
      <w:tabs>
        <w:tab w:val="left" w:pos="426"/>
        <w:tab w:val="left" w:pos="567"/>
      </w:tabs>
      <w:spacing w:beforeLines="50" w:afterLines="50" w:line="360" w:lineRule="auto"/>
      <w:outlineLvl w:val="1"/>
    </w:pPr>
    <w:rPr>
      <w:rFonts w:ascii="宋体" w:hAnsi="宋体"/>
      <w:b/>
      <w:bCs/>
      <w:iCs/>
      <w:sz w:val="21"/>
      <w:szCs w:val="21"/>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第二层条,b"/>
    <w:basedOn w:val="a"/>
    <w:next w:val="a"/>
    <w:link w:val="3Char"/>
    <w:autoRedefine/>
    <w:qFormat/>
    <w:rsid w:val="000F2CA9"/>
    <w:pPr>
      <w:keepNext/>
      <w:keepLines/>
      <w:widowControl w:val="0"/>
      <w:numPr>
        <w:ilvl w:val="2"/>
        <w:numId w:val="1"/>
      </w:numPr>
      <w:tabs>
        <w:tab w:val="left" w:pos="709"/>
      </w:tabs>
      <w:spacing w:line="360" w:lineRule="auto"/>
      <w:outlineLvl w:val="2"/>
    </w:pPr>
    <w:rPr>
      <w:rFonts w:ascii="宋体" w:hAnsi="宋体"/>
      <w:b/>
      <w:bCs/>
      <w:color w:val="000000"/>
      <w:kern w:val="2"/>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章节标题 Char,Heading 0 Char,H1 Char,Fab-1 Char,PIM 1 Char,Heading 01 Char,Heading 02 Char,H11 Char,Heading 03 Char,H12 Char,Heading 04 Char,Heading 011 Char,H13 Char,Heading 021 Char,H111 Char,Heading 031 Char,H121 Char,Heading 05 Char,H14 Char"/>
    <w:basedOn w:val="a0"/>
    <w:link w:val="1"/>
    <w:rsid w:val="000F2CA9"/>
    <w:rPr>
      <w:rFonts w:ascii="宋体" w:eastAsia="宋体" w:hAnsi="宋体" w:cs="Times New Roman"/>
      <w:b/>
      <w:bCs/>
      <w:kern w:val="44"/>
      <w:sz w:val="32"/>
      <w:szCs w:val="32"/>
      <w:lang/>
    </w:rPr>
  </w:style>
  <w:style w:type="character" w:customStyle="1" w:styleId="2Char">
    <w:name w:val="标题 2 Char"/>
    <w:aliases w:val="H2 Char,h2 Char,Underrubrik1 Char,prop2 Char,标题 1.1 Char,Title2 Char,标题二 Char,H21 Char,Heading 2 Hidden Char,Heading 2 CCBS Char,heading 2 Char,Level 2 Topic Heading Char,Second Level Topic Char,- Para Char,sect 1.2 Char,sect 1.21 Char,2 Char"/>
    <w:basedOn w:val="a0"/>
    <w:link w:val="2"/>
    <w:rsid w:val="000F2CA9"/>
    <w:rPr>
      <w:rFonts w:ascii="宋体" w:eastAsia="宋体" w:hAnsi="宋体" w:cs="Times New Roman"/>
      <w:b/>
      <w:bCs/>
      <w:iCs/>
      <w:kern w:val="0"/>
      <w:szCs w:val="21"/>
      <w:lang/>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0F2CA9"/>
    <w:rPr>
      <w:rFonts w:ascii="宋体" w:eastAsia="宋体" w:hAnsi="宋体" w:cs="Times New Roman"/>
      <w:b/>
      <w:bCs/>
      <w:color w:val="000000"/>
      <w:szCs w:val="21"/>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黄小琴</dc:creator>
  <cp:lastModifiedBy>黄小琴</cp:lastModifiedBy>
  <cp:revision>1</cp:revision>
  <dcterms:created xsi:type="dcterms:W3CDTF">2016-05-30T06:51:00Z</dcterms:created>
  <dcterms:modified xsi:type="dcterms:W3CDTF">2016-05-30T06:51:00Z</dcterms:modified>
</cp:coreProperties>
</file>