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86F" w:rsidRDefault="00DB586F" w:rsidP="00DB586F">
      <w:pPr>
        <w:spacing w:beforeLines="50" w:afterLines="50" w:line="360" w:lineRule="auto"/>
        <w:rPr>
          <w:b/>
        </w:rPr>
      </w:pPr>
      <w:bookmarkStart w:id="0" w:name="_Toc397780075"/>
      <w:bookmarkStart w:id="1" w:name="_Toc397779917"/>
      <w:bookmarkStart w:id="2" w:name="_Toc397779711"/>
      <w:bookmarkStart w:id="3" w:name="_Toc397779508"/>
      <w:bookmarkStart w:id="4" w:name="_Toc397779404"/>
      <w:r>
        <w:rPr>
          <w:b/>
        </w:rPr>
        <w:t>1</w:t>
      </w:r>
      <w:r>
        <w:rPr>
          <w:rFonts w:hint="eastAsia"/>
          <w:b/>
        </w:rPr>
        <w:t>、货物需求一览表</w:t>
      </w:r>
      <w:bookmarkEnd w:id="0"/>
      <w:bookmarkEnd w:id="1"/>
      <w:bookmarkEnd w:id="2"/>
      <w:bookmarkEnd w:id="3"/>
      <w:bookmarkEnd w:id="4"/>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4630"/>
        <w:gridCol w:w="836"/>
        <w:gridCol w:w="776"/>
      </w:tblGrid>
      <w:tr w:rsidR="00DB586F" w:rsidTr="00DB586F">
        <w:trPr>
          <w:trHeight w:val="360"/>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DB586F" w:rsidRDefault="00DB586F">
            <w:pPr>
              <w:spacing w:line="440" w:lineRule="exact"/>
              <w:ind w:leftChars="-55" w:left="-115"/>
              <w:jc w:val="center"/>
              <w:rPr>
                <w:rFonts w:eastAsia="楷体"/>
                <w:b/>
                <w:bCs/>
                <w:szCs w:val="21"/>
              </w:rPr>
            </w:pPr>
            <w:bookmarkStart w:id="5" w:name="_Toc397780076"/>
            <w:bookmarkStart w:id="6" w:name="_Toc397779918"/>
            <w:bookmarkStart w:id="7" w:name="_Toc397779712"/>
            <w:bookmarkStart w:id="8" w:name="_Toc397779509"/>
            <w:bookmarkStart w:id="9" w:name="_Toc397779405"/>
            <w:r>
              <w:rPr>
                <w:rFonts w:eastAsia="楷体" w:hint="eastAsia"/>
                <w:b/>
                <w:bCs/>
                <w:szCs w:val="21"/>
              </w:rPr>
              <w:t>序号</w:t>
            </w:r>
          </w:p>
        </w:tc>
        <w:tc>
          <w:tcPr>
            <w:tcW w:w="4630" w:type="dxa"/>
            <w:tcBorders>
              <w:top w:val="single" w:sz="4" w:space="0" w:color="auto"/>
              <w:left w:val="single" w:sz="4" w:space="0" w:color="auto"/>
              <w:bottom w:val="single" w:sz="4" w:space="0" w:color="auto"/>
              <w:right w:val="single" w:sz="4" w:space="0" w:color="auto"/>
            </w:tcBorders>
            <w:vAlign w:val="center"/>
            <w:hideMark/>
          </w:tcPr>
          <w:p w:rsidR="00DB586F" w:rsidRDefault="00DB586F">
            <w:pPr>
              <w:spacing w:line="440" w:lineRule="exact"/>
              <w:ind w:leftChars="-55" w:left="-115"/>
              <w:jc w:val="center"/>
              <w:rPr>
                <w:rFonts w:eastAsia="楷体"/>
                <w:b/>
                <w:bCs/>
                <w:szCs w:val="21"/>
              </w:rPr>
            </w:pPr>
            <w:r>
              <w:rPr>
                <w:rFonts w:eastAsia="楷体" w:hint="eastAsia"/>
                <w:b/>
                <w:bCs/>
                <w:szCs w:val="21"/>
              </w:rPr>
              <w:t>设备名称</w:t>
            </w:r>
          </w:p>
        </w:tc>
        <w:tc>
          <w:tcPr>
            <w:tcW w:w="836" w:type="dxa"/>
            <w:tcBorders>
              <w:top w:val="single" w:sz="4" w:space="0" w:color="auto"/>
              <w:left w:val="single" w:sz="4" w:space="0" w:color="auto"/>
              <w:bottom w:val="single" w:sz="4" w:space="0" w:color="auto"/>
              <w:right w:val="single" w:sz="4" w:space="0" w:color="auto"/>
            </w:tcBorders>
            <w:vAlign w:val="center"/>
            <w:hideMark/>
          </w:tcPr>
          <w:p w:rsidR="00DB586F" w:rsidRDefault="00DB586F">
            <w:pPr>
              <w:spacing w:line="440" w:lineRule="exact"/>
              <w:ind w:leftChars="-55" w:left="-115" w:rightChars="-19" w:right="-40"/>
              <w:jc w:val="center"/>
              <w:rPr>
                <w:rFonts w:eastAsia="楷体"/>
                <w:b/>
                <w:bCs/>
                <w:szCs w:val="21"/>
              </w:rPr>
            </w:pPr>
            <w:r>
              <w:rPr>
                <w:rFonts w:eastAsia="楷体" w:hint="eastAsia"/>
                <w:b/>
                <w:bCs/>
                <w:szCs w:val="21"/>
              </w:rPr>
              <w:t>单位</w:t>
            </w:r>
          </w:p>
        </w:tc>
        <w:tc>
          <w:tcPr>
            <w:tcW w:w="776" w:type="dxa"/>
            <w:tcBorders>
              <w:top w:val="single" w:sz="4" w:space="0" w:color="auto"/>
              <w:left w:val="single" w:sz="4" w:space="0" w:color="auto"/>
              <w:bottom w:val="single" w:sz="4" w:space="0" w:color="auto"/>
              <w:right w:val="single" w:sz="4" w:space="0" w:color="auto"/>
            </w:tcBorders>
            <w:vAlign w:val="center"/>
            <w:hideMark/>
          </w:tcPr>
          <w:p w:rsidR="00DB586F" w:rsidRDefault="00DB586F">
            <w:pPr>
              <w:spacing w:line="440" w:lineRule="exact"/>
              <w:ind w:leftChars="-55" w:left="307" w:hanging="422"/>
              <w:jc w:val="center"/>
              <w:rPr>
                <w:rFonts w:eastAsia="楷体"/>
                <w:b/>
                <w:bCs/>
                <w:szCs w:val="21"/>
              </w:rPr>
            </w:pPr>
            <w:r>
              <w:rPr>
                <w:rFonts w:eastAsia="楷体" w:hint="eastAsia"/>
                <w:b/>
                <w:bCs/>
                <w:szCs w:val="21"/>
              </w:rPr>
              <w:t>数量</w:t>
            </w:r>
          </w:p>
        </w:tc>
      </w:tr>
      <w:tr w:rsidR="00DB586F" w:rsidTr="00DB586F">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DB586F" w:rsidRDefault="00DB586F">
            <w:pPr>
              <w:jc w:val="center"/>
              <w:rPr>
                <w:szCs w:val="21"/>
              </w:rPr>
            </w:pPr>
            <w:r>
              <w:rPr>
                <w:szCs w:val="21"/>
              </w:rPr>
              <w:t>1</w:t>
            </w:r>
          </w:p>
        </w:tc>
        <w:tc>
          <w:tcPr>
            <w:tcW w:w="4630" w:type="dxa"/>
            <w:tcBorders>
              <w:top w:val="single" w:sz="4" w:space="0" w:color="auto"/>
              <w:left w:val="single" w:sz="4" w:space="0" w:color="auto"/>
              <w:bottom w:val="single" w:sz="4" w:space="0" w:color="auto"/>
              <w:right w:val="single" w:sz="4" w:space="0" w:color="auto"/>
            </w:tcBorders>
            <w:vAlign w:val="center"/>
            <w:hideMark/>
          </w:tcPr>
          <w:p w:rsidR="00DB586F" w:rsidRDefault="00DB586F">
            <w:pPr>
              <w:jc w:val="center"/>
              <w:rPr>
                <w:szCs w:val="21"/>
              </w:rPr>
            </w:pPr>
            <w:r>
              <w:rPr>
                <w:rFonts w:hint="eastAsia"/>
                <w:szCs w:val="21"/>
              </w:rPr>
              <w:t>扫描探针显微镜</w:t>
            </w:r>
          </w:p>
        </w:tc>
        <w:tc>
          <w:tcPr>
            <w:tcW w:w="836" w:type="dxa"/>
            <w:tcBorders>
              <w:top w:val="single" w:sz="4" w:space="0" w:color="auto"/>
              <w:left w:val="single" w:sz="4" w:space="0" w:color="auto"/>
              <w:bottom w:val="single" w:sz="4" w:space="0" w:color="auto"/>
              <w:right w:val="single" w:sz="4" w:space="0" w:color="auto"/>
            </w:tcBorders>
            <w:vAlign w:val="center"/>
            <w:hideMark/>
          </w:tcPr>
          <w:p w:rsidR="00DB586F" w:rsidRDefault="00DB586F">
            <w:pPr>
              <w:jc w:val="center"/>
              <w:rPr>
                <w:szCs w:val="21"/>
              </w:rPr>
            </w:pPr>
            <w:r>
              <w:rPr>
                <w:rFonts w:hint="eastAsia"/>
                <w:szCs w:val="21"/>
              </w:rPr>
              <w:t>台</w:t>
            </w:r>
          </w:p>
        </w:tc>
        <w:tc>
          <w:tcPr>
            <w:tcW w:w="776" w:type="dxa"/>
            <w:tcBorders>
              <w:top w:val="single" w:sz="4" w:space="0" w:color="auto"/>
              <w:left w:val="single" w:sz="4" w:space="0" w:color="auto"/>
              <w:bottom w:val="single" w:sz="4" w:space="0" w:color="auto"/>
              <w:right w:val="single" w:sz="4" w:space="0" w:color="auto"/>
            </w:tcBorders>
            <w:vAlign w:val="center"/>
            <w:hideMark/>
          </w:tcPr>
          <w:p w:rsidR="00DB586F" w:rsidRDefault="00DB586F">
            <w:pPr>
              <w:jc w:val="center"/>
              <w:rPr>
                <w:szCs w:val="21"/>
              </w:rPr>
            </w:pPr>
            <w:r>
              <w:rPr>
                <w:szCs w:val="21"/>
              </w:rPr>
              <w:t>1</w:t>
            </w:r>
          </w:p>
        </w:tc>
      </w:tr>
    </w:tbl>
    <w:p w:rsidR="00DB586F" w:rsidRDefault="00DB586F" w:rsidP="00DB586F">
      <w:pPr>
        <w:spacing w:beforeLines="50" w:afterLines="50" w:line="360" w:lineRule="auto"/>
        <w:rPr>
          <w:b/>
        </w:rPr>
      </w:pPr>
      <w:r>
        <w:rPr>
          <w:b/>
        </w:rPr>
        <w:t>2</w:t>
      </w:r>
      <w:r>
        <w:rPr>
          <w:rFonts w:hint="eastAsia"/>
          <w:b/>
        </w:rPr>
        <w:t>、技术标准和要求</w:t>
      </w:r>
      <w:bookmarkEnd w:id="5"/>
      <w:bookmarkEnd w:id="6"/>
      <w:bookmarkEnd w:id="7"/>
      <w:bookmarkEnd w:id="8"/>
      <w:bookmarkEnd w:id="9"/>
    </w:p>
    <w:tbl>
      <w:tblPr>
        <w:tblStyle w:val="a5"/>
        <w:tblW w:w="0" w:type="auto"/>
        <w:tblInd w:w="0" w:type="dxa"/>
        <w:tblLook w:val="04A0"/>
      </w:tblPr>
      <w:tblGrid>
        <w:gridCol w:w="675"/>
        <w:gridCol w:w="993"/>
        <w:gridCol w:w="5386"/>
        <w:gridCol w:w="709"/>
        <w:gridCol w:w="709"/>
      </w:tblGrid>
      <w:tr w:rsidR="00DB586F" w:rsidTr="00DB586F">
        <w:tc>
          <w:tcPr>
            <w:tcW w:w="675" w:type="dxa"/>
            <w:tcBorders>
              <w:top w:val="single" w:sz="4" w:space="0" w:color="auto"/>
              <w:left w:val="single" w:sz="4" w:space="0" w:color="auto"/>
              <w:bottom w:val="single" w:sz="4" w:space="0" w:color="auto"/>
              <w:right w:val="single" w:sz="4" w:space="0" w:color="auto"/>
            </w:tcBorders>
            <w:vAlign w:val="center"/>
            <w:hideMark/>
          </w:tcPr>
          <w:p w:rsidR="00DB586F" w:rsidRDefault="00DB586F" w:rsidP="00C256C0">
            <w:pPr>
              <w:spacing w:beforeLines="50" w:afterLines="50"/>
              <w:jc w:val="center"/>
              <w:rPr>
                <w:b/>
              </w:rPr>
            </w:pPr>
            <w:bookmarkStart w:id="10" w:name="_Toc179632785"/>
            <w:bookmarkStart w:id="11" w:name="_Toc152045767"/>
            <w:bookmarkStart w:id="12" w:name="_Toc152042546"/>
            <w:bookmarkStart w:id="13" w:name="_Toc144974826"/>
            <w:bookmarkEnd w:id="10"/>
            <w:bookmarkEnd w:id="11"/>
            <w:bookmarkEnd w:id="12"/>
            <w:bookmarkEnd w:id="13"/>
            <w:r>
              <w:rPr>
                <w:rFonts w:hint="eastAsia"/>
                <w:b/>
              </w:rPr>
              <w:t>序号</w:t>
            </w:r>
          </w:p>
        </w:tc>
        <w:tc>
          <w:tcPr>
            <w:tcW w:w="993" w:type="dxa"/>
            <w:tcBorders>
              <w:top w:val="single" w:sz="4" w:space="0" w:color="auto"/>
              <w:left w:val="single" w:sz="4" w:space="0" w:color="auto"/>
              <w:bottom w:val="single" w:sz="4" w:space="0" w:color="auto"/>
              <w:right w:val="single" w:sz="4" w:space="0" w:color="auto"/>
            </w:tcBorders>
            <w:vAlign w:val="center"/>
            <w:hideMark/>
          </w:tcPr>
          <w:p w:rsidR="00DB586F" w:rsidRDefault="00DB586F" w:rsidP="00C256C0">
            <w:pPr>
              <w:spacing w:beforeLines="50" w:afterLines="50"/>
              <w:jc w:val="center"/>
              <w:rPr>
                <w:b/>
              </w:rPr>
            </w:pPr>
            <w:r>
              <w:rPr>
                <w:rFonts w:hint="eastAsia"/>
                <w:b/>
              </w:rPr>
              <w:t>名称</w:t>
            </w:r>
          </w:p>
        </w:tc>
        <w:tc>
          <w:tcPr>
            <w:tcW w:w="5386" w:type="dxa"/>
            <w:tcBorders>
              <w:top w:val="single" w:sz="4" w:space="0" w:color="auto"/>
              <w:left w:val="single" w:sz="4" w:space="0" w:color="auto"/>
              <w:bottom w:val="single" w:sz="4" w:space="0" w:color="auto"/>
              <w:right w:val="single" w:sz="4" w:space="0" w:color="auto"/>
            </w:tcBorders>
            <w:vAlign w:val="center"/>
            <w:hideMark/>
          </w:tcPr>
          <w:p w:rsidR="00DB586F" w:rsidRDefault="00DB586F" w:rsidP="00C256C0">
            <w:pPr>
              <w:spacing w:beforeLines="50" w:afterLines="50"/>
              <w:jc w:val="center"/>
              <w:rPr>
                <w:b/>
              </w:rPr>
            </w:pPr>
            <w:r>
              <w:rPr>
                <w:rFonts w:hint="eastAsia"/>
                <w:b/>
              </w:rPr>
              <w:t>详细技术指标及功能需求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DB586F" w:rsidRDefault="00DB586F" w:rsidP="00C256C0">
            <w:pPr>
              <w:spacing w:beforeLines="50" w:afterLines="50"/>
              <w:jc w:val="center"/>
              <w:rPr>
                <w:b/>
              </w:rPr>
            </w:pPr>
            <w:r>
              <w:rPr>
                <w:rFonts w:hint="eastAsia"/>
                <w:b/>
              </w:rPr>
              <w:t>单位</w:t>
            </w:r>
          </w:p>
        </w:tc>
        <w:tc>
          <w:tcPr>
            <w:tcW w:w="709" w:type="dxa"/>
            <w:tcBorders>
              <w:top w:val="single" w:sz="4" w:space="0" w:color="auto"/>
              <w:left w:val="single" w:sz="4" w:space="0" w:color="auto"/>
              <w:bottom w:val="single" w:sz="4" w:space="0" w:color="auto"/>
              <w:right w:val="single" w:sz="4" w:space="0" w:color="auto"/>
            </w:tcBorders>
            <w:vAlign w:val="center"/>
            <w:hideMark/>
          </w:tcPr>
          <w:p w:rsidR="00DB586F" w:rsidRDefault="00DB586F" w:rsidP="00C256C0">
            <w:pPr>
              <w:spacing w:beforeLines="50" w:afterLines="50"/>
              <w:jc w:val="center"/>
              <w:rPr>
                <w:b/>
              </w:rPr>
            </w:pPr>
            <w:r>
              <w:rPr>
                <w:rFonts w:hint="eastAsia"/>
                <w:b/>
              </w:rPr>
              <w:t>数量</w:t>
            </w:r>
          </w:p>
        </w:tc>
      </w:tr>
      <w:tr w:rsidR="00DB586F" w:rsidTr="00DB586F">
        <w:tc>
          <w:tcPr>
            <w:tcW w:w="675" w:type="dxa"/>
            <w:tcBorders>
              <w:top w:val="single" w:sz="4" w:space="0" w:color="auto"/>
              <w:left w:val="single" w:sz="4" w:space="0" w:color="auto"/>
              <w:bottom w:val="single" w:sz="4" w:space="0" w:color="auto"/>
              <w:right w:val="single" w:sz="4" w:space="0" w:color="auto"/>
            </w:tcBorders>
            <w:vAlign w:val="center"/>
            <w:hideMark/>
          </w:tcPr>
          <w:p w:rsidR="00DB586F" w:rsidRDefault="00DB586F" w:rsidP="00C256C0">
            <w:pPr>
              <w:spacing w:beforeLines="50" w:afterLines="50"/>
              <w:jc w:val="center"/>
              <w:rPr>
                <w:b/>
                <w:szCs w:val="21"/>
              </w:rPr>
            </w:pPr>
            <w:r>
              <w:rPr>
                <w:b/>
                <w:szCs w:val="21"/>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DB586F" w:rsidRDefault="00DB586F">
            <w:pPr>
              <w:jc w:val="center"/>
              <w:rPr>
                <w:szCs w:val="21"/>
              </w:rPr>
            </w:pPr>
            <w:r>
              <w:rPr>
                <w:rFonts w:hint="eastAsia"/>
                <w:szCs w:val="21"/>
              </w:rPr>
              <w:t>扫描探针显微镜</w:t>
            </w:r>
          </w:p>
        </w:tc>
        <w:tc>
          <w:tcPr>
            <w:tcW w:w="5386" w:type="dxa"/>
            <w:tcBorders>
              <w:top w:val="single" w:sz="4" w:space="0" w:color="auto"/>
              <w:left w:val="single" w:sz="4" w:space="0" w:color="auto"/>
              <w:bottom w:val="single" w:sz="4" w:space="0" w:color="auto"/>
              <w:right w:val="single" w:sz="4" w:space="0" w:color="auto"/>
            </w:tcBorders>
            <w:vAlign w:val="center"/>
            <w:hideMark/>
          </w:tcPr>
          <w:p w:rsidR="00DB586F" w:rsidRDefault="00DB586F">
            <w:pPr>
              <w:jc w:val="left"/>
              <w:rPr>
                <w:szCs w:val="21"/>
              </w:rPr>
            </w:pPr>
            <w:r>
              <w:rPr>
                <w:szCs w:val="21"/>
              </w:rPr>
              <w:t>*</w:t>
            </w:r>
            <w:r>
              <w:rPr>
                <w:rFonts w:hint="eastAsia"/>
                <w:szCs w:val="21"/>
              </w:rPr>
              <w:t>进口产品</w:t>
            </w:r>
          </w:p>
          <w:p w:rsidR="00DB586F" w:rsidRDefault="00DB586F">
            <w:pPr>
              <w:jc w:val="left"/>
              <w:rPr>
                <w:szCs w:val="21"/>
              </w:rPr>
            </w:pPr>
            <w:r>
              <w:rPr>
                <w:szCs w:val="21"/>
              </w:rPr>
              <w:t xml:space="preserve">1 </w:t>
            </w:r>
            <w:r>
              <w:rPr>
                <w:rFonts w:hint="eastAsia"/>
                <w:szCs w:val="21"/>
              </w:rPr>
              <w:t>设备名称：扫描探针显微镜</w:t>
            </w:r>
          </w:p>
          <w:p w:rsidR="00DB586F" w:rsidRDefault="00DB586F">
            <w:pPr>
              <w:jc w:val="left"/>
              <w:rPr>
                <w:szCs w:val="21"/>
              </w:rPr>
            </w:pPr>
            <w:r>
              <w:rPr>
                <w:szCs w:val="21"/>
              </w:rPr>
              <w:t xml:space="preserve">2 </w:t>
            </w:r>
            <w:r>
              <w:rPr>
                <w:rFonts w:hint="eastAsia"/>
                <w:szCs w:val="21"/>
              </w:rPr>
              <w:t>设备数量：</w:t>
            </w:r>
            <w:r>
              <w:rPr>
                <w:szCs w:val="21"/>
              </w:rPr>
              <w:t>1</w:t>
            </w:r>
            <w:r>
              <w:rPr>
                <w:rFonts w:hint="eastAsia"/>
                <w:szCs w:val="21"/>
              </w:rPr>
              <w:t>套</w:t>
            </w:r>
          </w:p>
          <w:p w:rsidR="00DB586F" w:rsidRDefault="00DB586F">
            <w:pPr>
              <w:jc w:val="left"/>
              <w:rPr>
                <w:szCs w:val="21"/>
              </w:rPr>
            </w:pPr>
            <w:r>
              <w:rPr>
                <w:szCs w:val="21"/>
              </w:rPr>
              <w:t xml:space="preserve">3 </w:t>
            </w:r>
            <w:r>
              <w:rPr>
                <w:rFonts w:hint="eastAsia"/>
                <w:szCs w:val="21"/>
              </w:rPr>
              <w:t>设备用途：对金属、半导体、陶瓷、有机物、高分子、生物体等样的表面可在纳米尺度下进行观测形貌及力学等物体特性测试。可应用于材料科学、纳米生物、物理学、化学、电子学、半导体等领域应用。</w:t>
            </w:r>
          </w:p>
          <w:p w:rsidR="00DB586F" w:rsidRDefault="00DB586F">
            <w:pPr>
              <w:jc w:val="left"/>
              <w:rPr>
                <w:szCs w:val="21"/>
              </w:rPr>
            </w:pPr>
            <w:r>
              <w:rPr>
                <w:szCs w:val="21"/>
              </w:rPr>
              <w:t xml:space="preserve">4 </w:t>
            </w:r>
            <w:r>
              <w:rPr>
                <w:rFonts w:hint="eastAsia"/>
                <w:szCs w:val="21"/>
              </w:rPr>
              <w:t>工作条件</w:t>
            </w:r>
          </w:p>
          <w:p w:rsidR="00DB586F" w:rsidRDefault="00DB586F">
            <w:pPr>
              <w:jc w:val="left"/>
              <w:rPr>
                <w:szCs w:val="21"/>
              </w:rPr>
            </w:pPr>
            <w:r>
              <w:rPr>
                <w:szCs w:val="21"/>
              </w:rPr>
              <w:t>4.1</w:t>
            </w:r>
            <w:r>
              <w:rPr>
                <w:rFonts w:hint="eastAsia"/>
                <w:szCs w:val="21"/>
              </w:rPr>
              <w:t>电源：</w:t>
            </w:r>
            <w:r>
              <w:rPr>
                <w:szCs w:val="21"/>
              </w:rPr>
              <w:t>220V 1500W</w:t>
            </w:r>
          </w:p>
          <w:p w:rsidR="00DB586F" w:rsidRDefault="00DB586F">
            <w:pPr>
              <w:jc w:val="left"/>
              <w:rPr>
                <w:szCs w:val="21"/>
              </w:rPr>
            </w:pPr>
            <w:r>
              <w:rPr>
                <w:szCs w:val="21"/>
              </w:rPr>
              <w:t xml:space="preserve">4.2 </w:t>
            </w:r>
            <w:r>
              <w:rPr>
                <w:rFonts w:hint="eastAsia"/>
                <w:szCs w:val="21"/>
              </w:rPr>
              <w:t>气源：</w:t>
            </w:r>
            <w:r>
              <w:rPr>
                <w:szCs w:val="21"/>
              </w:rPr>
              <w:t>20-40PSI</w:t>
            </w:r>
            <w:r>
              <w:rPr>
                <w:rFonts w:hint="eastAsia"/>
                <w:szCs w:val="21"/>
              </w:rPr>
              <w:t>压缩空气</w:t>
            </w:r>
          </w:p>
          <w:p w:rsidR="00DB586F" w:rsidRDefault="00DB586F">
            <w:pPr>
              <w:jc w:val="left"/>
              <w:rPr>
                <w:szCs w:val="21"/>
              </w:rPr>
            </w:pPr>
            <w:r>
              <w:rPr>
                <w:szCs w:val="21"/>
              </w:rPr>
              <w:t>4.3</w:t>
            </w:r>
            <w:r>
              <w:rPr>
                <w:rFonts w:hint="eastAsia"/>
                <w:szCs w:val="21"/>
              </w:rPr>
              <w:t>环境温度：</w:t>
            </w:r>
            <w:r>
              <w:rPr>
                <w:szCs w:val="21"/>
              </w:rPr>
              <w:t>10</w:t>
            </w:r>
            <w:r>
              <w:rPr>
                <w:rFonts w:hint="eastAsia"/>
                <w:szCs w:val="21"/>
              </w:rPr>
              <w:t>℃～</w:t>
            </w:r>
            <w:r>
              <w:rPr>
                <w:szCs w:val="21"/>
              </w:rPr>
              <w:t>30</w:t>
            </w:r>
            <w:r>
              <w:rPr>
                <w:rFonts w:hint="eastAsia"/>
                <w:szCs w:val="21"/>
              </w:rPr>
              <w:t>℃；</w:t>
            </w:r>
          </w:p>
          <w:p w:rsidR="00DB586F" w:rsidRDefault="00DB586F">
            <w:pPr>
              <w:jc w:val="left"/>
              <w:rPr>
                <w:szCs w:val="21"/>
              </w:rPr>
            </w:pPr>
            <w:r>
              <w:rPr>
                <w:szCs w:val="21"/>
              </w:rPr>
              <w:t xml:space="preserve">5 </w:t>
            </w:r>
            <w:r>
              <w:rPr>
                <w:rFonts w:hint="eastAsia"/>
                <w:szCs w:val="21"/>
              </w:rPr>
              <w:t>系统功能</w:t>
            </w:r>
          </w:p>
          <w:p w:rsidR="00DB586F" w:rsidRDefault="00DB586F">
            <w:pPr>
              <w:jc w:val="left"/>
              <w:rPr>
                <w:szCs w:val="21"/>
              </w:rPr>
            </w:pPr>
            <w:r>
              <w:rPr>
                <w:szCs w:val="21"/>
              </w:rPr>
              <w:t>5.1</w:t>
            </w:r>
            <w:r>
              <w:rPr>
                <w:rFonts w:hint="eastAsia"/>
                <w:szCs w:val="21"/>
              </w:rPr>
              <w:t>原子力显微镜</w:t>
            </w:r>
          </w:p>
          <w:p w:rsidR="00DB586F" w:rsidRDefault="00DB586F">
            <w:pPr>
              <w:jc w:val="left"/>
              <w:rPr>
                <w:szCs w:val="21"/>
              </w:rPr>
            </w:pPr>
            <w:r>
              <w:rPr>
                <w:szCs w:val="21"/>
              </w:rPr>
              <w:t>*5.1.1  ScanAsyt(</w:t>
            </w:r>
            <w:r>
              <w:rPr>
                <w:rFonts w:hint="eastAsia"/>
                <w:szCs w:val="21"/>
              </w:rPr>
              <w:t>全自动扫描模式</w:t>
            </w:r>
            <w:r>
              <w:rPr>
                <w:szCs w:val="21"/>
              </w:rPr>
              <w:t>)</w:t>
            </w:r>
          </w:p>
          <w:p w:rsidR="00DB586F" w:rsidRDefault="00DB586F">
            <w:pPr>
              <w:jc w:val="left"/>
              <w:rPr>
                <w:szCs w:val="21"/>
              </w:rPr>
            </w:pPr>
            <w:r>
              <w:rPr>
                <w:szCs w:val="21"/>
              </w:rPr>
              <w:t>5.1.2  Contact AFM</w:t>
            </w:r>
            <w:r>
              <w:rPr>
                <w:rFonts w:hint="eastAsia"/>
                <w:szCs w:val="21"/>
              </w:rPr>
              <w:t>（接触模式）</w:t>
            </w:r>
          </w:p>
          <w:p w:rsidR="00DB586F" w:rsidRDefault="00DB586F">
            <w:pPr>
              <w:jc w:val="left"/>
              <w:rPr>
                <w:szCs w:val="21"/>
              </w:rPr>
            </w:pPr>
            <w:r>
              <w:rPr>
                <w:szCs w:val="21"/>
              </w:rPr>
              <w:t>*5.1.3  Tapping mode (</w:t>
            </w:r>
            <w:r>
              <w:rPr>
                <w:rFonts w:hint="eastAsia"/>
                <w:szCs w:val="21"/>
              </w:rPr>
              <w:t>轻敲模式</w:t>
            </w:r>
            <w:r>
              <w:rPr>
                <w:szCs w:val="21"/>
              </w:rPr>
              <w:t>)</w:t>
            </w:r>
          </w:p>
          <w:p w:rsidR="00DB586F" w:rsidRDefault="00DB586F">
            <w:pPr>
              <w:jc w:val="left"/>
              <w:rPr>
                <w:szCs w:val="21"/>
              </w:rPr>
            </w:pPr>
            <w:r>
              <w:rPr>
                <w:szCs w:val="21"/>
              </w:rPr>
              <w:t>*5.1.4  LiftMode(</w:t>
            </w:r>
            <w:r>
              <w:rPr>
                <w:rFonts w:hint="eastAsia"/>
                <w:szCs w:val="21"/>
              </w:rPr>
              <w:t>抬高模式</w:t>
            </w:r>
            <w:r>
              <w:rPr>
                <w:szCs w:val="21"/>
              </w:rPr>
              <w:t>)</w:t>
            </w:r>
          </w:p>
          <w:p w:rsidR="00DB586F" w:rsidRDefault="00DB586F">
            <w:pPr>
              <w:jc w:val="left"/>
              <w:rPr>
                <w:szCs w:val="21"/>
              </w:rPr>
            </w:pPr>
            <w:r>
              <w:rPr>
                <w:szCs w:val="21"/>
              </w:rPr>
              <w:t>5.1.5   Phase imaging</w:t>
            </w:r>
            <w:r>
              <w:rPr>
                <w:rFonts w:hint="eastAsia"/>
                <w:szCs w:val="21"/>
              </w:rPr>
              <w:t>（相位成像）</w:t>
            </w:r>
          </w:p>
          <w:p w:rsidR="00DB586F" w:rsidRDefault="00DB586F">
            <w:pPr>
              <w:jc w:val="left"/>
              <w:rPr>
                <w:szCs w:val="21"/>
              </w:rPr>
            </w:pPr>
            <w:r>
              <w:rPr>
                <w:szCs w:val="21"/>
              </w:rPr>
              <w:t>5.1.6   LFM (</w:t>
            </w:r>
            <w:r>
              <w:rPr>
                <w:rFonts w:hint="eastAsia"/>
                <w:szCs w:val="21"/>
              </w:rPr>
              <w:t>横向力显微镜</w:t>
            </w:r>
            <w:r>
              <w:rPr>
                <w:szCs w:val="21"/>
              </w:rPr>
              <w:t>)</w:t>
            </w:r>
          </w:p>
          <w:p w:rsidR="00DB586F" w:rsidRDefault="00DB586F">
            <w:pPr>
              <w:jc w:val="left"/>
              <w:rPr>
                <w:szCs w:val="21"/>
              </w:rPr>
            </w:pPr>
            <w:r>
              <w:rPr>
                <w:szCs w:val="21"/>
              </w:rPr>
              <w:t>*5.1.7  TR-Mode(</w:t>
            </w:r>
            <w:r>
              <w:rPr>
                <w:rFonts w:hint="eastAsia"/>
                <w:szCs w:val="21"/>
              </w:rPr>
              <w:t>扭矩共振模式</w:t>
            </w:r>
            <w:r>
              <w:rPr>
                <w:szCs w:val="21"/>
              </w:rPr>
              <w:t>)</w:t>
            </w:r>
          </w:p>
          <w:p w:rsidR="00DB586F" w:rsidRDefault="00DB586F">
            <w:pPr>
              <w:jc w:val="left"/>
              <w:rPr>
                <w:szCs w:val="21"/>
              </w:rPr>
            </w:pPr>
            <w:r>
              <w:rPr>
                <w:szCs w:val="21"/>
              </w:rPr>
              <w:t>*5.1.8  PeakForce QNM</w:t>
            </w:r>
            <w:r>
              <w:rPr>
                <w:rFonts w:hint="eastAsia"/>
                <w:szCs w:val="21"/>
              </w:rPr>
              <w:t>（定量力学成像模式）</w:t>
            </w:r>
          </w:p>
          <w:p w:rsidR="00DB586F" w:rsidRDefault="00DB586F">
            <w:pPr>
              <w:jc w:val="left"/>
              <w:rPr>
                <w:szCs w:val="21"/>
              </w:rPr>
            </w:pPr>
            <w:r>
              <w:rPr>
                <w:szCs w:val="21"/>
              </w:rPr>
              <w:t>5.2</w:t>
            </w:r>
            <w:r>
              <w:rPr>
                <w:rFonts w:hint="eastAsia"/>
                <w:szCs w:val="21"/>
              </w:rPr>
              <w:t>磁力显微镜</w:t>
            </w:r>
          </w:p>
          <w:p w:rsidR="00DB586F" w:rsidRDefault="00DB586F">
            <w:pPr>
              <w:jc w:val="left"/>
              <w:rPr>
                <w:szCs w:val="21"/>
              </w:rPr>
            </w:pPr>
            <w:r>
              <w:rPr>
                <w:szCs w:val="21"/>
              </w:rPr>
              <w:t>MFM (</w:t>
            </w:r>
            <w:r>
              <w:rPr>
                <w:rFonts w:hint="eastAsia"/>
                <w:szCs w:val="21"/>
              </w:rPr>
              <w:t>表面磁场力测试</w:t>
            </w:r>
            <w:r>
              <w:rPr>
                <w:szCs w:val="21"/>
              </w:rPr>
              <w:t>)</w:t>
            </w:r>
          </w:p>
          <w:p w:rsidR="00DB586F" w:rsidRDefault="00DB586F">
            <w:pPr>
              <w:jc w:val="left"/>
              <w:rPr>
                <w:szCs w:val="21"/>
              </w:rPr>
            </w:pPr>
            <w:r>
              <w:rPr>
                <w:szCs w:val="21"/>
              </w:rPr>
              <w:t>5.3</w:t>
            </w:r>
            <w:r>
              <w:rPr>
                <w:rFonts w:hint="eastAsia"/>
                <w:szCs w:val="21"/>
              </w:rPr>
              <w:t>电学测试</w:t>
            </w:r>
          </w:p>
          <w:p w:rsidR="00DB586F" w:rsidRDefault="00DB586F">
            <w:pPr>
              <w:jc w:val="left"/>
              <w:rPr>
                <w:szCs w:val="21"/>
              </w:rPr>
            </w:pPr>
            <w:r>
              <w:rPr>
                <w:szCs w:val="21"/>
              </w:rPr>
              <w:t>5.4.1</w:t>
            </w:r>
            <w:r>
              <w:rPr>
                <w:szCs w:val="21"/>
              </w:rPr>
              <w:tab/>
              <w:t>EF-SPM(</w:t>
            </w:r>
            <w:r>
              <w:rPr>
                <w:rFonts w:hint="eastAsia"/>
                <w:szCs w:val="21"/>
              </w:rPr>
              <w:t>表面电位势</w:t>
            </w:r>
            <w:r>
              <w:rPr>
                <w:szCs w:val="21"/>
              </w:rPr>
              <w:t>)</w:t>
            </w:r>
          </w:p>
          <w:p w:rsidR="00DB586F" w:rsidRDefault="00DB586F">
            <w:pPr>
              <w:jc w:val="left"/>
              <w:rPr>
                <w:szCs w:val="21"/>
              </w:rPr>
            </w:pPr>
            <w:r>
              <w:rPr>
                <w:szCs w:val="21"/>
              </w:rPr>
              <w:t>5.4.2</w:t>
            </w:r>
            <w:r>
              <w:rPr>
                <w:szCs w:val="21"/>
              </w:rPr>
              <w:tab/>
              <w:t>EFM(</w:t>
            </w:r>
            <w:r>
              <w:rPr>
                <w:rFonts w:hint="eastAsia"/>
                <w:szCs w:val="21"/>
              </w:rPr>
              <w:t>表面电场力</w:t>
            </w:r>
            <w:r>
              <w:rPr>
                <w:szCs w:val="21"/>
              </w:rPr>
              <w:t>)</w:t>
            </w:r>
          </w:p>
          <w:p w:rsidR="00DB586F" w:rsidRDefault="00DB586F">
            <w:pPr>
              <w:jc w:val="left"/>
              <w:rPr>
                <w:szCs w:val="21"/>
              </w:rPr>
            </w:pPr>
            <w:r>
              <w:rPr>
                <w:szCs w:val="21"/>
              </w:rPr>
              <w:t>5.4.3</w:t>
            </w:r>
            <w:r>
              <w:rPr>
                <w:szCs w:val="21"/>
              </w:rPr>
              <w:tab/>
              <w:t>CAFM</w:t>
            </w:r>
            <w:r>
              <w:rPr>
                <w:rFonts w:hint="eastAsia"/>
                <w:szCs w:val="21"/>
              </w:rPr>
              <w:t>（导电原子力显微镜）</w:t>
            </w:r>
          </w:p>
          <w:p w:rsidR="00DB586F" w:rsidRDefault="00DB586F">
            <w:pPr>
              <w:jc w:val="left"/>
              <w:rPr>
                <w:szCs w:val="21"/>
              </w:rPr>
            </w:pPr>
            <w:r>
              <w:rPr>
                <w:szCs w:val="21"/>
              </w:rPr>
              <w:t>5.4.4</w:t>
            </w:r>
            <w:r>
              <w:rPr>
                <w:szCs w:val="21"/>
              </w:rPr>
              <w:tab/>
              <w:t xml:space="preserve">STM </w:t>
            </w:r>
            <w:r>
              <w:rPr>
                <w:rFonts w:hint="eastAsia"/>
                <w:szCs w:val="21"/>
              </w:rPr>
              <w:t>（扫描隧道显微镜）</w:t>
            </w:r>
          </w:p>
          <w:p w:rsidR="00DB586F" w:rsidRDefault="00DB586F">
            <w:pPr>
              <w:jc w:val="left"/>
              <w:rPr>
                <w:szCs w:val="21"/>
              </w:rPr>
            </w:pPr>
            <w:r>
              <w:rPr>
                <w:szCs w:val="21"/>
              </w:rPr>
              <w:t>5.5</w:t>
            </w:r>
            <w:r>
              <w:rPr>
                <w:rFonts w:hint="eastAsia"/>
                <w:szCs w:val="21"/>
              </w:rPr>
              <w:t>液体环境测试</w:t>
            </w:r>
          </w:p>
          <w:p w:rsidR="00DB586F" w:rsidRDefault="00DB586F">
            <w:pPr>
              <w:jc w:val="left"/>
              <w:rPr>
                <w:szCs w:val="21"/>
              </w:rPr>
            </w:pPr>
            <w:r>
              <w:rPr>
                <w:szCs w:val="21"/>
              </w:rPr>
              <w:t>5.5.1  Contact AFM</w:t>
            </w:r>
            <w:r>
              <w:rPr>
                <w:rFonts w:hint="eastAsia"/>
                <w:szCs w:val="21"/>
              </w:rPr>
              <w:t>（液体环境接触模式</w:t>
            </w:r>
            <w:r>
              <w:rPr>
                <w:szCs w:val="21"/>
              </w:rPr>
              <w:t>AFM</w:t>
            </w:r>
            <w:r>
              <w:rPr>
                <w:rFonts w:hint="eastAsia"/>
                <w:szCs w:val="21"/>
              </w:rPr>
              <w:t>）</w:t>
            </w:r>
          </w:p>
          <w:p w:rsidR="00DB586F" w:rsidRDefault="00DB586F">
            <w:pPr>
              <w:jc w:val="left"/>
              <w:rPr>
                <w:szCs w:val="21"/>
              </w:rPr>
            </w:pPr>
            <w:r>
              <w:rPr>
                <w:szCs w:val="21"/>
              </w:rPr>
              <w:t>5.5.2  Tapping mode (</w:t>
            </w:r>
            <w:r>
              <w:rPr>
                <w:rFonts w:hint="eastAsia"/>
                <w:szCs w:val="21"/>
              </w:rPr>
              <w:t>液体环境轻敲模式</w:t>
            </w:r>
            <w:r>
              <w:rPr>
                <w:szCs w:val="21"/>
              </w:rPr>
              <w:t>AFM)</w:t>
            </w:r>
          </w:p>
          <w:p w:rsidR="00DB586F" w:rsidRDefault="00DB586F">
            <w:pPr>
              <w:jc w:val="left"/>
              <w:rPr>
                <w:szCs w:val="21"/>
              </w:rPr>
            </w:pPr>
            <w:r>
              <w:rPr>
                <w:szCs w:val="21"/>
              </w:rPr>
              <w:t>5.5.3</w:t>
            </w:r>
            <w:r>
              <w:rPr>
                <w:szCs w:val="21"/>
              </w:rPr>
              <w:tab/>
              <w:t>Force Modulation(</w:t>
            </w:r>
            <w:r>
              <w:rPr>
                <w:rFonts w:hint="eastAsia"/>
                <w:szCs w:val="21"/>
              </w:rPr>
              <w:t>液体环境力调制模式</w:t>
            </w:r>
            <w:r>
              <w:rPr>
                <w:szCs w:val="21"/>
              </w:rPr>
              <w:t>AFM)</w:t>
            </w:r>
          </w:p>
          <w:p w:rsidR="00DB586F" w:rsidRDefault="00DB586F">
            <w:pPr>
              <w:jc w:val="left"/>
              <w:rPr>
                <w:szCs w:val="21"/>
              </w:rPr>
            </w:pPr>
            <w:r>
              <w:rPr>
                <w:szCs w:val="21"/>
              </w:rPr>
              <w:t>5.5.4</w:t>
            </w:r>
            <w:r>
              <w:rPr>
                <w:szCs w:val="21"/>
              </w:rPr>
              <w:tab/>
              <w:t>Scan Asyst(</w:t>
            </w:r>
            <w:r>
              <w:rPr>
                <w:rFonts w:hint="eastAsia"/>
                <w:szCs w:val="21"/>
              </w:rPr>
              <w:t>液体环境智能扫描模式</w:t>
            </w:r>
            <w:r>
              <w:rPr>
                <w:szCs w:val="21"/>
              </w:rPr>
              <w:t>)</w:t>
            </w:r>
          </w:p>
          <w:p w:rsidR="00DB586F" w:rsidRDefault="00DB586F">
            <w:pPr>
              <w:jc w:val="left"/>
              <w:rPr>
                <w:szCs w:val="21"/>
              </w:rPr>
            </w:pPr>
            <w:r>
              <w:rPr>
                <w:szCs w:val="21"/>
              </w:rPr>
              <w:t xml:space="preserve">6. </w:t>
            </w:r>
            <w:r>
              <w:rPr>
                <w:rFonts w:hint="eastAsia"/>
                <w:szCs w:val="21"/>
              </w:rPr>
              <w:t>详细技术性能要求：</w:t>
            </w:r>
          </w:p>
          <w:p w:rsidR="00DB586F" w:rsidRDefault="00DB586F">
            <w:pPr>
              <w:jc w:val="left"/>
              <w:rPr>
                <w:szCs w:val="21"/>
              </w:rPr>
            </w:pPr>
            <w:r>
              <w:rPr>
                <w:szCs w:val="21"/>
              </w:rPr>
              <w:lastRenderedPageBreak/>
              <w:t>*6.1</w:t>
            </w:r>
            <w:r>
              <w:rPr>
                <w:rFonts w:hint="eastAsia"/>
                <w:szCs w:val="21"/>
              </w:rPr>
              <w:t>噪音：</w:t>
            </w:r>
            <w:r>
              <w:rPr>
                <w:szCs w:val="21"/>
              </w:rPr>
              <w:t>RMS &lt; 0.3 Å (</w:t>
            </w:r>
            <w:r>
              <w:rPr>
                <w:rFonts w:hint="eastAsia"/>
                <w:szCs w:val="21"/>
              </w:rPr>
              <w:t>垂直方向</w:t>
            </w:r>
            <w:r>
              <w:rPr>
                <w:szCs w:val="21"/>
              </w:rPr>
              <w:t>).</w:t>
            </w:r>
            <w:r>
              <w:rPr>
                <w:rFonts w:hint="eastAsia"/>
                <w:szCs w:val="21"/>
              </w:rPr>
              <w:t>，横向分辨率：</w:t>
            </w:r>
            <w:r>
              <w:rPr>
                <w:szCs w:val="21"/>
              </w:rPr>
              <w:t>0.2nm (XY</w:t>
            </w:r>
            <w:r>
              <w:rPr>
                <w:rFonts w:hint="eastAsia"/>
                <w:szCs w:val="21"/>
              </w:rPr>
              <w:t>方向</w:t>
            </w:r>
            <w:r>
              <w:rPr>
                <w:szCs w:val="21"/>
              </w:rPr>
              <w:t>)</w:t>
            </w:r>
            <w:r>
              <w:rPr>
                <w:rFonts w:hint="eastAsia"/>
                <w:szCs w:val="21"/>
              </w:rPr>
              <w:t>，可得到稳定的云母及石墨原子像</w:t>
            </w:r>
          </w:p>
          <w:p w:rsidR="00DB586F" w:rsidRDefault="00DB586F">
            <w:pPr>
              <w:jc w:val="left"/>
              <w:rPr>
                <w:szCs w:val="21"/>
              </w:rPr>
            </w:pPr>
            <w:r>
              <w:rPr>
                <w:szCs w:val="21"/>
              </w:rPr>
              <w:t>*6.2</w:t>
            </w:r>
            <w:r>
              <w:rPr>
                <w:rFonts w:hint="eastAsia"/>
                <w:szCs w:val="21"/>
              </w:rPr>
              <w:t>扫描方式：样品扫描，保证最短机械回路，最低噪音控制。扫描管为可软件线性校准管状扫描管。</w:t>
            </w:r>
          </w:p>
          <w:p w:rsidR="00DB586F" w:rsidRDefault="00DB586F">
            <w:pPr>
              <w:jc w:val="left"/>
              <w:rPr>
                <w:szCs w:val="21"/>
              </w:rPr>
            </w:pPr>
            <w:r>
              <w:rPr>
                <w:szCs w:val="21"/>
              </w:rPr>
              <w:t>*6.3 Liftmode</w:t>
            </w:r>
            <w:r>
              <w:rPr>
                <w:rFonts w:hint="eastAsia"/>
                <w:szCs w:val="21"/>
              </w:rPr>
              <w:t>抬高模式测试具备设定：</w:t>
            </w:r>
            <w:r>
              <w:rPr>
                <w:szCs w:val="21"/>
              </w:rPr>
              <w:t xml:space="preserve"> First Lift Height (</w:t>
            </w:r>
            <w:r>
              <w:rPr>
                <w:rFonts w:hint="eastAsia"/>
                <w:szCs w:val="21"/>
              </w:rPr>
              <w:t>初始抬高高度</w:t>
            </w:r>
            <w:r>
              <w:rPr>
                <w:szCs w:val="21"/>
              </w:rPr>
              <w:t>)</w:t>
            </w:r>
            <w:r>
              <w:rPr>
                <w:rFonts w:hint="eastAsia"/>
                <w:szCs w:val="21"/>
              </w:rPr>
              <w:t>，</w:t>
            </w:r>
            <w:r>
              <w:rPr>
                <w:szCs w:val="21"/>
              </w:rPr>
              <w:t xml:space="preserve"> Lift Height( </w:t>
            </w:r>
            <w:r>
              <w:rPr>
                <w:rFonts w:hint="eastAsia"/>
                <w:szCs w:val="21"/>
              </w:rPr>
              <w:t>测试抬高高度</w:t>
            </w:r>
            <w:r>
              <w:rPr>
                <w:szCs w:val="21"/>
              </w:rPr>
              <w:t>)</w:t>
            </w:r>
            <w:r>
              <w:rPr>
                <w:rFonts w:hint="eastAsia"/>
                <w:szCs w:val="21"/>
              </w:rPr>
              <w:t>，</w:t>
            </w:r>
            <w:r>
              <w:rPr>
                <w:szCs w:val="21"/>
              </w:rPr>
              <w:t xml:space="preserve"> Negative LiftMode( </w:t>
            </w:r>
            <w:r>
              <w:rPr>
                <w:rFonts w:hint="eastAsia"/>
                <w:szCs w:val="21"/>
              </w:rPr>
              <w:t>负抬高模式，实现纳米操纵的精确测试</w:t>
            </w:r>
            <w:r>
              <w:rPr>
                <w:szCs w:val="21"/>
              </w:rPr>
              <w:t>)</w:t>
            </w:r>
          </w:p>
          <w:p w:rsidR="00DB586F" w:rsidRDefault="00DB586F">
            <w:pPr>
              <w:jc w:val="left"/>
              <w:rPr>
                <w:szCs w:val="21"/>
              </w:rPr>
            </w:pPr>
            <w:r>
              <w:rPr>
                <w:szCs w:val="21"/>
              </w:rPr>
              <w:t xml:space="preserve">6.4 </w:t>
            </w:r>
            <w:r>
              <w:rPr>
                <w:rFonts w:hint="eastAsia"/>
                <w:szCs w:val="21"/>
              </w:rPr>
              <w:t>光学系统：在操作原子力显微镜、扫描隧道显微镜的同时，可获得光学图象，</w:t>
            </w:r>
            <w:r>
              <w:rPr>
                <w:szCs w:val="21"/>
              </w:rPr>
              <w:t>10</w:t>
            </w:r>
            <w:r>
              <w:rPr>
                <w:rFonts w:hint="eastAsia"/>
                <w:szCs w:val="21"/>
              </w:rPr>
              <w:t>倍光学物镜</w:t>
            </w:r>
            <w:r>
              <w:rPr>
                <w:szCs w:val="21"/>
              </w:rPr>
              <w:t xml:space="preserve"> (</w:t>
            </w:r>
            <w:r>
              <w:rPr>
                <w:rFonts w:hint="eastAsia"/>
                <w:szCs w:val="21"/>
              </w:rPr>
              <w:t>工作距离：</w:t>
            </w:r>
            <w:r>
              <w:rPr>
                <w:szCs w:val="21"/>
              </w:rPr>
              <w:t xml:space="preserve">49.5mm; </w:t>
            </w:r>
            <w:r>
              <w:rPr>
                <w:rFonts w:hint="eastAsia"/>
                <w:szCs w:val="21"/>
              </w:rPr>
              <w:t>数值孔径：</w:t>
            </w:r>
            <w:r>
              <w:rPr>
                <w:szCs w:val="21"/>
              </w:rPr>
              <w:t xml:space="preserve">0.2; </w:t>
            </w:r>
            <w:r>
              <w:rPr>
                <w:rFonts w:hint="eastAsia"/>
                <w:szCs w:val="21"/>
              </w:rPr>
              <w:t>分辨率：</w:t>
            </w:r>
            <w:r>
              <w:rPr>
                <w:szCs w:val="21"/>
              </w:rPr>
              <w:t>1.6µm)</w:t>
            </w:r>
          </w:p>
          <w:p w:rsidR="00DB586F" w:rsidRDefault="00DB586F">
            <w:pPr>
              <w:jc w:val="left"/>
              <w:rPr>
                <w:szCs w:val="21"/>
              </w:rPr>
            </w:pPr>
            <w:r>
              <w:rPr>
                <w:szCs w:val="21"/>
              </w:rPr>
              <w:t>*6.5</w:t>
            </w:r>
            <w:r>
              <w:rPr>
                <w:rFonts w:hint="eastAsia"/>
                <w:szCs w:val="21"/>
              </w:rPr>
              <w:t>管状扫描器二个</w:t>
            </w:r>
            <w:r>
              <w:rPr>
                <w:szCs w:val="21"/>
              </w:rPr>
              <w:t>,</w:t>
            </w:r>
            <w:r>
              <w:rPr>
                <w:rFonts w:hint="eastAsia"/>
                <w:szCs w:val="21"/>
              </w:rPr>
              <w:t>要求两个扫描管都可以兼容</w:t>
            </w:r>
            <w:r>
              <w:rPr>
                <w:szCs w:val="21"/>
              </w:rPr>
              <w:t>AFM</w:t>
            </w:r>
            <w:r>
              <w:rPr>
                <w:rFonts w:hint="eastAsia"/>
                <w:szCs w:val="21"/>
              </w:rPr>
              <w:t>及</w:t>
            </w:r>
            <w:r>
              <w:rPr>
                <w:szCs w:val="21"/>
              </w:rPr>
              <w:t>STM</w:t>
            </w:r>
            <w:r>
              <w:rPr>
                <w:rFonts w:hint="eastAsia"/>
                <w:szCs w:val="21"/>
              </w:rPr>
              <w:t>测试</w:t>
            </w:r>
          </w:p>
          <w:p w:rsidR="00DB586F" w:rsidRDefault="00DB586F">
            <w:pPr>
              <w:jc w:val="left"/>
              <w:rPr>
                <w:szCs w:val="21"/>
              </w:rPr>
            </w:pPr>
            <w:r>
              <w:rPr>
                <w:rFonts w:hint="eastAsia"/>
                <w:szCs w:val="21"/>
              </w:rPr>
              <w:t>扫描器</w:t>
            </w:r>
            <w:r>
              <w:rPr>
                <w:szCs w:val="21"/>
              </w:rPr>
              <w:t>XY</w:t>
            </w:r>
            <w:r>
              <w:rPr>
                <w:rFonts w:hint="eastAsia"/>
                <w:szCs w:val="21"/>
              </w:rPr>
              <w:t>：</w:t>
            </w:r>
            <w:r>
              <w:rPr>
                <w:szCs w:val="21"/>
              </w:rPr>
              <w:t xml:space="preserve">10 </w:t>
            </w:r>
            <w:r>
              <w:rPr>
                <w:rFonts w:hint="eastAsia"/>
                <w:szCs w:val="21"/>
              </w:rPr>
              <w:t>μ</w:t>
            </w:r>
            <w:r>
              <w:rPr>
                <w:szCs w:val="21"/>
              </w:rPr>
              <w:t>m</w:t>
            </w:r>
            <w:r>
              <w:rPr>
                <w:rFonts w:hint="eastAsia"/>
                <w:szCs w:val="21"/>
              </w:rPr>
              <w:t>×</w:t>
            </w:r>
            <w:r>
              <w:rPr>
                <w:szCs w:val="21"/>
              </w:rPr>
              <w:t xml:space="preserve">10 </w:t>
            </w:r>
            <w:r>
              <w:rPr>
                <w:rFonts w:hint="eastAsia"/>
                <w:szCs w:val="21"/>
              </w:rPr>
              <w:t>μ</w:t>
            </w:r>
            <w:r>
              <w:rPr>
                <w:szCs w:val="21"/>
              </w:rPr>
              <w:t>m</w:t>
            </w:r>
            <w:r>
              <w:rPr>
                <w:rFonts w:hint="eastAsia"/>
                <w:szCs w:val="21"/>
              </w:rPr>
              <w:t>，</w:t>
            </w:r>
            <w:r>
              <w:rPr>
                <w:szCs w:val="21"/>
              </w:rPr>
              <w:t>Z</w:t>
            </w:r>
            <w:r>
              <w:rPr>
                <w:rFonts w:hint="eastAsia"/>
                <w:szCs w:val="21"/>
              </w:rPr>
              <w:t>：</w:t>
            </w:r>
            <w:r>
              <w:rPr>
                <w:szCs w:val="21"/>
              </w:rPr>
              <w:t xml:space="preserve">2.5 </w:t>
            </w:r>
            <w:r>
              <w:rPr>
                <w:rFonts w:hint="eastAsia"/>
                <w:szCs w:val="21"/>
              </w:rPr>
              <w:t>μ</w:t>
            </w:r>
            <w:r>
              <w:rPr>
                <w:szCs w:val="21"/>
              </w:rPr>
              <w:t>m</w:t>
            </w:r>
          </w:p>
          <w:p w:rsidR="00DB586F" w:rsidRDefault="00DB586F">
            <w:pPr>
              <w:jc w:val="left"/>
              <w:rPr>
                <w:szCs w:val="21"/>
              </w:rPr>
            </w:pPr>
            <w:r>
              <w:rPr>
                <w:rFonts w:hint="eastAsia"/>
                <w:szCs w:val="21"/>
              </w:rPr>
              <w:t>扫描器</w:t>
            </w:r>
            <w:r>
              <w:rPr>
                <w:szCs w:val="21"/>
              </w:rPr>
              <w:t>XY</w:t>
            </w:r>
            <w:r>
              <w:rPr>
                <w:rFonts w:hint="eastAsia"/>
                <w:szCs w:val="21"/>
              </w:rPr>
              <w:t>：</w:t>
            </w:r>
            <w:r>
              <w:rPr>
                <w:szCs w:val="21"/>
              </w:rPr>
              <w:t xml:space="preserve">125 </w:t>
            </w:r>
            <w:r>
              <w:rPr>
                <w:rFonts w:hint="eastAsia"/>
                <w:szCs w:val="21"/>
              </w:rPr>
              <w:t>μ</w:t>
            </w:r>
            <w:r>
              <w:rPr>
                <w:szCs w:val="21"/>
              </w:rPr>
              <w:t>m</w:t>
            </w:r>
            <w:r>
              <w:rPr>
                <w:rFonts w:hint="eastAsia"/>
                <w:szCs w:val="21"/>
              </w:rPr>
              <w:t>×</w:t>
            </w:r>
            <w:r>
              <w:rPr>
                <w:szCs w:val="21"/>
              </w:rPr>
              <w:t xml:space="preserve">125 </w:t>
            </w:r>
            <w:r>
              <w:rPr>
                <w:rFonts w:hint="eastAsia"/>
                <w:szCs w:val="21"/>
              </w:rPr>
              <w:t>μ</w:t>
            </w:r>
            <w:r>
              <w:rPr>
                <w:szCs w:val="21"/>
              </w:rPr>
              <w:t>m</w:t>
            </w:r>
            <w:r>
              <w:rPr>
                <w:rFonts w:hint="eastAsia"/>
                <w:szCs w:val="21"/>
              </w:rPr>
              <w:t>，</w:t>
            </w:r>
            <w:r>
              <w:rPr>
                <w:szCs w:val="21"/>
              </w:rPr>
              <w:t>Z</w:t>
            </w:r>
            <w:r>
              <w:rPr>
                <w:rFonts w:hint="eastAsia"/>
                <w:szCs w:val="21"/>
              </w:rPr>
              <w:t>：</w:t>
            </w:r>
            <w:r>
              <w:rPr>
                <w:szCs w:val="21"/>
              </w:rPr>
              <w:t xml:space="preserve">5 </w:t>
            </w:r>
            <w:r>
              <w:rPr>
                <w:rFonts w:hint="eastAsia"/>
                <w:szCs w:val="21"/>
              </w:rPr>
              <w:t>μ</w:t>
            </w:r>
            <w:r>
              <w:rPr>
                <w:szCs w:val="21"/>
              </w:rPr>
              <w:t>m</w:t>
            </w:r>
          </w:p>
          <w:p w:rsidR="00DB586F" w:rsidRDefault="00DB586F">
            <w:pPr>
              <w:jc w:val="left"/>
              <w:rPr>
                <w:szCs w:val="21"/>
              </w:rPr>
            </w:pPr>
            <w:r>
              <w:rPr>
                <w:szCs w:val="21"/>
              </w:rPr>
              <w:t>*6.6 Thermal Tuning</w:t>
            </w:r>
            <w:r>
              <w:rPr>
                <w:rFonts w:hint="eastAsia"/>
                <w:szCs w:val="21"/>
              </w:rPr>
              <w:t>功能，标定探针弹性常数，测试频率需要达到</w:t>
            </w:r>
            <w:r>
              <w:rPr>
                <w:szCs w:val="21"/>
              </w:rPr>
              <w:t>2MHZ</w:t>
            </w:r>
            <w:r>
              <w:rPr>
                <w:rFonts w:hint="eastAsia"/>
                <w:szCs w:val="21"/>
              </w:rPr>
              <w:t>，适应各种弹性常数探针的标定需要。</w:t>
            </w:r>
          </w:p>
          <w:p w:rsidR="00DB586F" w:rsidRDefault="00DB586F">
            <w:pPr>
              <w:jc w:val="left"/>
              <w:rPr>
                <w:szCs w:val="21"/>
              </w:rPr>
            </w:pPr>
            <w:r>
              <w:rPr>
                <w:szCs w:val="21"/>
              </w:rPr>
              <w:t>*6.7</w:t>
            </w:r>
            <w:r>
              <w:rPr>
                <w:rFonts w:hint="eastAsia"/>
                <w:szCs w:val="21"/>
              </w:rPr>
              <w:t>可</w:t>
            </w:r>
            <w:r>
              <w:rPr>
                <w:szCs w:val="21"/>
              </w:rPr>
              <w:t>8</w:t>
            </w:r>
            <w:r>
              <w:rPr>
                <w:rFonts w:hint="eastAsia"/>
                <w:szCs w:val="21"/>
              </w:rPr>
              <w:t>通道同时采集数据</w:t>
            </w:r>
            <w:r>
              <w:rPr>
                <w:szCs w:val="21"/>
              </w:rPr>
              <w:t>1024 x 1024</w:t>
            </w:r>
            <w:r>
              <w:rPr>
                <w:rFonts w:hint="eastAsia"/>
                <w:szCs w:val="21"/>
              </w:rPr>
              <w:t>，</w:t>
            </w:r>
            <w:r>
              <w:rPr>
                <w:szCs w:val="21"/>
              </w:rPr>
              <w:t>3</w:t>
            </w:r>
            <w:r>
              <w:rPr>
                <w:rFonts w:hint="eastAsia"/>
                <w:szCs w:val="21"/>
              </w:rPr>
              <w:t>通道同时采集数据</w:t>
            </w:r>
            <w:r>
              <w:rPr>
                <w:szCs w:val="21"/>
              </w:rPr>
              <w:t xml:space="preserve"> 5120 x 5120 </w:t>
            </w:r>
            <w:r>
              <w:rPr>
                <w:rFonts w:hint="eastAsia"/>
                <w:szCs w:val="21"/>
              </w:rPr>
              <w:t>，最大数量采样</w:t>
            </w:r>
            <w:r>
              <w:rPr>
                <w:szCs w:val="21"/>
              </w:rPr>
              <w:t>16384 x 1600</w:t>
            </w:r>
            <w:r>
              <w:rPr>
                <w:rFonts w:hint="eastAsia"/>
                <w:szCs w:val="21"/>
              </w:rPr>
              <w:t>。同时可提供</w:t>
            </w:r>
            <w:r>
              <w:rPr>
                <w:szCs w:val="21"/>
              </w:rPr>
              <w:t>10X</w:t>
            </w:r>
            <w:r>
              <w:rPr>
                <w:rFonts w:hint="eastAsia"/>
                <w:szCs w:val="21"/>
              </w:rPr>
              <w:t>快速扫描功能</w:t>
            </w:r>
          </w:p>
          <w:p w:rsidR="00DB586F" w:rsidRDefault="00DB586F">
            <w:pPr>
              <w:jc w:val="left"/>
              <w:rPr>
                <w:szCs w:val="21"/>
              </w:rPr>
            </w:pPr>
            <w:r>
              <w:rPr>
                <w:szCs w:val="21"/>
              </w:rPr>
              <w:t>*6.9</w:t>
            </w:r>
            <w:r>
              <w:rPr>
                <w:rFonts w:hint="eastAsia"/>
                <w:szCs w:val="21"/>
              </w:rPr>
              <w:t>高速采集数据，</w:t>
            </w:r>
            <w:r>
              <w:rPr>
                <w:szCs w:val="21"/>
              </w:rPr>
              <w:t xml:space="preserve">DSP </w:t>
            </w:r>
            <w:r>
              <w:rPr>
                <w:rFonts w:hint="eastAsia"/>
                <w:szCs w:val="21"/>
              </w:rPr>
              <w:t>频率达到</w:t>
            </w:r>
            <w:r>
              <w:rPr>
                <w:szCs w:val="21"/>
              </w:rPr>
              <w:t>300 MHz</w:t>
            </w:r>
            <w:r>
              <w:rPr>
                <w:rFonts w:hint="eastAsia"/>
                <w:szCs w:val="21"/>
              </w:rPr>
              <w:t>，可分析谐波相位成像模式，最高可达到</w:t>
            </w:r>
            <w:r>
              <w:rPr>
                <w:szCs w:val="21"/>
              </w:rPr>
              <w:t>10</w:t>
            </w:r>
            <w:r>
              <w:rPr>
                <w:rFonts w:hint="eastAsia"/>
                <w:szCs w:val="21"/>
              </w:rPr>
              <w:t>阶谐波以上</w:t>
            </w:r>
          </w:p>
          <w:p w:rsidR="00DB586F" w:rsidRDefault="00DB586F">
            <w:pPr>
              <w:jc w:val="left"/>
              <w:rPr>
                <w:szCs w:val="21"/>
              </w:rPr>
            </w:pPr>
            <w:r>
              <w:rPr>
                <w:szCs w:val="21"/>
              </w:rPr>
              <w:t>*6.10</w:t>
            </w:r>
            <w:r>
              <w:rPr>
                <w:rFonts w:hint="eastAsia"/>
                <w:szCs w:val="21"/>
              </w:rPr>
              <w:t>控制器反馈响应时间</w:t>
            </w:r>
            <w:r>
              <w:rPr>
                <w:szCs w:val="21"/>
              </w:rPr>
              <w:t>2</w:t>
            </w:r>
            <w:r>
              <w:rPr>
                <w:rFonts w:hint="eastAsia"/>
                <w:szCs w:val="21"/>
              </w:rPr>
              <w:t>微秒，数据采样率达到</w:t>
            </w:r>
            <w:r>
              <w:rPr>
                <w:szCs w:val="21"/>
              </w:rPr>
              <w:t>50MHZ</w:t>
            </w:r>
          </w:p>
          <w:p w:rsidR="00DB586F" w:rsidRDefault="00DB586F">
            <w:pPr>
              <w:jc w:val="left"/>
              <w:rPr>
                <w:szCs w:val="21"/>
              </w:rPr>
            </w:pPr>
            <w:r>
              <w:rPr>
                <w:szCs w:val="21"/>
              </w:rPr>
              <w:t xml:space="preserve">*6.11 </w:t>
            </w:r>
            <w:r>
              <w:rPr>
                <w:rFonts w:hint="eastAsia"/>
                <w:szCs w:val="21"/>
              </w:rPr>
              <w:t>温度控制单元：温度控制范围提供</w:t>
            </w:r>
            <w:r>
              <w:rPr>
                <w:szCs w:val="21"/>
              </w:rPr>
              <w:t>-35</w:t>
            </w:r>
            <w:r>
              <w:rPr>
                <w:rFonts w:hint="eastAsia"/>
                <w:szCs w:val="21"/>
              </w:rPr>
              <w:t>°</w:t>
            </w:r>
            <w:r>
              <w:rPr>
                <w:szCs w:val="21"/>
              </w:rPr>
              <w:t>C</w:t>
            </w:r>
            <w:r>
              <w:rPr>
                <w:rFonts w:hint="eastAsia"/>
                <w:szCs w:val="21"/>
              </w:rPr>
              <w:t>至</w:t>
            </w:r>
            <w:r>
              <w:rPr>
                <w:szCs w:val="21"/>
              </w:rPr>
              <w:t>250</w:t>
            </w:r>
            <w:r>
              <w:rPr>
                <w:rFonts w:hint="eastAsia"/>
                <w:szCs w:val="21"/>
              </w:rPr>
              <w:t>°</w:t>
            </w:r>
            <w:r>
              <w:rPr>
                <w:szCs w:val="21"/>
              </w:rPr>
              <w:t>C</w:t>
            </w:r>
            <w:r>
              <w:rPr>
                <w:rFonts w:hint="eastAsia"/>
                <w:szCs w:val="21"/>
              </w:rPr>
              <w:t>成像功能；必须保证针尖与样品为同一温度，使扫描过程不失真。</w:t>
            </w:r>
          </w:p>
          <w:p w:rsidR="00DB586F" w:rsidRDefault="00DB586F">
            <w:pPr>
              <w:jc w:val="left"/>
              <w:rPr>
                <w:szCs w:val="21"/>
              </w:rPr>
            </w:pPr>
            <w:r>
              <w:rPr>
                <w:szCs w:val="21"/>
              </w:rPr>
              <w:t xml:space="preserve">*6.13 </w:t>
            </w:r>
            <w:r>
              <w:rPr>
                <w:rFonts w:hint="eastAsia"/>
                <w:szCs w:val="21"/>
              </w:rPr>
              <w:t>测试高分辨图像的同时可以对样品表面形貌高分辨率成像，同时可以对纳米机械性能（包括弹性模量和粘附力）进行成像。模量</w:t>
            </w:r>
            <w:r>
              <w:rPr>
                <w:szCs w:val="21"/>
              </w:rPr>
              <w:t>1 MPa~70 GPa</w:t>
            </w:r>
            <w:r>
              <w:rPr>
                <w:rFonts w:hint="eastAsia"/>
                <w:szCs w:val="21"/>
              </w:rPr>
              <w:t>，粘附力</w:t>
            </w:r>
            <w:r>
              <w:rPr>
                <w:szCs w:val="21"/>
              </w:rPr>
              <w:t>10 pN~10uN</w:t>
            </w:r>
          </w:p>
        </w:tc>
        <w:tc>
          <w:tcPr>
            <w:tcW w:w="709" w:type="dxa"/>
            <w:tcBorders>
              <w:top w:val="single" w:sz="4" w:space="0" w:color="auto"/>
              <w:left w:val="single" w:sz="4" w:space="0" w:color="auto"/>
              <w:bottom w:val="single" w:sz="4" w:space="0" w:color="auto"/>
              <w:right w:val="single" w:sz="4" w:space="0" w:color="auto"/>
            </w:tcBorders>
            <w:vAlign w:val="center"/>
            <w:hideMark/>
          </w:tcPr>
          <w:p w:rsidR="00DB586F" w:rsidRDefault="00DB586F">
            <w:pPr>
              <w:jc w:val="center"/>
              <w:rPr>
                <w:szCs w:val="21"/>
              </w:rPr>
            </w:pPr>
            <w:r>
              <w:rPr>
                <w:rFonts w:hint="eastAsia"/>
                <w:szCs w:val="21"/>
              </w:rPr>
              <w:lastRenderedPageBreak/>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DB586F" w:rsidRDefault="00DB586F">
            <w:pPr>
              <w:jc w:val="center"/>
              <w:rPr>
                <w:szCs w:val="21"/>
              </w:rPr>
            </w:pPr>
            <w:r>
              <w:rPr>
                <w:szCs w:val="21"/>
              </w:rPr>
              <w:t>1</w:t>
            </w:r>
          </w:p>
        </w:tc>
      </w:tr>
    </w:tbl>
    <w:p w:rsidR="00DB586F" w:rsidRDefault="00DB586F" w:rsidP="00DB586F">
      <w:pPr>
        <w:spacing w:beforeLines="50" w:afterLines="50" w:line="360" w:lineRule="auto"/>
        <w:rPr>
          <w:b/>
        </w:rPr>
      </w:pPr>
      <w:r>
        <w:rPr>
          <w:b/>
        </w:rPr>
        <w:lastRenderedPageBreak/>
        <w:t>3</w:t>
      </w:r>
      <w:r>
        <w:rPr>
          <w:rFonts w:hint="eastAsia"/>
          <w:b/>
        </w:rPr>
        <w:t>、质保及售后服务要求</w:t>
      </w:r>
    </w:p>
    <w:p w:rsidR="00DB586F" w:rsidRDefault="00DB586F" w:rsidP="00DB586F">
      <w:pPr>
        <w:spacing w:beforeLines="50" w:afterLines="50" w:line="360" w:lineRule="auto"/>
      </w:pPr>
      <w:r>
        <w:t xml:space="preserve">3.1 </w:t>
      </w:r>
      <w:r>
        <w:rPr>
          <w:rFonts w:hint="eastAsia"/>
        </w:rPr>
        <w:t>硬件一年免费保修，软件终生免费升级；</w:t>
      </w:r>
    </w:p>
    <w:p w:rsidR="00DB586F" w:rsidRDefault="00DB586F" w:rsidP="00DB586F">
      <w:pPr>
        <w:spacing w:beforeLines="50" w:afterLines="50" w:line="360" w:lineRule="auto"/>
        <w:rPr>
          <w:szCs w:val="21"/>
        </w:rPr>
      </w:pPr>
      <w:r>
        <w:t xml:space="preserve">3.2 </w:t>
      </w:r>
      <w:r>
        <w:rPr>
          <w:rFonts w:hint="eastAsia"/>
          <w:szCs w:val="21"/>
        </w:rPr>
        <w:t>接到维修电话后</w:t>
      </w:r>
      <w:r>
        <w:rPr>
          <w:szCs w:val="21"/>
        </w:rPr>
        <w:t>48</w:t>
      </w:r>
      <w:r>
        <w:rPr>
          <w:rFonts w:hint="eastAsia"/>
          <w:szCs w:val="21"/>
        </w:rPr>
        <w:t>小时上门服务，</w:t>
      </w:r>
      <w:r>
        <w:rPr>
          <w:szCs w:val="21"/>
        </w:rPr>
        <w:t>5</w:t>
      </w:r>
      <w:r>
        <w:rPr>
          <w:rFonts w:hint="eastAsia"/>
          <w:szCs w:val="21"/>
        </w:rPr>
        <w:t>个工作日内排除故障；</w:t>
      </w:r>
    </w:p>
    <w:p w:rsidR="00DB586F" w:rsidRDefault="00DB586F" w:rsidP="00DB586F">
      <w:pPr>
        <w:spacing w:beforeLines="50" w:afterLines="50" w:line="360" w:lineRule="auto"/>
      </w:pPr>
      <w:r>
        <w:rPr>
          <w:szCs w:val="21"/>
        </w:rPr>
        <w:t xml:space="preserve">3.3 </w:t>
      </w:r>
      <w:r>
        <w:rPr>
          <w:rFonts w:hint="eastAsia"/>
          <w:szCs w:val="21"/>
        </w:rPr>
        <w:t>需提供详细的售后服务方案。</w:t>
      </w:r>
    </w:p>
    <w:p w:rsidR="00AC2519" w:rsidRDefault="00AC2519"/>
    <w:sectPr w:rsidR="00AC25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519" w:rsidRDefault="00AC2519" w:rsidP="00DB586F">
      <w:r>
        <w:separator/>
      </w:r>
    </w:p>
  </w:endnote>
  <w:endnote w:type="continuationSeparator" w:id="1">
    <w:p w:rsidR="00AC2519" w:rsidRDefault="00AC2519" w:rsidP="00DB58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519" w:rsidRDefault="00AC2519" w:rsidP="00DB586F">
      <w:r>
        <w:separator/>
      </w:r>
    </w:p>
  </w:footnote>
  <w:footnote w:type="continuationSeparator" w:id="1">
    <w:p w:rsidR="00AC2519" w:rsidRDefault="00AC2519" w:rsidP="00DB58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86F"/>
    <w:rsid w:val="00AC2519"/>
    <w:rsid w:val="00DB58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58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B586F"/>
    <w:rPr>
      <w:sz w:val="18"/>
      <w:szCs w:val="18"/>
    </w:rPr>
  </w:style>
  <w:style w:type="paragraph" w:styleId="a4">
    <w:name w:val="footer"/>
    <w:basedOn w:val="a"/>
    <w:link w:val="Char0"/>
    <w:uiPriority w:val="99"/>
    <w:semiHidden/>
    <w:unhideWhenUsed/>
    <w:rsid w:val="00DB58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B586F"/>
    <w:rPr>
      <w:sz w:val="18"/>
      <w:szCs w:val="18"/>
    </w:rPr>
  </w:style>
  <w:style w:type="table" w:styleId="a5">
    <w:name w:val="Table Grid"/>
    <w:basedOn w:val="a1"/>
    <w:uiPriority w:val="59"/>
    <w:rsid w:val="00DB5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243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2015-07-08T01:10:00Z</dcterms:created>
  <dcterms:modified xsi:type="dcterms:W3CDTF">2015-07-08T01:10:00Z</dcterms:modified>
</cp:coreProperties>
</file>