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AF" w:rsidRPr="00A02F90" w:rsidRDefault="00877AAF" w:rsidP="00877AAF">
      <w:pPr>
        <w:pStyle w:val="1"/>
        <w:jc w:val="center"/>
      </w:pPr>
      <w:r w:rsidRPr="00A02F90">
        <w:rPr>
          <w:rFonts w:hint="eastAsia"/>
        </w:rPr>
        <w:t>技术标准和要求</w:t>
      </w:r>
    </w:p>
    <w:p w:rsidR="00877AAF" w:rsidRPr="00A02F90" w:rsidRDefault="00877AAF" w:rsidP="00877AAF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A02F90">
        <w:rPr>
          <w:rFonts w:hint="eastAsia"/>
          <w:b/>
        </w:rPr>
        <w:t>1</w:t>
      </w:r>
      <w:r w:rsidRPr="00A02F9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877AAF" w:rsidRPr="00A02F90" w:rsidTr="00BC48EC">
        <w:trPr>
          <w:trHeight w:val="521"/>
          <w:jc w:val="center"/>
        </w:trPr>
        <w:tc>
          <w:tcPr>
            <w:tcW w:w="1031" w:type="dxa"/>
            <w:vAlign w:val="center"/>
          </w:tcPr>
          <w:p w:rsidR="00877AAF" w:rsidRPr="00A02F90" w:rsidRDefault="00877AAF" w:rsidP="00BC48E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A02F9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A02F9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A02F9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A02F9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877AAF" w:rsidRPr="00A02F90" w:rsidTr="00BC48EC">
        <w:trPr>
          <w:trHeight w:val="496"/>
          <w:jc w:val="center"/>
        </w:trPr>
        <w:tc>
          <w:tcPr>
            <w:tcW w:w="1031" w:type="dxa"/>
            <w:vAlign w:val="center"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高清摄像机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10</w:t>
            </w:r>
          </w:p>
        </w:tc>
      </w:tr>
      <w:tr w:rsidR="00877AAF" w:rsidRPr="00A02F90" w:rsidTr="00BC48EC">
        <w:trPr>
          <w:trHeight w:val="496"/>
          <w:jc w:val="center"/>
        </w:trPr>
        <w:tc>
          <w:tcPr>
            <w:tcW w:w="1031" w:type="dxa"/>
            <w:vAlign w:val="center"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带通滤光片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proofErr w:type="gramStart"/>
            <w:r w:rsidRPr="00A02F90">
              <w:rPr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12</w:t>
            </w:r>
          </w:p>
        </w:tc>
      </w:tr>
    </w:tbl>
    <w:p w:rsidR="00877AAF" w:rsidRPr="00A02F90" w:rsidRDefault="00877AAF" w:rsidP="00877AAF">
      <w:pPr>
        <w:spacing w:beforeLines="50" w:afterLines="50" w:line="360" w:lineRule="auto"/>
        <w:rPr>
          <w:b/>
        </w:rPr>
      </w:pPr>
      <w:r w:rsidRPr="00A02F90">
        <w:rPr>
          <w:rFonts w:hint="eastAsia"/>
          <w:b/>
        </w:rPr>
        <w:t>2</w:t>
      </w:r>
      <w:r w:rsidRPr="00A02F9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877AAF" w:rsidRPr="00A02F90" w:rsidTr="00BC48EC">
        <w:trPr>
          <w:jc w:val="center"/>
        </w:trPr>
        <w:tc>
          <w:tcPr>
            <w:tcW w:w="675" w:type="dxa"/>
            <w:vAlign w:val="center"/>
          </w:tcPr>
          <w:p w:rsidR="00877AAF" w:rsidRPr="00A02F90" w:rsidRDefault="00877AAF" w:rsidP="00BC48EC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A02F90">
              <w:rPr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877AAF" w:rsidRPr="00A02F90" w:rsidRDefault="00877AAF" w:rsidP="00BC48EC">
            <w:pPr>
              <w:spacing w:beforeLines="50" w:afterLines="50"/>
              <w:jc w:val="center"/>
              <w:rPr>
                <w:b/>
              </w:rPr>
            </w:pPr>
            <w:r w:rsidRPr="00A02F90">
              <w:rPr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877AAF" w:rsidRPr="00A02F90" w:rsidRDefault="00877AAF" w:rsidP="00BC48EC">
            <w:pPr>
              <w:spacing w:beforeLines="50" w:afterLines="50"/>
              <w:jc w:val="center"/>
              <w:rPr>
                <w:b/>
              </w:rPr>
            </w:pPr>
            <w:r w:rsidRPr="00A02F90">
              <w:rPr>
                <w:b/>
              </w:rPr>
              <w:t>详细技术指标及功能需求</w:t>
            </w:r>
          </w:p>
        </w:tc>
      </w:tr>
      <w:tr w:rsidR="00877AAF" w:rsidRPr="00A02F90" w:rsidTr="00BC48EC">
        <w:trPr>
          <w:jc w:val="center"/>
        </w:trPr>
        <w:tc>
          <w:tcPr>
            <w:tcW w:w="675" w:type="dxa"/>
            <w:vAlign w:val="center"/>
          </w:tcPr>
          <w:p w:rsidR="00877AAF" w:rsidRPr="00A02F90" w:rsidRDefault="00877AAF" w:rsidP="00BC48EC">
            <w:pPr>
              <w:spacing w:beforeLines="50" w:afterLines="50"/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高清摄像机</w:t>
            </w:r>
          </w:p>
        </w:tc>
        <w:tc>
          <w:tcPr>
            <w:tcW w:w="6662" w:type="dxa"/>
            <w:vAlign w:val="center"/>
          </w:tcPr>
          <w:p w:rsidR="00877AAF" w:rsidRPr="00A02F90" w:rsidRDefault="00877AAF" w:rsidP="00BC48EC">
            <w:pPr>
              <w:jc w:val="left"/>
              <w:rPr>
                <w:szCs w:val="21"/>
              </w:rPr>
            </w:pPr>
            <w:r w:rsidRPr="00A02F90">
              <w:rPr>
                <w:rFonts w:hint="eastAsia"/>
              </w:rPr>
              <w:t>*</w:t>
            </w:r>
            <w:r w:rsidRPr="00A02F90">
              <w:rPr>
                <w:rFonts w:hint="eastAsia"/>
              </w:rPr>
              <w:t>必须为原装进口产品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</w:t>
            </w:r>
            <w:r w:rsidRPr="00A02F90">
              <w:rPr>
                <w:rFonts w:eastAsiaTheme="majorEastAsia" w:hAnsiTheme="majorEastAsia"/>
                <w:szCs w:val="21"/>
              </w:rPr>
              <w:t>）三维工业用摄像机</w:t>
            </w:r>
            <w:r w:rsidRPr="00A02F90">
              <w:rPr>
                <w:rFonts w:eastAsiaTheme="majorEastAsia"/>
                <w:szCs w:val="21"/>
              </w:rPr>
              <w:t>3D Camera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2</w:t>
            </w:r>
            <w:r w:rsidRPr="00A02F90">
              <w:rPr>
                <w:rFonts w:eastAsiaTheme="majorEastAsia" w:hAnsiTheme="majorEastAsia"/>
                <w:szCs w:val="21"/>
              </w:rPr>
              <w:t>）自带基于激光结构光形成三维表面的处理器和功能，</w:t>
            </w:r>
            <w:r w:rsidRPr="00A02F90">
              <w:rPr>
                <w:rFonts w:eastAsiaTheme="majorEastAsia"/>
                <w:szCs w:val="21"/>
              </w:rPr>
              <w:t>Default capability to use structural line laser light to form 3D surface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3</w:t>
            </w:r>
            <w:r w:rsidRPr="00A02F90">
              <w:rPr>
                <w:rFonts w:eastAsiaTheme="majorEastAsia" w:hAnsiTheme="majorEastAsia"/>
                <w:szCs w:val="21"/>
              </w:rPr>
              <w:t>）同步运行方式：支持自动、触发、软件触发等三种模式，</w:t>
            </w:r>
            <w:r w:rsidRPr="00A02F90">
              <w:rPr>
                <w:rFonts w:eastAsiaTheme="majorEastAsia"/>
                <w:szCs w:val="21"/>
              </w:rPr>
              <w:t>Synchronization Modes: Free running, Triggered, Software Triggered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4</w:t>
            </w:r>
            <w:r w:rsidRPr="00A02F90">
              <w:rPr>
                <w:rFonts w:eastAsiaTheme="majorEastAsia" w:hAnsiTheme="majorEastAsia"/>
                <w:szCs w:val="21"/>
              </w:rPr>
              <w:t>）曝光方法：程序式、脉冲式两种，</w:t>
            </w:r>
            <w:r w:rsidRPr="00A02F90">
              <w:rPr>
                <w:rFonts w:eastAsiaTheme="majorEastAsia"/>
                <w:szCs w:val="21"/>
              </w:rPr>
              <w:t>Exposure Modes: Programmable, Pulse controlled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5</w:t>
            </w:r>
            <w:r w:rsidRPr="00A02F90">
              <w:rPr>
                <w:rFonts w:eastAsiaTheme="majorEastAsia" w:hAnsiTheme="majorEastAsia"/>
                <w:szCs w:val="21"/>
              </w:rPr>
              <w:t>）快门方式：全局快门，</w:t>
            </w:r>
            <w:r w:rsidRPr="00A02F90">
              <w:rPr>
                <w:rFonts w:eastAsiaTheme="majorEastAsia"/>
                <w:szCs w:val="21"/>
              </w:rPr>
              <w:t>Shutter Modes: Global Shutter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6</w:t>
            </w:r>
            <w:r w:rsidRPr="00A02F90">
              <w:rPr>
                <w:rFonts w:eastAsiaTheme="majorEastAsia" w:hAnsiTheme="majorEastAsia"/>
                <w:szCs w:val="21"/>
              </w:rPr>
              <w:t>）编码器触发输入：</w:t>
            </w:r>
            <w:r w:rsidRPr="00A02F90">
              <w:rPr>
                <w:rFonts w:eastAsiaTheme="majorEastAsia"/>
                <w:szCs w:val="21"/>
              </w:rPr>
              <w:t>RS422</w:t>
            </w:r>
            <w:r w:rsidRPr="00A02F90">
              <w:rPr>
                <w:rFonts w:eastAsiaTheme="majorEastAsia" w:hAnsiTheme="majorEastAsia"/>
                <w:szCs w:val="21"/>
              </w:rPr>
              <w:t>借口、</w:t>
            </w:r>
            <w:r w:rsidRPr="00A02F90">
              <w:rPr>
                <w:rFonts w:eastAsiaTheme="majorEastAsia"/>
                <w:szCs w:val="21"/>
              </w:rPr>
              <w:t>100 Ohm</w:t>
            </w:r>
            <w:r w:rsidRPr="00A02F90">
              <w:rPr>
                <w:rFonts w:eastAsiaTheme="majorEastAsia" w:hAnsiTheme="majorEastAsia"/>
                <w:szCs w:val="21"/>
              </w:rPr>
              <w:t>终端；</w:t>
            </w:r>
            <w:r w:rsidRPr="00A02F90">
              <w:rPr>
                <w:rFonts w:eastAsiaTheme="majorEastAsia"/>
                <w:szCs w:val="21"/>
              </w:rPr>
              <w:t>Encoder Trigger Input: RS422 Standard with 100 Ohm termination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7</w:t>
            </w:r>
            <w:r w:rsidRPr="00A02F90">
              <w:rPr>
                <w:rFonts w:eastAsiaTheme="majorEastAsia" w:hAnsiTheme="majorEastAsia"/>
                <w:szCs w:val="21"/>
              </w:rPr>
              <w:t>）处理器：</w:t>
            </w:r>
            <w:r w:rsidRPr="00A02F90">
              <w:rPr>
                <w:rFonts w:eastAsiaTheme="majorEastAsia"/>
                <w:szCs w:val="21"/>
              </w:rPr>
              <w:t>FPGA</w:t>
            </w:r>
            <w:r w:rsidRPr="00A02F90">
              <w:rPr>
                <w:rFonts w:eastAsiaTheme="majorEastAsia" w:hAnsiTheme="majorEastAsia"/>
                <w:szCs w:val="21"/>
              </w:rPr>
              <w:t>；</w:t>
            </w:r>
            <w:r w:rsidRPr="00A02F90">
              <w:rPr>
                <w:rFonts w:eastAsiaTheme="majorEastAsia"/>
                <w:szCs w:val="21"/>
              </w:rPr>
              <w:t>Processor: FPGA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bookmarkStart w:id="14" w:name="OLE_LINK7"/>
            <w:bookmarkStart w:id="15" w:name="OLE_LINK8"/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8</w:t>
            </w:r>
            <w:r w:rsidRPr="00A02F90">
              <w:rPr>
                <w:rFonts w:eastAsiaTheme="majorEastAsia" w:hAnsiTheme="majorEastAsia"/>
                <w:szCs w:val="21"/>
              </w:rPr>
              <w:t>）</w:t>
            </w:r>
            <w:bookmarkEnd w:id="14"/>
            <w:bookmarkEnd w:id="15"/>
            <w:r w:rsidRPr="00A02F90">
              <w:rPr>
                <w:rFonts w:eastAsiaTheme="majorEastAsia" w:hAnsiTheme="majorEastAsia"/>
                <w:szCs w:val="21"/>
              </w:rPr>
              <w:t>三维算法：</w:t>
            </w:r>
            <w:r w:rsidRPr="00A02F90">
              <w:rPr>
                <w:rFonts w:eastAsiaTheme="majorEastAsia"/>
                <w:szCs w:val="21"/>
              </w:rPr>
              <w:t>MAX</w:t>
            </w:r>
            <w:r w:rsidRPr="00A02F90">
              <w:rPr>
                <w:rFonts w:eastAsiaTheme="majorEastAsia" w:hAnsiTheme="majorEastAsia"/>
                <w:szCs w:val="21"/>
              </w:rPr>
              <w:t>、</w:t>
            </w:r>
            <w:r w:rsidRPr="00A02F90">
              <w:rPr>
                <w:rFonts w:eastAsiaTheme="majorEastAsia"/>
                <w:szCs w:val="21"/>
              </w:rPr>
              <w:t>TRSH</w:t>
            </w:r>
            <w:r w:rsidRPr="00A02F90">
              <w:rPr>
                <w:rFonts w:eastAsiaTheme="majorEastAsia" w:hAnsiTheme="majorEastAsia"/>
                <w:szCs w:val="21"/>
              </w:rPr>
              <w:t>、</w:t>
            </w:r>
            <w:r w:rsidRPr="00A02F90">
              <w:rPr>
                <w:rFonts w:eastAsiaTheme="majorEastAsia"/>
                <w:szCs w:val="21"/>
              </w:rPr>
              <w:t>COG</w:t>
            </w:r>
            <w:r w:rsidRPr="00A02F90">
              <w:rPr>
                <w:rFonts w:eastAsiaTheme="majorEastAsia" w:hAnsiTheme="majorEastAsia"/>
                <w:szCs w:val="21"/>
              </w:rPr>
              <w:t>（重心）；</w:t>
            </w:r>
            <w:r w:rsidRPr="00A02F90">
              <w:rPr>
                <w:rFonts w:eastAsiaTheme="majorEastAsia"/>
                <w:szCs w:val="21"/>
              </w:rPr>
              <w:t>3D-Algorithms: MAX, TRSH, COG* (Center of Gravity)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9</w:t>
            </w:r>
            <w:r w:rsidRPr="00A02F90">
              <w:rPr>
                <w:rFonts w:eastAsiaTheme="majorEastAsia" w:hAnsiTheme="majorEastAsia"/>
                <w:szCs w:val="21"/>
              </w:rPr>
              <w:t>）支持</w:t>
            </w:r>
            <w:r w:rsidRPr="00A02F90">
              <w:rPr>
                <w:rFonts w:eastAsiaTheme="majorEastAsia"/>
                <w:szCs w:val="21"/>
              </w:rPr>
              <w:t>C-Mount</w:t>
            </w:r>
            <w:r w:rsidRPr="00A02F90">
              <w:rPr>
                <w:rFonts w:eastAsiaTheme="majorEastAsia" w:hAnsiTheme="majorEastAsia"/>
                <w:szCs w:val="21"/>
              </w:rPr>
              <w:t>镜头；</w:t>
            </w:r>
            <w:r w:rsidRPr="00A02F90">
              <w:rPr>
                <w:rFonts w:eastAsiaTheme="majorEastAsia"/>
                <w:szCs w:val="21"/>
              </w:rPr>
              <w:t>Adapter for C-Mount lens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10</w:t>
            </w:r>
            <w:r w:rsidRPr="00A02F90">
              <w:rPr>
                <w:rFonts w:eastAsiaTheme="majorEastAsia" w:hAnsiTheme="majorEastAsia"/>
                <w:szCs w:val="21"/>
              </w:rPr>
              <w:t>）以太网接头：</w:t>
            </w:r>
            <w:r w:rsidRPr="00A02F90">
              <w:rPr>
                <w:rFonts w:eastAsiaTheme="majorEastAsia"/>
                <w:szCs w:val="21"/>
              </w:rPr>
              <w:t>RJ45</w:t>
            </w:r>
            <w:r w:rsidRPr="00A02F90">
              <w:rPr>
                <w:rFonts w:eastAsiaTheme="majorEastAsia" w:hAnsiTheme="majorEastAsia"/>
                <w:szCs w:val="21"/>
              </w:rPr>
              <w:t>；</w:t>
            </w:r>
            <w:r w:rsidRPr="00A02F90">
              <w:rPr>
                <w:rFonts w:eastAsiaTheme="majorEastAsia"/>
                <w:szCs w:val="21"/>
              </w:rPr>
              <w:t>Ethernet connector: RJ45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11</w:t>
            </w:r>
            <w:r w:rsidRPr="00A02F90">
              <w:rPr>
                <w:rFonts w:eastAsiaTheme="majorEastAsia" w:hAnsiTheme="majorEastAsia"/>
                <w:szCs w:val="21"/>
              </w:rPr>
              <w:t>）输入电压：</w:t>
            </w:r>
            <w:r w:rsidRPr="00A02F90">
              <w:rPr>
                <w:rFonts w:eastAsiaTheme="majorEastAsia"/>
                <w:szCs w:val="21"/>
              </w:rPr>
              <w:t>10-24 V</w:t>
            </w:r>
            <w:r w:rsidRPr="00A02F90">
              <w:rPr>
                <w:rFonts w:eastAsiaTheme="majorEastAsia" w:hAnsiTheme="majorEastAsia"/>
                <w:szCs w:val="21"/>
              </w:rPr>
              <w:t>直流；</w:t>
            </w:r>
            <w:r w:rsidRPr="00A02F90">
              <w:rPr>
                <w:rFonts w:eastAsiaTheme="majorEastAsia"/>
                <w:szCs w:val="21"/>
              </w:rPr>
              <w:t>Input Voltage: 10</w:t>
            </w:r>
            <w:r w:rsidRPr="00A02F90">
              <w:rPr>
                <w:rFonts w:eastAsiaTheme="majorEastAsia" w:hint="eastAsia"/>
                <w:szCs w:val="21"/>
              </w:rPr>
              <w:t>-</w:t>
            </w:r>
            <w:r w:rsidRPr="00A02F90">
              <w:rPr>
                <w:rFonts w:eastAsiaTheme="majorEastAsia"/>
                <w:szCs w:val="21"/>
              </w:rPr>
              <w:t>24V DC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12</w:t>
            </w:r>
            <w:r w:rsidRPr="00A02F90">
              <w:rPr>
                <w:rFonts w:eastAsiaTheme="majorEastAsia" w:hAnsiTheme="majorEastAsia"/>
                <w:szCs w:val="21"/>
              </w:rPr>
              <w:t>）功率消耗：</w:t>
            </w:r>
            <w:r w:rsidRPr="00A02F90">
              <w:rPr>
                <w:rFonts w:eastAsiaTheme="majorEastAsia"/>
                <w:szCs w:val="21"/>
              </w:rPr>
              <w:t>&lt; 10 W</w:t>
            </w:r>
            <w:r w:rsidRPr="00A02F90">
              <w:rPr>
                <w:rFonts w:eastAsiaTheme="majorEastAsia" w:hAnsiTheme="majorEastAsia"/>
                <w:szCs w:val="21"/>
              </w:rPr>
              <w:t>；</w:t>
            </w:r>
            <w:r w:rsidRPr="00A02F90">
              <w:rPr>
                <w:rFonts w:eastAsiaTheme="majorEastAsia"/>
                <w:szCs w:val="21"/>
              </w:rPr>
              <w:t>Power consumption: &lt;10W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13</w:t>
            </w:r>
            <w:r w:rsidRPr="00A02F90">
              <w:rPr>
                <w:rFonts w:eastAsiaTheme="majorEastAsia" w:hAnsiTheme="majorEastAsia"/>
                <w:szCs w:val="21"/>
              </w:rPr>
              <w:t>）工作温度：</w:t>
            </w:r>
            <w:r w:rsidRPr="00A02F90">
              <w:rPr>
                <w:rFonts w:eastAsiaTheme="majorEastAsia"/>
                <w:szCs w:val="21"/>
              </w:rPr>
              <w:t>0</w:t>
            </w:r>
            <w:r w:rsidRPr="00A02F90">
              <w:rPr>
                <w:rFonts w:asciiTheme="majorEastAsia" w:eastAsiaTheme="majorEastAsia" w:hAnsiTheme="majorEastAsia"/>
                <w:szCs w:val="21"/>
              </w:rPr>
              <w:t>℃</w:t>
            </w:r>
            <w:r w:rsidRPr="00A02F90">
              <w:rPr>
                <w:rFonts w:eastAsiaTheme="majorEastAsia" w:hAnsiTheme="majorEastAsia"/>
                <w:szCs w:val="21"/>
              </w:rPr>
              <w:t>至</w:t>
            </w:r>
            <w:r w:rsidRPr="00A02F90">
              <w:rPr>
                <w:rFonts w:eastAsiaTheme="majorEastAsia"/>
                <w:szCs w:val="21"/>
              </w:rPr>
              <w:t>50</w:t>
            </w:r>
            <w:r w:rsidRPr="00A02F90">
              <w:rPr>
                <w:rFonts w:asciiTheme="majorEastAsia" w:eastAsiaTheme="majorEastAsia" w:hAnsiTheme="majorEastAsia"/>
                <w:szCs w:val="21"/>
              </w:rPr>
              <w:t>℃</w:t>
            </w:r>
            <w:r w:rsidRPr="00A02F90">
              <w:rPr>
                <w:rFonts w:eastAsiaTheme="majorEastAsia"/>
                <w:szCs w:val="21"/>
              </w:rPr>
              <w:t xml:space="preserve"> </w:t>
            </w:r>
            <w:r w:rsidRPr="00A02F90">
              <w:rPr>
                <w:rFonts w:eastAsiaTheme="majorEastAsia" w:hAnsiTheme="majorEastAsia"/>
                <w:szCs w:val="21"/>
              </w:rPr>
              <w:t>（不凝结）；</w:t>
            </w:r>
            <w:r w:rsidRPr="00A02F90">
              <w:rPr>
                <w:rFonts w:eastAsiaTheme="majorEastAsia"/>
                <w:szCs w:val="21"/>
              </w:rPr>
              <w:t>Operating Temperature: 0°C to +50°C (non-condensing)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14</w:t>
            </w:r>
            <w:r w:rsidRPr="00A02F90">
              <w:rPr>
                <w:rFonts w:eastAsiaTheme="majorEastAsia" w:hAnsiTheme="majorEastAsia"/>
                <w:szCs w:val="21"/>
              </w:rPr>
              <w:t>）数据输出接口：千兆以太网（</w:t>
            </w:r>
            <w:r w:rsidRPr="00A02F90">
              <w:rPr>
                <w:rFonts w:eastAsiaTheme="majorEastAsia"/>
                <w:szCs w:val="21"/>
              </w:rPr>
              <w:t>IEEE 802.3</w:t>
            </w:r>
            <w:r w:rsidRPr="00A02F90">
              <w:rPr>
                <w:rFonts w:eastAsiaTheme="majorEastAsia" w:hAnsiTheme="majorEastAsia"/>
                <w:szCs w:val="21"/>
              </w:rPr>
              <w:t>）；</w:t>
            </w:r>
            <w:r w:rsidRPr="00A02F90">
              <w:rPr>
                <w:rFonts w:eastAsiaTheme="majorEastAsia"/>
                <w:szCs w:val="21"/>
              </w:rPr>
              <w:t>Output Data Interface: Gigabit Ethernet (IEEE 802.3)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bookmarkStart w:id="16" w:name="translation_sen_id-1"/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15</w:t>
            </w:r>
            <w:r w:rsidRPr="00A02F90">
              <w:rPr>
                <w:rFonts w:eastAsiaTheme="majorEastAsia" w:hAnsiTheme="majorEastAsia"/>
                <w:szCs w:val="21"/>
              </w:rPr>
              <w:t>）</w:t>
            </w:r>
            <w:hyperlink r:id="rId4" w:tgtFrame="_blank" w:history="1">
              <w:r w:rsidRPr="00A02F90">
                <w:rPr>
                  <w:rFonts w:eastAsiaTheme="majorEastAsia" w:hAnsiTheme="majorEastAsia"/>
                  <w:szCs w:val="21"/>
                </w:rPr>
                <w:t>通信</w:t>
              </w:r>
            </w:hyperlink>
            <w:bookmarkStart w:id="17" w:name="translation_sen_id-2"/>
            <w:bookmarkEnd w:id="16"/>
            <w:r w:rsidRPr="00A02F90">
              <w:rPr>
                <w:rFonts w:eastAsiaTheme="majorEastAsia"/>
                <w:szCs w:val="21"/>
              </w:rPr>
              <w:fldChar w:fldCharType="begin"/>
            </w:r>
            <w:r w:rsidRPr="00A02F90">
              <w:rPr>
                <w:rFonts w:eastAsiaTheme="majorEastAsia"/>
                <w:szCs w:val="21"/>
              </w:rPr>
              <w:instrText xml:space="preserve"> HYPERLINK "http://cn.bing.com/dict/clientsearch?mkt=zh-CN&amp;setLang=zh&amp;form=BDVEHC&amp;ClientVer=BDDTV3.4.0.4311&amp;q=Communication%20Protocol%3A%20GigE%20Vision%20with%20GeniCam" \t "_blank" </w:instrText>
            </w:r>
            <w:r w:rsidRPr="00A02F90">
              <w:rPr>
                <w:rFonts w:eastAsiaTheme="majorEastAsia"/>
                <w:szCs w:val="21"/>
              </w:rPr>
              <w:fldChar w:fldCharType="separate"/>
            </w:r>
            <w:r w:rsidRPr="00A02F90">
              <w:rPr>
                <w:rFonts w:eastAsiaTheme="majorEastAsia" w:hAnsiTheme="majorEastAsia"/>
                <w:szCs w:val="21"/>
              </w:rPr>
              <w:t>协议</w:t>
            </w:r>
            <w:r w:rsidRPr="00A02F90">
              <w:rPr>
                <w:rFonts w:eastAsiaTheme="majorEastAsia"/>
                <w:szCs w:val="21"/>
              </w:rPr>
              <w:fldChar w:fldCharType="end"/>
            </w:r>
            <w:bookmarkStart w:id="18" w:name="translation_sen_id-3"/>
            <w:bookmarkEnd w:id="17"/>
            <w:r w:rsidRPr="00A02F90">
              <w:rPr>
                <w:rFonts w:eastAsiaTheme="majorEastAsia"/>
                <w:szCs w:val="21"/>
              </w:rPr>
              <w:fldChar w:fldCharType="begin"/>
            </w:r>
            <w:r w:rsidRPr="00A02F90">
              <w:rPr>
                <w:rFonts w:eastAsiaTheme="majorEastAsia"/>
                <w:szCs w:val="21"/>
              </w:rPr>
              <w:instrText xml:space="preserve"> HYPERLINK "http://cn.bing.com/dict/clientsearch?mkt=zh-CN&amp;setLang=zh&amp;form=BDVEHC&amp;ClientVer=BDDTV3.4.0.4311&amp;q=Communication%20Protocol%3A%20GigE%20Vision%20with%20GeniCam" \t "_blank" </w:instrText>
            </w:r>
            <w:r w:rsidRPr="00A02F90">
              <w:rPr>
                <w:rFonts w:eastAsiaTheme="majorEastAsia"/>
                <w:szCs w:val="21"/>
              </w:rPr>
              <w:fldChar w:fldCharType="separate"/>
            </w:r>
            <w:r w:rsidRPr="00A02F90">
              <w:rPr>
                <w:rFonts w:eastAsiaTheme="majorEastAsia" w:hAnsiTheme="majorEastAsia"/>
                <w:szCs w:val="21"/>
              </w:rPr>
              <w:t>：</w:t>
            </w:r>
            <w:r w:rsidRPr="00A02F90">
              <w:rPr>
                <w:rFonts w:eastAsiaTheme="majorEastAsia"/>
                <w:szCs w:val="21"/>
              </w:rPr>
              <w:fldChar w:fldCharType="end"/>
            </w:r>
            <w:bookmarkStart w:id="19" w:name="translation_sen_id-4"/>
            <w:bookmarkEnd w:id="18"/>
            <w:r w:rsidRPr="00A02F90">
              <w:rPr>
                <w:rFonts w:eastAsiaTheme="majorEastAsia"/>
                <w:szCs w:val="21"/>
              </w:rPr>
              <w:fldChar w:fldCharType="begin"/>
            </w:r>
            <w:r w:rsidRPr="00A02F90">
              <w:rPr>
                <w:rFonts w:eastAsiaTheme="majorEastAsia"/>
                <w:szCs w:val="21"/>
              </w:rPr>
              <w:instrText xml:space="preserve"> HYPERLINK "http://cn.bing.com/dict/clientsearch?mkt=zh-CN&amp;setLang=zh&amp;form=BDVEHC&amp;ClientVer=BDDTV3.4.0.4311&amp;q=Communication%20Protocol%3A%20GigE%20Vision%20with%20GeniCam" \t "_blank" </w:instrText>
            </w:r>
            <w:r w:rsidRPr="00A02F90">
              <w:rPr>
                <w:rFonts w:eastAsiaTheme="majorEastAsia"/>
                <w:szCs w:val="21"/>
              </w:rPr>
              <w:fldChar w:fldCharType="separate"/>
            </w:r>
            <w:r w:rsidRPr="00A02F90">
              <w:rPr>
                <w:rFonts w:eastAsiaTheme="majorEastAsia" w:hAnsiTheme="majorEastAsia"/>
                <w:szCs w:val="21"/>
              </w:rPr>
              <w:t>千兆以太网</w:t>
            </w:r>
            <w:r w:rsidRPr="00A02F90">
              <w:rPr>
                <w:rFonts w:eastAsiaTheme="majorEastAsia"/>
                <w:szCs w:val="21"/>
              </w:rPr>
              <w:fldChar w:fldCharType="end"/>
            </w:r>
            <w:bookmarkStart w:id="20" w:name="translation_sen_id-6"/>
            <w:bookmarkStart w:id="21" w:name="OLE_LINK9"/>
            <w:bookmarkEnd w:id="19"/>
            <w:r w:rsidRPr="00A02F90">
              <w:rPr>
                <w:rFonts w:eastAsiaTheme="majorEastAsia" w:hAnsiTheme="majorEastAsia"/>
                <w:szCs w:val="21"/>
              </w:rPr>
              <w:t>、</w:t>
            </w:r>
            <w:hyperlink r:id="rId5" w:tgtFrame="_blank" w:history="1">
              <w:r w:rsidRPr="00A02F90">
                <w:rPr>
                  <w:rFonts w:eastAsiaTheme="majorEastAsia"/>
                  <w:szCs w:val="21"/>
                </w:rPr>
                <w:t>GeniCam</w:t>
              </w:r>
            </w:hyperlink>
            <w:bookmarkEnd w:id="20"/>
            <w:bookmarkEnd w:id="21"/>
            <w:r w:rsidRPr="00A02F90">
              <w:rPr>
                <w:rFonts w:eastAsiaTheme="majorEastAsia" w:hAnsiTheme="majorEastAsia"/>
                <w:szCs w:val="21"/>
              </w:rPr>
              <w:t>接口；</w:t>
            </w:r>
            <w:r w:rsidRPr="00A02F90">
              <w:rPr>
                <w:rFonts w:eastAsiaTheme="majorEastAsia"/>
                <w:szCs w:val="21"/>
              </w:rPr>
              <w:t xml:space="preserve">Communication Protocol: </w:t>
            </w:r>
            <w:proofErr w:type="spellStart"/>
            <w:r w:rsidRPr="00A02F90">
              <w:rPr>
                <w:rFonts w:eastAsiaTheme="majorEastAsia"/>
                <w:szCs w:val="21"/>
              </w:rPr>
              <w:t>GigE</w:t>
            </w:r>
            <w:proofErr w:type="spellEnd"/>
            <w:r w:rsidRPr="00A02F90">
              <w:rPr>
                <w:rFonts w:eastAsiaTheme="majorEastAsia"/>
                <w:szCs w:val="21"/>
              </w:rPr>
              <w:t xml:space="preserve"> Vision with </w:t>
            </w:r>
            <w:proofErr w:type="spellStart"/>
            <w:r w:rsidRPr="00A02F90">
              <w:rPr>
                <w:rFonts w:eastAsiaTheme="majorEastAsia"/>
                <w:szCs w:val="21"/>
              </w:rPr>
              <w:t>GeniCam</w:t>
            </w:r>
            <w:proofErr w:type="spellEnd"/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16</w:t>
            </w:r>
            <w:r w:rsidRPr="00A02F90">
              <w:rPr>
                <w:rFonts w:eastAsiaTheme="majorEastAsia" w:hAnsiTheme="majorEastAsia"/>
                <w:szCs w:val="21"/>
              </w:rPr>
              <w:t>）分辨率：</w:t>
            </w:r>
            <w:r w:rsidRPr="00A02F90">
              <w:rPr>
                <w:rFonts w:eastAsiaTheme="majorEastAsia"/>
                <w:szCs w:val="21"/>
              </w:rPr>
              <w:t>2048×1088</w:t>
            </w:r>
            <w:r w:rsidRPr="00A02F90">
              <w:rPr>
                <w:rFonts w:eastAsiaTheme="majorEastAsia" w:hAnsiTheme="majorEastAsia"/>
                <w:szCs w:val="21"/>
              </w:rPr>
              <w:t>；</w:t>
            </w:r>
            <w:r w:rsidRPr="00A02F90">
              <w:rPr>
                <w:rFonts w:eastAsiaTheme="majorEastAsia"/>
                <w:szCs w:val="21"/>
              </w:rPr>
              <w:t>Resolution: 2048 x 1088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17</w:t>
            </w:r>
            <w:r w:rsidRPr="00A02F90">
              <w:rPr>
                <w:rFonts w:eastAsiaTheme="majorEastAsia" w:hAnsiTheme="majorEastAsia"/>
                <w:szCs w:val="21"/>
              </w:rPr>
              <w:t>）像素：</w:t>
            </w:r>
            <w:r w:rsidRPr="00A02F90">
              <w:rPr>
                <w:rFonts w:eastAsiaTheme="majorEastAsia"/>
                <w:szCs w:val="21"/>
              </w:rPr>
              <w:t>5.5μm x 5.5μm</w:t>
            </w:r>
            <w:r w:rsidRPr="00A02F90">
              <w:rPr>
                <w:rFonts w:eastAsiaTheme="majorEastAsia" w:hAnsiTheme="majorEastAsia"/>
                <w:szCs w:val="21"/>
              </w:rPr>
              <w:t>；</w:t>
            </w:r>
            <w:r w:rsidRPr="00A02F90">
              <w:rPr>
                <w:rFonts w:eastAsiaTheme="majorEastAsia"/>
                <w:szCs w:val="21"/>
              </w:rPr>
              <w:t>Pixel Size: 5.5μm x 5.5μm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18</w:t>
            </w:r>
            <w:r w:rsidRPr="00A02F90">
              <w:rPr>
                <w:rFonts w:eastAsiaTheme="majorEastAsia" w:hAnsiTheme="majorEastAsia"/>
                <w:szCs w:val="21"/>
              </w:rPr>
              <w:t>）传感器尺寸：</w:t>
            </w:r>
            <w:r w:rsidRPr="00A02F90">
              <w:rPr>
                <w:rFonts w:eastAsiaTheme="majorEastAsia"/>
                <w:szCs w:val="21"/>
              </w:rPr>
              <w:t xml:space="preserve"> 11.264mm x 5.984mm </w:t>
            </w:r>
            <w:r w:rsidRPr="00A02F90">
              <w:rPr>
                <w:rFonts w:eastAsiaTheme="majorEastAsia" w:hAnsiTheme="majorEastAsia"/>
                <w:szCs w:val="21"/>
              </w:rPr>
              <w:t>（对角长</w:t>
            </w:r>
            <w:r w:rsidRPr="00A02F90">
              <w:rPr>
                <w:rFonts w:eastAsiaTheme="majorEastAsia"/>
                <w:szCs w:val="21"/>
              </w:rPr>
              <w:t>14.638mm</w:t>
            </w:r>
            <w:r w:rsidRPr="00A02F90">
              <w:rPr>
                <w:rFonts w:eastAsiaTheme="majorEastAsia" w:hAnsiTheme="majorEastAsia"/>
                <w:szCs w:val="21"/>
              </w:rPr>
              <w:t>）；</w:t>
            </w:r>
            <w:r w:rsidRPr="00A02F90">
              <w:rPr>
                <w:rFonts w:eastAsiaTheme="majorEastAsia"/>
                <w:szCs w:val="21"/>
              </w:rPr>
              <w:t>Sensor Size: 11.264mm x 5.984mm, diagonal: 14.638mm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lastRenderedPageBreak/>
              <w:t>（</w:t>
            </w:r>
            <w:r w:rsidRPr="00A02F90">
              <w:rPr>
                <w:rFonts w:eastAsiaTheme="majorEastAsia"/>
                <w:szCs w:val="21"/>
              </w:rPr>
              <w:t>19</w:t>
            </w:r>
            <w:r w:rsidRPr="00A02F90">
              <w:rPr>
                <w:rFonts w:eastAsiaTheme="majorEastAsia" w:hAnsiTheme="majorEastAsia"/>
                <w:szCs w:val="21"/>
              </w:rPr>
              <w:t>）光学参数：</w:t>
            </w:r>
            <w:r w:rsidRPr="00A02F90">
              <w:rPr>
                <w:rFonts w:eastAsiaTheme="majorEastAsia"/>
                <w:szCs w:val="21"/>
              </w:rPr>
              <w:t>2/3</w:t>
            </w:r>
            <w:proofErr w:type="gramStart"/>
            <w:r w:rsidRPr="00A02F90">
              <w:rPr>
                <w:rFonts w:eastAsiaTheme="majorEastAsia"/>
                <w:szCs w:val="21"/>
              </w:rPr>
              <w:t>”</w:t>
            </w:r>
            <w:proofErr w:type="gramEnd"/>
            <w:r w:rsidRPr="00A02F90">
              <w:rPr>
                <w:rFonts w:eastAsiaTheme="majorEastAsia" w:hAnsiTheme="majorEastAsia"/>
                <w:szCs w:val="21"/>
              </w:rPr>
              <w:t>；</w:t>
            </w:r>
            <w:r w:rsidRPr="00A02F90">
              <w:rPr>
                <w:rFonts w:eastAsiaTheme="majorEastAsia"/>
                <w:szCs w:val="21"/>
              </w:rPr>
              <w:t>Optics: 2/3”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20</w:t>
            </w:r>
            <w:r w:rsidRPr="00A02F90">
              <w:rPr>
                <w:rFonts w:eastAsiaTheme="majorEastAsia" w:hAnsiTheme="majorEastAsia"/>
                <w:szCs w:val="21"/>
              </w:rPr>
              <w:t>）传感器</w:t>
            </w:r>
            <w:r w:rsidRPr="00A02F90">
              <w:rPr>
                <w:rFonts w:eastAsiaTheme="majorEastAsia"/>
                <w:szCs w:val="21"/>
              </w:rPr>
              <w:t>ADC</w:t>
            </w:r>
            <w:r w:rsidRPr="00A02F90">
              <w:rPr>
                <w:rFonts w:eastAsiaTheme="majorEastAsia" w:hAnsiTheme="majorEastAsia"/>
                <w:szCs w:val="21"/>
              </w:rPr>
              <w:t>分辨率：</w:t>
            </w:r>
            <w:r w:rsidRPr="00A02F90">
              <w:rPr>
                <w:rFonts w:eastAsiaTheme="majorEastAsia"/>
                <w:szCs w:val="21"/>
              </w:rPr>
              <w:t>10bit</w:t>
            </w:r>
            <w:r w:rsidRPr="00A02F90">
              <w:rPr>
                <w:rFonts w:eastAsiaTheme="majorEastAsia" w:hAnsiTheme="majorEastAsia"/>
                <w:szCs w:val="21"/>
              </w:rPr>
              <w:t>；</w:t>
            </w:r>
            <w:r w:rsidRPr="00A02F90">
              <w:rPr>
                <w:rFonts w:eastAsiaTheme="majorEastAsia"/>
                <w:szCs w:val="21"/>
              </w:rPr>
              <w:t>Sensor ADC Resolution: 10 bit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21</w:t>
            </w:r>
            <w:r w:rsidRPr="00A02F90">
              <w:rPr>
                <w:rFonts w:eastAsiaTheme="majorEastAsia" w:hAnsiTheme="majorEastAsia"/>
                <w:szCs w:val="21"/>
              </w:rPr>
              <w:t>）最大</w:t>
            </w:r>
            <w:proofErr w:type="gramStart"/>
            <w:r w:rsidRPr="00A02F90">
              <w:rPr>
                <w:rFonts w:eastAsiaTheme="majorEastAsia" w:hAnsiTheme="majorEastAsia"/>
                <w:szCs w:val="21"/>
              </w:rPr>
              <w:t>内部全帧速率</w:t>
            </w:r>
            <w:proofErr w:type="gramEnd"/>
            <w:r w:rsidRPr="00A02F90">
              <w:rPr>
                <w:rFonts w:eastAsiaTheme="majorEastAsia" w:hAnsiTheme="majorEastAsia"/>
                <w:szCs w:val="21"/>
              </w:rPr>
              <w:t>：</w:t>
            </w:r>
            <w:r w:rsidRPr="00A02F90">
              <w:rPr>
                <w:rFonts w:eastAsiaTheme="majorEastAsia"/>
                <w:szCs w:val="21"/>
              </w:rPr>
              <w:t>340 fps</w:t>
            </w:r>
            <w:r w:rsidRPr="00A02F90">
              <w:rPr>
                <w:rFonts w:eastAsiaTheme="majorEastAsia" w:hAnsiTheme="majorEastAsia"/>
                <w:szCs w:val="21"/>
              </w:rPr>
              <w:t>；</w:t>
            </w:r>
            <w:r w:rsidRPr="00A02F90">
              <w:rPr>
                <w:rFonts w:eastAsiaTheme="majorEastAsia"/>
                <w:szCs w:val="21"/>
              </w:rPr>
              <w:t>Max. Internal Full-Frame Rate: 340fps</w:t>
            </w:r>
          </w:p>
          <w:p w:rsidR="00877AAF" w:rsidRPr="00A02F90" w:rsidRDefault="00877AAF" w:rsidP="00BC48EC">
            <w:pPr>
              <w:jc w:val="left"/>
              <w:rPr>
                <w:rFonts w:eastAsiaTheme="majorEastAsia"/>
                <w:szCs w:val="21"/>
              </w:rPr>
            </w:pPr>
            <w:r w:rsidRPr="00A02F90">
              <w:rPr>
                <w:rFonts w:eastAsiaTheme="majorEastAsia" w:hAnsi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21</w:t>
            </w:r>
            <w:r w:rsidRPr="00A02F90">
              <w:rPr>
                <w:rFonts w:eastAsiaTheme="majorEastAsia" w:hAnsiTheme="majorEastAsia"/>
                <w:szCs w:val="21"/>
              </w:rPr>
              <w:t>）最大</w:t>
            </w:r>
            <w:proofErr w:type="gramStart"/>
            <w:r w:rsidRPr="00A02F90">
              <w:rPr>
                <w:rFonts w:eastAsiaTheme="majorEastAsia" w:hAnsiTheme="majorEastAsia"/>
                <w:szCs w:val="21"/>
              </w:rPr>
              <w:t>外部全帧速率</w:t>
            </w:r>
            <w:proofErr w:type="gramEnd"/>
            <w:r w:rsidRPr="00A02F90">
              <w:rPr>
                <w:rFonts w:eastAsiaTheme="majorEastAsia" w:hAnsiTheme="majorEastAsia"/>
                <w:szCs w:val="21"/>
              </w:rPr>
              <w:t>：</w:t>
            </w:r>
            <w:r w:rsidRPr="00A02F90">
              <w:rPr>
                <w:rFonts w:eastAsiaTheme="majorEastAsia"/>
                <w:szCs w:val="21"/>
              </w:rPr>
              <w:t>50 fps</w:t>
            </w:r>
            <w:r w:rsidRPr="00A02F90">
              <w:rPr>
                <w:rFonts w:eastAsiaTheme="majorEastAsia" w:hint="eastAsia"/>
                <w:szCs w:val="21"/>
              </w:rPr>
              <w:t xml:space="preserve">, </w:t>
            </w:r>
            <w:r w:rsidRPr="00A02F90">
              <w:rPr>
                <w:rFonts w:eastAsiaTheme="majorEastAsia"/>
                <w:szCs w:val="21"/>
              </w:rPr>
              <w:t>Max. External Full-Frame Rate: 50fps</w:t>
            </w:r>
          </w:p>
        </w:tc>
      </w:tr>
      <w:tr w:rsidR="00877AAF" w:rsidRPr="00A02F90" w:rsidTr="00BC48EC">
        <w:trPr>
          <w:trHeight w:val="349"/>
          <w:jc w:val="center"/>
        </w:trPr>
        <w:tc>
          <w:tcPr>
            <w:tcW w:w="675" w:type="dxa"/>
            <w:vAlign w:val="center"/>
          </w:tcPr>
          <w:p w:rsidR="00877AAF" w:rsidRPr="00A02F90" w:rsidRDefault="00877AAF" w:rsidP="00BC48EC">
            <w:pPr>
              <w:spacing w:beforeLines="50" w:afterLines="50"/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877AAF" w:rsidRPr="00A02F90" w:rsidRDefault="00877AAF" w:rsidP="00BC48EC">
            <w:pPr>
              <w:jc w:val="center"/>
              <w:rPr>
                <w:szCs w:val="21"/>
              </w:rPr>
            </w:pPr>
            <w:r w:rsidRPr="00A02F90">
              <w:rPr>
                <w:szCs w:val="21"/>
              </w:rPr>
              <w:t>带通滤光片</w:t>
            </w:r>
          </w:p>
        </w:tc>
        <w:tc>
          <w:tcPr>
            <w:tcW w:w="6662" w:type="dxa"/>
            <w:vAlign w:val="center"/>
          </w:tcPr>
          <w:p w:rsidR="00877AAF" w:rsidRPr="00A02F90" w:rsidRDefault="00877AAF" w:rsidP="00BC48EC">
            <w:pPr>
              <w:jc w:val="left"/>
              <w:rPr>
                <w:szCs w:val="21"/>
              </w:rPr>
            </w:pPr>
            <w:r w:rsidRPr="00A02F90">
              <w:rPr>
                <w:rFonts w:hint="eastAsia"/>
              </w:rPr>
              <w:t>*</w:t>
            </w:r>
            <w:r w:rsidRPr="00A02F90">
              <w:rPr>
                <w:rFonts w:hint="eastAsia"/>
              </w:rPr>
              <w:t>必须为原装进口产品</w:t>
            </w:r>
          </w:p>
          <w:p w:rsidR="00877AAF" w:rsidRPr="00A02F90" w:rsidRDefault="00877AAF" w:rsidP="00BC48EC">
            <w:pPr>
              <w:jc w:val="left"/>
              <w:rPr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1</w:t>
            </w:r>
            <w:r w:rsidRPr="00A02F90">
              <w:rPr>
                <w:rFonts w:eastAsiaTheme="majorEastAsia"/>
                <w:szCs w:val="21"/>
              </w:rPr>
              <w:t>）</w:t>
            </w:r>
            <w:r w:rsidRPr="00A02F90">
              <w:rPr>
                <w:szCs w:val="21"/>
              </w:rPr>
              <w:t>型号：</w:t>
            </w:r>
            <w:bookmarkStart w:id="22" w:name="OLE_LINK20"/>
            <w:bookmarkStart w:id="23" w:name="OLE_LINK21"/>
            <w:r w:rsidRPr="00A02F90">
              <w:rPr>
                <w:szCs w:val="21"/>
              </w:rPr>
              <w:t>532 nm</w:t>
            </w:r>
            <w:bookmarkEnd w:id="22"/>
            <w:bookmarkEnd w:id="23"/>
            <w:r w:rsidRPr="00A02F90">
              <w:rPr>
                <w:szCs w:val="21"/>
              </w:rPr>
              <w:t xml:space="preserve"> </w:t>
            </w:r>
            <w:r w:rsidRPr="00A02F90">
              <w:rPr>
                <w:szCs w:val="21"/>
              </w:rPr>
              <w:t>单波段带通滤光片；</w:t>
            </w:r>
            <w:r w:rsidRPr="00A02F90">
              <w:rPr>
                <w:szCs w:val="21"/>
              </w:rPr>
              <w:t xml:space="preserve">Type: 532-nm single-band </w:t>
            </w:r>
            <w:proofErr w:type="spellStart"/>
            <w:r w:rsidRPr="00A02F90">
              <w:rPr>
                <w:szCs w:val="21"/>
              </w:rPr>
              <w:t>bandpass</w:t>
            </w:r>
            <w:proofErr w:type="spellEnd"/>
            <w:r w:rsidRPr="00A02F90">
              <w:rPr>
                <w:szCs w:val="21"/>
              </w:rPr>
              <w:t xml:space="preserve"> filter</w:t>
            </w:r>
          </w:p>
          <w:p w:rsidR="00877AAF" w:rsidRPr="00A02F90" w:rsidRDefault="00877AAF" w:rsidP="00BC48EC">
            <w:pPr>
              <w:jc w:val="left"/>
              <w:rPr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2</w:t>
            </w:r>
            <w:r w:rsidRPr="00A02F90">
              <w:rPr>
                <w:rFonts w:eastAsiaTheme="majorEastAsia"/>
                <w:szCs w:val="21"/>
              </w:rPr>
              <w:t>）</w:t>
            </w:r>
            <w:r w:rsidRPr="00A02F90">
              <w:rPr>
                <w:szCs w:val="21"/>
              </w:rPr>
              <w:t>尺寸：</w:t>
            </w:r>
            <w:r w:rsidRPr="00A02F90">
              <w:rPr>
                <w:szCs w:val="21"/>
              </w:rPr>
              <w:t>25mm x 5mm</w:t>
            </w:r>
            <w:r w:rsidRPr="00A02F90">
              <w:rPr>
                <w:szCs w:val="21"/>
              </w:rPr>
              <w:t>；</w:t>
            </w:r>
            <w:r w:rsidRPr="00A02F90">
              <w:rPr>
                <w:szCs w:val="21"/>
              </w:rPr>
              <w:t>Size: 25mm x 5mm</w:t>
            </w:r>
          </w:p>
          <w:p w:rsidR="00877AAF" w:rsidRPr="00A02F90" w:rsidRDefault="00877AAF" w:rsidP="00BC48EC">
            <w:pPr>
              <w:jc w:val="left"/>
              <w:rPr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3</w:t>
            </w:r>
            <w:r w:rsidRPr="00A02F90">
              <w:rPr>
                <w:rFonts w:eastAsiaTheme="majorEastAsia"/>
                <w:szCs w:val="21"/>
              </w:rPr>
              <w:t>）</w:t>
            </w:r>
            <w:r w:rsidRPr="00A02F90">
              <w:rPr>
                <w:szCs w:val="21"/>
              </w:rPr>
              <w:t>中心波长：</w:t>
            </w:r>
            <w:r w:rsidRPr="00A02F90">
              <w:rPr>
                <w:szCs w:val="21"/>
              </w:rPr>
              <w:t>532 nm</w:t>
            </w:r>
            <w:r w:rsidRPr="00A02F90">
              <w:rPr>
                <w:szCs w:val="21"/>
              </w:rPr>
              <w:t>；</w:t>
            </w:r>
            <w:r w:rsidRPr="00A02F90">
              <w:rPr>
                <w:szCs w:val="21"/>
              </w:rPr>
              <w:t>Center Wavelength: 532-nm</w:t>
            </w:r>
          </w:p>
          <w:p w:rsidR="00877AAF" w:rsidRPr="00A02F90" w:rsidRDefault="00877AAF" w:rsidP="00BC48EC">
            <w:pPr>
              <w:jc w:val="left"/>
              <w:rPr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4</w:t>
            </w:r>
            <w:r w:rsidRPr="00A02F90">
              <w:rPr>
                <w:rFonts w:eastAsiaTheme="majorEastAsia"/>
                <w:szCs w:val="21"/>
              </w:rPr>
              <w:t>）</w:t>
            </w:r>
            <w:r w:rsidRPr="00A02F90">
              <w:rPr>
                <w:szCs w:val="21"/>
              </w:rPr>
              <w:t>传输波段：</w:t>
            </w:r>
            <w:r w:rsidRPr="00A02F90">
              <w:rPr>
                <w:szCs w:val="21"/>
              </w:rPr>
              <w:t>&gt;93% 530.5 nm -533.5 nm</w:t>
            </w:r>
            <w:r w:rsidRPr="00A02F90">
              <w:rPr>
                <w:szCs w:val="21"/>
              </w:rPr>
              <w:t>；</w:t>
            </w:r>
            <w:r w:rsidRPr="00A02F90">
              <w:rPr>
                <w:szCs w:val="21"/>
              </w:rPr>
              <w:t>Transmission Band: &gt;93% from 530.5 to 533.5</w:t>
            </w:r>
          </w:p>
          <w:p w:rsidR="00877AAF" w:rsidRPr="00A02F90" w:rsidRDefault="00877AAF" w:rsidP="00BC48EC">
            <w:pPr>
              <w:widowControl/>
              <w:jc w:val="left"/>
              <w:rPr>
                <w:kern w:val="0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5</w:t>
            </w:r>
            <w:r w:rsidRPr="00A02F90">
              <w:rPr>
                <w:rFonts w:eastAsiaTheme="majorEastAsia"/>
                <w:szCs w:val="21"/>
              </w:rPr>
              <w:t>）</w:t>
            </w:r>
            <w:r w:rsidRPr="00A02F90">
              <w:rPr>
                <w:kern w:val="0"/>
                <w:szCs w:val="21"/>
              </w:rPr>
              <w:t>保证最小带宽：</w:t>
            </w:r>
            <w:r w:rsidRPr="00A02F90">
              <w:rPr>
                <w:kern w:val="0"/>
                <w:szCs w:val="21"/>
              </w:rPr>
              <w:t>3nm</w:t>
            </w:r>
            <w:r w:rsidRPr="00A02F90">
              <w:rPr>
                <w:kern w:val="0"/>
                <w:szCs w:val="21"/>
              </w:rPr>
              <w:t>；</w:t>
            </w:r>
            <w:r w:rsidRPr="00A02F90">
              <w:rPr>
                <w:szCs w:val="21"/>
              </w:rPr>
              <w:t>GMBW: 3-nm</w:t>
            </w:r>
          </w:p>
          <w:p w:rsidR="00877AAF" w:rsidRPr="00A02F90" w:rsidRDefault="00877AAF" w:rsidP="00BC48EC">
            <w:pPr>
              <w:jc w:val="left"/>
              <w:rPr>
                <w:kern w:val="0"/>
                <w:szCs w:val="21"/>
              </w:rPr>
            </w:pPr>
            <w:r w:rsidRPr="00A02F90">
              <w:rPr>
                <w:rFonts w:hint="eastAsia"/>
                <w:szCs w:val="21"/>
              </w:rPr>
              <w:t>#</w:t>
            </w:r>
            <w:r w:rsidRPr="00A02F90">
              <w:rPr>
                <w:rFonts w:eastAsia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6</w:t>
            </w:r>
            <w:r w:rsidRPr="00A02F90">
              <w:rPr>
                <w:rFonts w:eastAsiaTheme="majorEastAsia"/>
                <w:szCs w:val="21"/>
              </w:rPr>
              <w:t>）</w:t>
            </w:r>
            <w:r w:rsidRPr="00A02F90">
              <w:rPr>
                <w:kern w:val="0"/>
                <w:szCs w:val="21"/>
              </w:rPr>
              <w:t>最高传输率：</w:t>
            </w:r>
            <w:r w:rsidRPr="00A02F90">
              <w:rPr>
                <w:kern w:val="0"/>
                <w:szCs w:val="21"/>
              </w:rPr>
              <w:t>&gt;95%</w:t>
            </w:r>
            <w:r w:rsidRPr="00A02F90">
              <w:rPr>
                <w:kern w:val="0"/>
                <w:szCs w:val="21"/>
              </w:rPr>
              <w:t>；</w:t>
            </w:r>
            <w:r w:rsidRPr="00A02F90">
              <w:rPr>
                <w:szCs w:val="21"/>
              </w:rPr>
              <w:t>Peak Transmission: &gt;95%</w:t>
            </w:r>
          </w:p>
          <w:p w:rsidR="00877AAF" w:rsidRPr="00A02F90" w:rsidRDefault="00877AAF" w:rsidP="00BC48EC">
            <w:pPr>
              <w:jc w:val="left"/>
              <w:rPr>
                <w:szCs w:val="21"/>
              </w:rPr>
            </w:pPr>
            <w:r w:rsidRPr="00A02F90">
              <w:rPr>
                <w:rFonts w:eastAsiaTheme="majorEastAsia"/>
                <w:szCs w:val="21"/>
              </w:rPr>
              <w:t>（</w:t>
            </w:r>
            <w:r w:rsidRPr="00A02F90">
              <w:rPr>
                <w:rFonts w:eastAsiaTheme="majorEastAsia"/>
                <w:szCs w:val="21"/>
              </w:rPr>
              <w:t>7</w:t>
            </w:r>
            <w:r w:rsidRPr="00A02F90">
              <w:rPr>
                <w:rFonts w:eastAsiaTheme="majorEastAsia"/>
                <w:szCs w:val="21"/>
              </w:rPr>
              <w:t>）</w:t>
            </w:r>
            <w:r w:rsidRPr="00A02F90">
              <w:rPr>
                <w:kern w:val="0"/>
                <w:szCs w:val="21"/>
              </w:rPr>
              <w:t>镜片厚度：</w:t>
            </w:r>
            <w:r w:rsidRPr="00A02F90">
              <w:rPr>
                <w:kern w:val="0"/>
                <w:szCs w:val="21"/>
              </w:rPr>
              <w:t>5mm</w:t>
            </w:r>
            <w:r w:rsidRPr="00A02F90">
              <w:rPr>
                <w:kern w:val="0"/>
                <w:szCs w:val="21"/>
              </w:rPr>
              <w:t>，</w:t>
            </w:r>
            <w:r w:rsidRPr="00A02F90">
              <w:rPr>
                <w:szCs w:val="21"/>
              </w:rPr>
              <w:t>Thickness: 5mm</w:t>
            </w:r>
          </w:p>
        </w:tc>
      </w:tr>
    </w:tbl>
    <w:p w:rsidR="00877AAF" w:rsidRPr="00A02F90" w:rsidRDefault="00877AAF" w:rsidP="00877AAF">
      <w:pPr>
        <w:spacing w:beforeLines="50" w:afterLines="50" w:line="360" w:lineRule="auto"/>
        <w:rPr>
          <w:b/>
        </w:rPr>
      </w:pPr>
      <w:r w:rsidRPr="00A02F90">
        <w:rPr>
          <w:rFonts w:hint="eastAsia"/>
          <w:b/>
        </w:rPr>
        <w:t>3</w:t>
      </w:r>
      <w:r w:rsidRPr="00A02F90">
        <w:rPr>
          <w:rFonts w:hint="eastAsia"/>
          <w:b/>
        </w:rPr>
        <w:t>、质保及售后服务要求</w:t>
      </w:r>
    </w:p>
    <w:p w:rsidR="00877AAF" w:rsidRPr="00A02F90" w:rsidRDefault="00877AAF" w:rsidP="00877AAF">
      <w:pPr>
        <w:spacing w:beforeLines="50" w:afterLines="50" w:line="360" w:lineRule="auto"/>
      </w:pPr>
      <w:r w:rsidRPr="00A02F90">
        <w:rPr>
          <w:rFonts w:hint="eastAsia"/>
        </w:rPr>
        <w:t>产品质保</w:t>
      </w:r>
      <w:r w:rsidRPr="00A02F90">
        <w:rPr>
          <w:rFonts w:hint="eastAsia"/>
        </w:rPr>
        <w:t xml:space="preserve"> 1</w:t>
      </w:r>
      <w:r w:rsidRPr="00A02F90">
        <w:rPr>
          <w:rFonts w:hint="eastAsia"/>
        </w:rPr>
        <w:t>年；软件终身免费升级。</w:t>
      </w:r>
    </w:p>
    <w:p w:rsidR="00C62726" w:rsidRPr="00877AAF" w:rsidRDefault="00C62726"/>
    <w:sectPr w:rsidR="00C62726" w:rsidRPr="00877AAF" w:rsidSect="00107489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AAF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354"/>
    <w:rsid w:val="00246485"/>
    <w:rsid w:val="00247953"/>
    <w:rsid w:val="00250211"/>
    <w:rsid w:val="00251BFA"/>
    <w:rsid w:val="002526EA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77AAF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BA3"/>
    <w:rsid w:val="00A31F9A"/>
    <w:rsid w:val="00A32B14"/>
    <w:rsid w:val="00A32F80"/>
    <w:rsid w:val="00A349A7"/>
    <w:rsid w:val="00A349FC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77AA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7A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87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n.bing.com/dict/clientsearch?mkt=zh-CN&amp;setLang=zh&amp;form=BDVEHC&amp;ClientVer=BDDTV3.4.0.4311&amp;q=Communication%20Protocol%3A%20GigE%20Vision%20with%20GeniCam" TargetMode="External"/><Relationship Id="rId4" Type="http://schemas.openxmlformats.org/officeDocument/2006/relationships/hyperlink" Target="http://cn.bing.com/dict/clientsearch?mkt=zh-CN&amp;setLang=zh&amp;form=BDVEHC&amp;ClientVer=BDDTV3.4.0.4311&amp;q=Communication%20Protocol%3A%20GigE%20Vision%20with%20GeniCa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2015-11-11T05:45:00Z</dcterms:created>
  <dcterms:modified xsi:type="dcterms:W3CDTF">2015-11-11T05:46:00Z</dcterms:modified>
</cp:coreProperties>
</file>