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AB" w:rsidRPr="009C05C3" w:rsidRDefault="00FA20AB" w:rsidP="00FA20AB">
      <w:pPr>
        <w:pStyle w:val="32"/>
        <w:jc w:val="center"/>
        <w:rPr>
          <w:rStyle w:val="1Char"/>
          <w:rFonts w:ascii="宋体" w:hAnsi="宋体"/>
        </w:rPr>
      </w:pPr>
      <w:r w:rsidRPr="009C05C3">
        <w:rPr>
          <w:rStyle w:val="1Char"/>
          <w:rFonts w:ascii="宋体" w:hAnsi="宋体"/>
        </w:rPr>
        <w:t>采购项目一般技术和商务要求</w:t>
      </w:r>
    </w:p>
    <w:p w:rsidR="00FA20AB" w:rsidRPr="009C05C3" w:rsidRDefault="00FA20AB" w:rsidP="00FA20AB">
      <w:pPr>
        <w:widowControl/>
        <w:numPr>
          <w:ilvl w:val="0"/>
          <w:numId w:val="22"/>
        </w:numPr>
        <w:spacing w:beforeLines="50" w:afterLines="50"/>
        <w:rPr>
          <w:rFonts w:ascii="宋体" w:hAnsi="宋体"/>
          <w:b/>
          <w:sz w:val="24"/>
          <w:szCs w:val="24"/>
        </w:rPr>
      </w:pPr>
      <w:r w:rsidRPr="009C05C3">
        <w:rPr>
          <w:rFonts w:ascii="宋体" w:hAnsi="宋体"/>
          <w:b/>
          <w:sz w:val="24"/>
          <w:szCs w:val="24"/>
        </w:rPr>
        <w:t>采购标的数量</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2552"/>
        <w:gridCol w:w="2693"/>
        <w:gridCol w:w="1794"/>
      </w:tblGrid>
      <w:tr w:rsidR="00FA20AB" w:rsidRPr="009C05C3" w:rsidTr="00A0169F">
        <w:trPr>
          <w:trHeight w:val="454"/>
          <w:jc w:val="center"/>
        </w:trPr>
        <w:tc>
          <w:tcPr>
            <w:tcW w:w="1001" w:type="dxa"/>
            <w:vAlign w:val="center"/>
          </w:tcPr>
          <w:p w:rsidR="00FA20AB" w:rsidRPr="009C05C3" w:rsidRDefault="00FA20AB" w:rsidP="00A0169F">
            <w:pPr>
              <w:jc w:val="center"/>
              <w:rPr>
                <w:rFonts w:ascii="宋体" w:hAnsi="宋体"/>
                <w:b/>
                <w:szCs w:val="21"/>
              </w:rPr>
            </w:pPr>
            <w:r w:rsidRPr="009C05C3">
              <w:rPr>
                <w:rFonts w:ascii="宋体" w:hAnsi="宋体"/>
                <w:b/>
                <w:szCs w:val="21"/>
              </w:rPr>
              <w:t>序号</w:t>
            </w:r>
          </w:p>
        </w:tc>
        <w:tc>
          <w:tcPr>
            <w:tcW w:w="2552" w:type="dxa"/>
            <w:vAlign w:val="center"/>
          </w:tcPr>
          <w:p w:rsidR="00FA20AB" w:rsidRPr="009C05C3" w:rsidRDefault="00FA20AB" w:rsidP="00A0169F">
            <w:pPr>
              <w:jc w:val="center"/>
              <w:rPr>
                <w:rFonts w:ascii="宋体" w:hAnsi="宋体"/>
                <w:b/>
                <w:szCs w:val="21"/>
              </w:rPr>
            </w:pPr>
            <w:r w:rsidRPr="009C05C3">
              <w:rPr>
                <w:rFonts w:ascii="宋体" w:hAnsi="宋体"/>
                <w:b/>
                <w:szCs w:val="21"/>
              </w:rPr>
              <w:t>设备名称</w:t>
            </w:r>
          </w:p>
        </w:tc>
        <w:tc>
          <w:tcPr>
            <w:tcW w:w="2693" w:type="dxa"/>
            <w:vAlign w:val="center"/>
          </w:tcPr>
          <w:p w:rsidR="00FA20AB" w:rsidRPr="009C05C3" w:rsidRDefault="00FA20AB" w:rsidP="00A0169F">
            <w:pPr>
              <w:jc w:val="center"/>
              <w:rPr>
                <w:rFonts w:ascii="宋体" w:hAnsi="宋体"/>
                <w:b/>
                <w:szCs w:val="21"/>
              </w:rPr>
            </w:pPr>
            <w:r w:rsidRPr="009C05C3">
              <w:rPr>
                <w:rFonts w:ascii="宋体" w:hAnsi="宋体" w:cs="宋体"/>
                <w:b/>
                <w:szCs w:val="21"/>
              </w:rPr>
              <w:t>单位</w:t>
            </w:r>
          </w:p>
        </w:tc>
        <w:tc>
          <w:tcPr>
            <w:tcW w:w="1794" w:type="dxa"/>
            <w:vAlign w:val="center"/>
          </w:tcPr>
          <w:p w:rsidR="00FA20AB" w:rsidRPr="009C05C3" w:rsidRDefault="00FA20AB" w:rsidP="00A0169F">
            <w:pPr>
              <w:jc w:val="center"/>
              <w:rPr>
                <w:rFonts w:ascii="宋体" w:hAnsi="宋体"/>
                <w:b/>
                <w:szCs w:val="21"/>
              </w:rPr>
            </w:pPr>
            <w:r w:rsidRPr="009C05C3">
              <w:rPr>
                <w:rFonts w:ascii="宋体" w:hAnsi="宋体"/>
                <w:b/>
                <w:szCs w:val="21"/>
              </w:rPr>
              <w:t>数量</w:t>
            </w:r>
          </w:p>
        </w:tc>
      </w:tr>
      <w:tr w:rsidR="00FA20AB" w:rsidRPr="009C05C3" w:rsidTr="00A0169F">
        <w:trPr>
          <w:trHeight w:val="454"/>
          <w:jc w:val="center"/>
        </w:trPr>
        <w:tc>
          <w:tcPr>
            <w:tcW w:w="1001" w:type="dxa"/>
            <w:vAlign w:val="center"/>
          </w:tcPr>
          <w:p w:rsidR="00FA20AB" w:rsidRPr="009C05C3" w:rsidRDefault="00FA20AB" w:rsidP="00A0169F">
            <w:pPr>
              <w:jc w:val="center"/>
              <w:rPr>
                <w:rFonts w:ascii="宋体" w:hAnsi="宋体" w:cs="宋体"/>
                <w:szCs w:val="21"/>
              </w:rPr>
            </w:pPr>
            <w:r w:rsidRPr="009C05C3">
              <w:rPr>
                <w:rFonts w:ascii="宋体" w:hAnsi="宋体" w:cs="宋体"/>
                <w:szCs w:val="21"/>
              </w:rPr>
              <w:t>1</w:t>
            </w:r>
          </w:p>
        </w:tc>
        <w:tc>
          <w:tcPr>
            <w:tcW w:w="2552" w:type="dxa"/>
            <w:vAlign w:val="center"/>
          </w:tcPr>
          <w:p w:rsidR="00FA20AB" w:rsidRPr="009C05C3" w:rsidRDefault="00FA20AB" w:rsidP="00A0169F">
            <w:pPr>
              <w:jc w:val="center"/>
              <w:rPr>
                <w:rFonts w:ascii="宋体" w:hAnsi="宋体" w:cs="宋体"/>
                <w:kern w:val="0"/>
                <w:sz w:val="20"/>
                <w:lang/>
              </w:rPr>
            </w:pPr>
            <w:r w:rsidRPr="009C05C3">
              <w:rPr>
                <w:rFonts w:ascii="宋体" w:hAnsi="宋体" w:cs="宋体"/>
                <w:kern w:val="0"/>
                <w:sz w:val="20"/>
                <w:lang/>
              </w:rPr>
              <w:t>焊接机器人</w:t>
            </w:r>
          </w:p>
        </w:tc>
        <w:tc>
          <w:tcPr>
            <w:tcW w:w="2693" w:type="dxa"/>
            <w:vAlign w:val="center"/>
          </w:tcPr>
          <w:p w:rsidR="00FA20AB" w:rsidRPr="009C05C3" w:rsidRDefault="00FA20AB" w:rsidP="00A0169F">
            <w:pPr>
              <w:jc w:val="center"/>
              <w:rPr>
                <w:rFonts w:ascii="宋体" w:hAnsi="宋体" w:cs="宋体"/>
                <w:kern w:val="0"/>
                <w:sz w:val="20"/>
                <w:lang/>
              </w:rPr>
            </w:pPr>
            <w:r w:rsidRPr="009C05C3">
              <w:rPr>
                <w:rFonts w:ascii="宋体" w:hAnsi="宋体" w:cs="宋体"/>
                <w:kern w:val="0"/>
                <w:sz w:val="20"/>
                <w:lang/>
              </w:rPr>
              <w:t>套</w:t>
            </w:r>
          </w:p>
        </w:tc>
        <w:tc>
          <w:tcPr>
            <w:tcW w:w="1794" w:type="dxa"/>
            <w:vAlign w:val="center"/>
          </w:tcPr>
          <w:p w:rsidR="00FA20AB" w:rsidRPr="009C05C3" w:rsidRDefault="00FA20AB" w:rsidP="00A0169F">
            <w:pPr>
              <w:jc w:val="center"/>
              <w:rPr>
                <w:rFonts w:ascii="宋体" w:hAnsi="宋体" w:cs="宋体"/>
                <w:kern w:val="0"/>
                <w:sz w:val="20"/>
                <w:lang/>
              </w:rPr>
            </w:pPr>
            <w:r w:rsidRPr="009C05C3">
              <w:rPr>
                <w:rFonts w:ascii="宋体" w:hAnsi="宋体" w:cs="宋体"/>
                <w:kern w:val="0"/>
                <w:sz w:val="20"/>
                <w:lang/>
              </w:rPr>
              <w:t>1</w:t>
            </w:r>
          </w:p>
        </w:tc>
      </w:tr>
      <w:tr w:rsidR="00FA20AB" w:rsidRPr="009C05C3" w:rsidTr="00A0169F">
        <w:trPr>
          <w:trHeight w:val="454"/>
          <w:jc w:val="center"/>
        </w:trPr>
        <w:tc>
          <w:tcPr>
            <w:tcW w:w="1001" w:type="dxa"/>
            <w:vAlign w:val="center"/>
          </w:tcPr>
          <w:p w:rsidR="00FA20AB" w:rsidRPr="009C05C3" w:rsidRDefault="00FA20AB" w:rsidP="00A0169F">
            <w:pPr>
              <w:jc w:val="center"/>
              <w:rPr>
                <w:rFonts w:ascii="宋体" w:hAnsi="宋体" w:cs="宋体"/>
                <w:szCs w:val="21"/>
              </w:rPr>
            </w:pPr>
            <w:r w:rsidRPr="009C05C3">
              <w:rPr>
                <w:rFonts w:ascii="宋体" w:hAnsi="宋体" w:cs="宋体"/>
                <w:szCs w:val="21"/>
              </w:rPr>
              <w:t>2</w:t>
            </w:r>
          </w:p>
        </w:tc>
        <w:tc>
          <w:tcPr>
            <w:tcW w:w="2552" w:type="dxa"/>
            <w:vAlign w:val="center"/>
          </w:tcPr>
          <w:p w:rsidR="00FA20AB" w:rsidRPr="009C05C3" w:rsidRDefault="00FA20AB" w:rsidP="00A0169F">
            <w:pPr>
              <w:jc w:val="center"/>
              <w:rPr>
                <w:rFonts w:ascii="宋体" w:hAnsi="宋体" w:cs="宋体"/>
                <w:kern w:val="0"/>
                <w:sz w:val="20"/>
                <w:lang/>
              </w:rPr>
            </w:pPr>
            <w:r w:rsidRPr="009C05C3">
              <w:rPr>
                <w:rFonts w:ascii="宋体" w:hAnsi="宋体" w:cs="宋体"/>
                <w:kern w:val="0"/>
                <w:sz w:val="20"/>
                <w:lang/>
              </w:rPr>
              <w:t>小型工业机器人</w:t>
            </w:r>
          </w:p>
        </w:tc>
        <w:tc>
          <w:tcPr>
            <w:tcW w:w="2693" w:type="dxa"/>
            <w:vAlign w:val="center"/>
          </w:tcPr>
          <w:p w:rsidR="00FA20AB" w:rsidRPr="009C05C3" w:rsidRDefault="00FA20AB" w:rsidP="00A0169F">
            <w:pPr>
              <w:jc w:val="center"/>
              <w:rPr>
                <w:rFonts w:ascii="宋体" w:hAnsi="宋体" w:cs="宋体"/>
                <w:kern w:val="0"/>
                <w:sz w:val="20"/>
                <w:lang/>
              </w:rPr>
            </w:pPr>
            <w:r w:rsidRPr="009C05C3">
              <w:rPr>
                <w:rFonts w:ascii="宋体" w:hAnsi="宋体" w:cs="宋体"/>
                <w:kern w:val="0"/>
                <w:sz w:val="20"/>
                <w:lang/>
              </w:rPr>
              <w:t>套</w:t>
            </w:r>
          </w:p>
        </w:tc>
        <w:tc>
          <w:tcPr>
            <w:tcW w:w="1794" w:type="dxa"/>
            <w:vAlign w:val="center"/>
          </w:tcPr>
          <w:p w:rsidR="00FA20AB" w:rsidRPr="009C05C3" w:rsidRDefault="00FA20AB" w:rsidP="00A0169F">
            <w:pPr>
              <w:jc w:val="center"/>
              <w:rPr>
                <w:rFonts w:ascii="宋体" w:hAnsi="宋体" w:cs="宋体"/>
                <w:kern w:val="0"/>
                <w:sz w:val="20"/>
                <w:lang/>
              </w:rPr>
            </w:pPr>
            <w:r w:rsidRPr="009C05C3">
              <w:rPr>
                <w:rFonts w:ascii="宋体" w:hAnsi="宋体" w:cs="宋体"/>
                <w:kern w:val="0"/>
                <w:sz w:val="20"/>
                <w:lang/>
              </w:rPr>
              <w:t>2</w:t>
            </w:r>
          </w:p>
        </w:tc>
      </w:tr>
      <w:tr w:rsidR="00FA20AB" w:rsidRPr="009C05C3" w:rsidTr="00A0169F">
        <w:trPr>
          <w:trHeight w:val="454"/>
          <w:jc w:val="center"/>
        </w:trPr>
        <w:tc>
          <w:tcPr>
            <w:tcW w:w="1001" w:type="dxa"/>
            <w:vAlign w:val="center"/>
          </w:tcPr>
          <w:p w:rsidR="00FA20AB" w:rsidRPr="009C05C3" w:rsidRDefault="00FA20AB" w:rsidP="00A0169F">
            <w:pPr>
              <w:jc w:val="center"/>
              <w:rPr>
                <w:rFonts w:ascii="宋体" w:hAnsi="宋体"/>
                <w:b/>
              </w:rPr>
            </w:pPr>
            <w:r w:rsidRPr="009C05C3">
              <w:rPr>
                <w:rFonts w:ascii="宋体" w:hAnsi="宋体" w:cs="宋体"/>
                <w:szCs w:val="21"/>
              </w:rPr>
              <w:t>3</w:t>
            </w:r>
          </w:p>
        </w:tc>
        <w:tc>
          <w:tcPr>
            <w:tcW w:w="2552" w:type="dxa"/>
            <w:vAlign w:val="center"/>
          </w:tcPr>
          <w:p w:rsidR="00FA20AB" w:rsidRPr="009C05C3" w:rsidRDefault="00FA20AB" w:rsidP="00A0169F">
            <w:pPr>
              <w:jc w:val="center"/>
              <w:rPr>
                <w:rFonts w:ascii="宋体" w:hAnsi="宋体" w:cs="宋体"/>
                <w:kern w:val="0"/>
                <w:sz w:val="20"/>
                <w:lang/>
              </w:rPr>
            </w:pPr>
            <w:r w:rsidRPr="009C05C3">
              <w:rPr>
                <w:rFonts w:ascii="宋体" w:hAnsi="宋体" w:cs="宋体"/>
                <w:kern w:val="0"/>
                <w:sz w:val="20"/>
                <w:lang/>
              </w:rPr>
              <w:t>工业机器人仿真控制软件</w:t>
            </w:r>
          </w:p>
        </w:tc>
        <w:tc>
          <w:tcPr>
            <w:tcW w:w="2693" w:type="dxa"/>
            <w:vAlign w:val="center"/>
          </w:tcPr>
          <w:p w:rsidR="00FA20AB" w:rsidRPr="009C05C3" w:rsidRDefault="00FA20AB" w:rsidP="00A0169F">
            <w:pPr>
              <w:jc w:val="center"/>
              <w:rPr>
                <w:rFonts w:ascii="宋体" w:hAnsi="宋体" w:cs="宋体"/>
                <w:kern w:val="0"/>
                <w:sz w:val="20"/>
                <w:lang/>
              </w:rPr>
            </w:pPr>
            <w:r w:rsidRPr="009C05C3">
              <w:rPr>
                <w:rFonts w:ascii="宋体" w:hAnsi="宋体" w:cs="宋体"/>
                <w:kern w:val="0"/>
                <w:sz w:val="20"/>
                <w:lang/>
              </w:rPr>
              <w:t>套</w:t>
            </w:r>
          </w:p>
        </w:tc>
        <w:tc>
          <w:tcPr>
            <w:tcW w:w="1794" w:type="dxa"/>
            <w:vAlign w:val="center"/>
          </w:tcPr>
          <w:p w:rsidR="00FA20AB" w:rsidRPr="009C05C3" w:rsidRDefault="00FA20AB" w:rsidP="00A0169F">
            <w:pPr>
              <w:jc w:val="center"/>
              <w:rPr>
                <w:rFonts w:ascii="宋体" w:hAnsi="宋体" w:cs="宋体"/>
                <w:kern w:val="0"/>
                <w:sz w:val="20"/>
                <w:lang/>
              </w:rPr>
            </w:pPr>
            <w:r w:rsidRPr="009C05C3">
              <w:rPr>
                <w:rFonts w:ascii="宋体" w:hAnsi="宋体" w:cs="宋体"/>
                <w:kern w:val="0"/>
                <w:sz w:val="20"/>
                <w:lang/>
              </w:rPr>
              <w:t>20</w:t>
            </w:r>
          </w:p>
        </w:tc>
      </w:tr>
    </w:tbl>
    <w:p w:rsidR="00FA20AB" w:rsidRPr="009C05C3" w:rsidRDefault="00FA20AB" w:rsidP="00FA20AB">
      <w:pPr>
        <w:widowControl/>
        <w:numPr>
          <w:ilvl w:val="0"/>
          <w:numId w:val="22"/>
        </w:numPr>
        <w:spacing w:beforeLines="50" w:afterLines="50"/>
        <w:rPr>
          <w:rFonts w:ascii="宋体" w:hAnsi="宋体"/>
          <w:b/>
          <w:sz w:val="24"/>
          <w:szCs w:val="24"/>
        </w:rPr>
      </w:pPr>
      <w:bookmarkStart w:id="0" w:name="_Toc258914128"/>
      <w:bookmarkStart w:id="1" w:name="_Toc311638489"/>
      <w:bookmarkStart w:id="2" w:name="_Toc257799600"/>
      <w:bookmarkStart w:id="3" w:name="_Toc257720324"/>
      <w:bookmarkStart w:id="4" w:name="_Toc222042920"/>
      <w:r w:rsidRPr="009C05C3">
        <w:rPr>
          <w:rFonts w:ascii="宋体" w:hAnsi="宋体"/>
          <w:b/>
          <w:sz w:val="24"/>
          <w:szCs w:val="24"/>
        </w:rPr>
        <w:t>详细技术指标</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
        <w:gridCol w:w="1513"/>
        <w:gridCol w:w="6137"/>
        <w:gridCol w:w="487"/>
      </w:tblGrid>
      <w:tr w:rsidR="00FA20AB" w:rsidRPr="009C05C3" w:rsidTr="00A0169F">
        <w:tc>
          <w:tcPr>
            <w:tcW w:w="335" w:type="dxa"/>
            <w:vAlign w:val="center"/>
          </w:tcPr>
          <w:p w:rsidR="00FA20AB" w:rsidRPr="009C05C3" w:rsidRDefault="00FA20AB" w:rsidP="00FA20AB">
            <w:pPr>
              <w:spacing w:beforeLines="50" w:afterLines="50"/>
              <w:jc w:val="center"/>
              <w:rPr>
                <w:rFonts w:ascii="宋体" w:hAnsi="宋体"/>
                <w:b/>
              </w:rPr>
            </w:pPr>
            <w:r w:rsidRPr="009C05C3">
              <w:rPr>
                <w:rFonts w:ascii="宋体" w:hAnsi="宋体"/>
                <w:b/>
              </w:rPr>
              <w:t>序号</w:t>
            </w:r>
          </w:p>
        </w:tc>
        <w:tc>
          <w:tcPr>
            <w:tcW w:w="1513" w:type="dxa"/>
            <w:vAlign w:val="center"/>
          </w:tcPr>
          <w:p w:rsidR="00FA20AB" w:rsidRPr="009C05C3" w:rsidRDefault="00FA20AB" w:rsidP="00FA20AB">
            <w:pPr>
              <w:spacing w:beforeLines="50" w:afterLines="50"/>
              <w:jc w:val="center"/>
              <w:rPr>
                <w:rFonts w:ascii="宋体" w:hAnsi="宋体"/>
                <w:b/>
              </w:rPr>
            </w:pPr>
            <w:r w:rsidRPr="009C05C3">
              <w:rPr>
                <w:rFonts w:ascii="宋体" w:hAnsi="宋体"/>
                <w:b/>
              </w:rPr>
              <w:t>名称</w:t>
            </w:r>
          </w:p>
        </w:tc>
        <w:tc>
          <w:tcPr>
            <w:tcW w:w="6137" w:type="dxa"/>
            <w:vAlign w:val="center"/>
          </w:tcPr>
          <w:p w:rsidR="00FA20AB" w:rsidRPr="009C05C3" w:rsidRDefault="00FA20AB" w:rsidP="00FA20AB">
            <w:pPr>
              <w:spacing w:beforeLines="50" w:afterLines="50"/>
              <w:jc w:val="center"/>
              <w:rPr>
                <w:rFonts w:ascii="宋体" w:hAnsi="宋体"/>
                <w:b/>
              </w:rPr>
            </w:pPr>
            <w:r w:rsidRPr="009C05C3">
              <w:rPr>
                <w:rFonts w:ascii="宋体" w:hAnsi="宋体"/>
                <w:b/>
              </w:rPr>
              <w:t>详细技术指标及功能需求</w:t>
            </w:r>
          </w:p>
        </w:tc>
        <w:tc>
          <w:tcPr>
            <w:tcW w:w="487" w:type="dxa"/>
            <w:vAlign w:val="center"/>
          </w:tcPr>
          <w:p w:rsidR="00FA20AB" w:rsidRPr="009C05C3" w:rsidRDefault="00FA20AB" w:rsidP="00FA20AB">
            <w:pPr>
              <w:spacing w:beforeLines="50" w:afterLines="50"/>
              <w:jc w:val="center"/>
              <w:rPr>
                <w:rFonts w:ascii="宋体" w:hAnsi="宋体"/>
                <w:b/>
              </w:rPr>
            </w:pPr>
            <w:r w:rsidRPr="009C05C3">
              <w:rPr>
                <w:rFonts w:ascii="宋体" w:hAnsi="宋体"/>
                <w:b/>
              </w:rPr>
              <w:t>备注</w:t>
            </w:r>
          </w:p>
        </w:tc>
      </w:tr>
      <w:tr w:rsidR="00FA20AB" w:rsidRPr="009C05C3" w:rsidTr="00A0169F">
        <w:tc>
          <w:tcPr>
            <w:tcW w:w="335" w:type="dxa"/>
            <w:vAlign w:val="center"/>
          </w:tcPr>
          <w:p w:rsidR="00FA20AB" w:rsidRPr="009C05C3" w:rsidRDefault="00FA20AB" w:rsidP="00FA20AB">
            <w:pPr>
              <w:spacing w:beforeLines="50" w:afterLines="50"/>
              <w:jc w:val="center"/>
              <w:rPr>
                <w:rFonts w:ascii="宋体" w:hAnsi="宋体"/>
                <w:b/>
              </w:rPr>
            </w:pPr>
            <w:r w:rsidRPr="009C05C3">
              <w:rPr>
                <w:rFonts w:ascii="宋体" w:hAnsi="宋体"/>
                <w:b/>
              </w:rPr>
              <w:t>1</w:t>
            </w:r>
          </w:p>
        </w:tc>
        <w:tc>
          <w:tcPr>
            <w:tcW w:w="1513" w:type="dxa"/>
            <w:vAlign w:val="center"/>
          </w:tcPr>
          <w:p w:rsidR="00FA20AB" w:rsidRPr="009C05C3" w:rsidRDefault="00FA20AB" w:rsidP="00A0169F">
            <w:pPr>
              <w:jc w:val="center"/>
              <w:rPr>
                <w:rFonts w:ascii="宋体" w:hAnsi="宋体"/>
                <w:sz w:val="20"/>
              </w:rPr>
            </w:pPr>
            <w:r w:rsidRPr="009C05C3">
              <w:rPr>
                <w:rFonts w:ascii="宋体" w:hAnsi="宋体"/>
                <w:sz w:val="20"/>
              </w:rPr>
              <w:t>焊接机器人</w:t>
            </w:r>
          </w:p>
        </w:tc>
        <w:tc>
          <w:tcPr>
            <w:tcW w:w="6137" w:type="dxa"/>
            <w:vAlign w:val="center"/>
          </w:tcPr>
          <w:p w:rsidR="00FA20AB" w:rsidRPr="009C05C3" w:rsidRDefault="00FA20AB" w:rsidP="00A0169F">
            <w:pPr>
              <w:jc w:val="left"/>
              <w:rPr>
                <w:rFonts w:ascii="宋体" w:hAnsi="宋体"/>
                <w:sz w:val="20"/>
              </w:rPr>
            </w:pPr>
            <w:r w:rsidRPr="009C05C3">
              <w:rPr>
                <w:rFonts w:ascii="宋体" w:hAnsi="宋体"/>
                <w:sz w:val="20"/>
              </w:rPr>
              <w:t>1）★机器人自由度：≥6，有效荷重：≥5 kg ，地面安装，占地面积≤620×450，自重≥225kg。</w:t>
            </w:r>
          </w:p>
          <w:p w:rsidR="00FA20AB" w:rsidRPr="009C05C3" w:rsidRDefault="00FA20AB" w:rsidP="00A0169F">
            <w:pPr>
              <w:jc w:val="left"/>
              <w:rPr>
                <w:rFonts w:ascii="宋体" w:hAnsi="宋体"/>
                <w:sz w:val="20"/>
              </w:rPr>
            </w:pPr>
            <w:r w:rsidRPr="009C05C3">
              <w:rPr>
                <w:rFonts w:ascii="宋体" w:hAnsi="宋体"/>
                <w:sz w:val="20"/>
              </w:rPr>
              <w:t>2）机器人臂展≤1.44m，集成信号源上臂信号路数：≥10，集成气源上臂压力：≥7 bar。</w:t>
            </w:r>
          </w:p>
          <w:p w:rsidR="00FA20AB" w:rsidRPr="009C05C3" w:rsidRDefault="00FA20AB" w:rsidP="00A0169F">
            <w:pPr>
              <w:jc w:val="left"/>
              <w:rPr>
                <w:rFonts w:ascii="宋体" w:hAnsi="宋体"/>
                <w:sz w:val="20"/>
              </w:rPr>
            </w:pPr>
            <w:r w:rsidRPr="009C05C3">
              <w:rPr>
                <w:rFonts w:ascii="宋体" w:hAnsi="宋体"/>
                <w:sz w:val="20"/>
              </w:rPr>
              <w:t>3）机器人控制器： 380v控制器，尺寸≤970mm×725mm×710m，多处理器系统，大容量</w:t>
            </w:r>
            <w:proofErr w:type="gramStart"/>
            <w:r w:rsidRPr="009C05C3">
              <w:rPr>
                <w:rFonts w:ascii="宋体" w:hAnsi="宋体"/>
                <w:sz w:val="20"/>
              </w:rPr>
              <w:t>闪</w:t>
            </w:r>
            <w:proofErr w:type="gramEnd"/>
            <w:r w:rsidRPr="009C05C3">
              <w:rPr>
                <w:rFonts w:ascii="宋体" w:hAnsi="宋体"/>
                <w:sz w:val="20"/>
              </w:rPr>
              <w:t>存盘，防掉电备用电源，</w:t>
            </w:r>
            <w:proofErr w:type="spellStart"/>
            <w:r w:rsidRPr="009C05C3">
              <w:rPr>
                <w:rFonts w:ascii="宋体" w:hAnsi="宋体"/>
                <w:sz w:val="20"/>
              </w:rPr>
              <w:t>usb</w:t>
            </w:r>
            <w:proofErr w:type="spellEnd"/>
            <w:r w:rsidRPr="009C05C3">
              <w:rPr>
                <w:rFonts w:ascii="宋体" w:hAnsi="宋体"/>
                <w:sz w:val="20"/>
              </w:rPr>
              <w:t>接口，实时操作系统。</w:t>
            </w:r>
          </w:p>
          <w:p w:rsidR="00FA20AB" w:rsidRPr="009C05C3" w:rsidRDefault="00FA20AB" w:rsidP="00A0169F">
            <w:pPr>
              <w:jc w:val="left"/>
              <w:rPr>
                <w:rFonts w:ascii="宋体" w:hAnsi="宋体"/>
                <w:sz w:val="20"/>
              </w:rPr>
            </w:pPr>
            <w:r w:rsidRPr="009C05C3">
              <w:rPr>
                <w:rFonts w:ascii="宋体" w:hAnsi="宋体"/>
                <w:sz w:val="20"/>
              </w:rPr>
              <w:t>4）数字式直流24V 16进/16出，输入、输出信号板。</w:t>
            </w:r>
          </w:p>
          <w:p w:rsidR="00FA20AB" w:rsidRPr="009C05C3" w:rsidRDefault="00FA20AB" w:rsidP="00A0169F">
            <w:pPr>
              <w:jc w:val="left"/>
              <w:rPr>
                <w:rFonts w:ascii="宋体" w:hAnsi="宋体"/>
                <w:sz w:val="20"/>
              </w:rPr>
            </w:pPr>
            <w:r w:rsidRPr="009C05C3">
              <w:rPr>
                <w:rFonts w:ascii="宋体" w:hAnsi="宋体"/>
                <w:sz w:val="20"/>
              </w:rPr>
              <w:t>5）机器人本体到控制器之间的电缆长度≥7米，具有</w:t>
            </w:r>
            <w:proofErr w:type="spellStart"/>
            <w:r w:rsidRPr="009C05C3">
              <w:rPr>
                <w:rFonts w:ascii="宋体" w:hAnsi="宋体"/>
                <w:sz w:val="20"/>
              </w:rPr>
              <w:t>DeviceNet</w:t>
            </w:r>
            <w:proofErr w:type="spellEnd"/>
            <w:r w:rsidRPr="009C05C3">
              <w:rPr>
                <w:rFonts w:ascii="宋体" w:hAnsi="宋体"/>
                <w:sz w:val="20"/>
              </w:rPr>
              <w:t xml:space="preserve"> 通讯总线。具有机器人固定底板。</w:t>
            </w:r>
          </w:p>
          <w:p w:rsidR="00FA20AB" w:rsidRPr="009C05C3" w:rsidRDefault="00FA20AB" w:rsidP="00A0169F">
            <w:pPr>
              <w:jc w:val="left"/>
              <w:rPr>
                <w:rFonts w:ascii="宋体" w:hAnsi="宋体"/>
                <w:sz w:val="20"/>
              </w:rPr>
            </w:pPr>
            <w:r w:rsidRPr="009C05C3">
              <w:rPr>
                <w:rFonts w:ascii="宋体" w:hAnsi="宋体"/>
                <w:sz w:val="20"/>
              </w:rPr>
              <w:t>6）TCP最大速度：≥2.0m/s。</w:t>
            </w:r>
          </w:p>
          <w:p w:rsidR="00FA20AB" w:rsidRPr="009C05C3" w:rsidRDefault="00FA20AB" w:rsidP="00A0169F">
            <w:pPr>
              <w:jc w:val="left"/>
              <w:rPr>
                <w:rFonts w:ascii="宋体" w:hAnsi="宋体"/>
                <w:sz w:val="20"/>
              </w:rPr>
            </w:pPr>
            <w:r w:rsidRPr="009C05C3">
              <w:rPr>
                <w:rFonts w:ascii="宋体" w:hAnsi="宋体"/>
                <w:sz w:val="20"/>
              </w:rPr>
              <w:t>7）示教盘附带10米电缆,具中文操作界面，示教器彩色触摸屏尺寸不低于6寸，且有3D操纵杆，含键盘。</w:t>
            </w:r>
          </w:p>
          <w:p w:rsidR="00FA20AB" w:rsidRPr="009C05C3" w:rsidRDefault="00FA20AB" w:rsidP="00A0169F">
            <w:pPr>
              <w:jc w:val="left"/>
              <w:rPr>
                <w:rFonts w:ascii="宋体" w:hAnsi="宋体"/>
                <w:sz w:val="20"/>
              </w:rPr>
            </w:pPr>
            <w:r w:rsidRPr="009C05C3">
              <w:rPr>
                <w:rFonts w:ascii="宋体" w:hAnsi="宋体"/>
                <w:sz w:val="20"/>
              </w:rPr>
              <w:t>8）★弧焊软件包，防碰撞检测软件，工作空间区域定义软件。</w:t>
            </w:r>
          </w:p>
          <w:p w:rsidR="00FA20AB" w:rsidRPr="009C05C3" w:rsidRDefault="00FA20AB" w:rsidP="00A0169F">
            <w:pPr>
              <w:jc w:val="left"/>
              <w:rPr>
                <w:rFonts w:ascii="宋体" w:hAnsi="宋体"/>
                <w:sz w:val="20"/>
              </w:rPr>
            </w:pPr>
            <w:r w:rsidRPr="009C05C3">
              <w:rPr>
                <w:rFonts w:ascii="宋体" w:hAnsi="宋体"/>
                <w:sz w:val="20"/>
              </w:rPr>
              <w:t>9）焊接电源：额定输入电压3相380VAC， 冷却方式：强制风冷。焊枪：气冷式，焊丝直径： 实芯0.8/1.0/1.2mm，</w:t>
            </w:r>
          </w:p>
          <w:p w:rsidR="00FA20AB" w:rsidRPr="009C05C3" w:rsidRDefault="00FA20AB" w:rsidP="00A0169F">
            <w:pPr>
              <w:jc w:val="left"/>
              <w:rPr>
                <w:rFonts w:ascii="宋体" w:hAnsi="宋体"/>
                <w:sz w:val="20"/>
              </w:rPr>
            </w:pPr>
            <w:r w:rsidRPr="009C05C3">
              <w:rPr>
                <w:rFonts w:ascii="宋体" w:hAnsi="宋体"/>
                <w:sz w:val="20"/>
              </w:rPr>
              <w:t>10）★焊接台：万能焊接平台≤1000*800mm，各型工装夹具。</w:t>
            </w:r>
          </w:p>
        </w:tc>
        <w:tc>
          <w:tcPr>
            <w:tcW w:w="487" w:type="dxa"/>
            <w:vAlign w:val="center"/>
          </w:tcPr>
          <w:p w:rsidR="00FA20AB" w:rsidRPr="009C05C3" w:rsidRDefault="00FA20AB" w:rsidP="00FA20AB">
            <w:pPr>
              <w:spacing w:beforeLines="50" w:afterLines="50"/>
              <w:jc w:val="center"/>
              <w:rPr>
                <w:rFonts w:ascii="宋体" w:hAnsi="宋体"/>
                <w:b/>
              </w:rPr>
            </w:pPr>
          </w:p>
        </w:tc>
      </w:tr>
      <w:tr w:rsidR="00FA20AB" w:rsidRPr="009C05C3" w:rsidTr="00A0169F">
        <w:tc>
          <w:tcPr>
            <w:tcW w:w="335" w:type="dxa"/>
            <w:vAlign w:val="center"/>
          </w:tcPr>
          <w:p w:rsidR="00FA20AB" w:rsidRPr="009C05C3" w:rsidRDefault="00FA20AB" w:rsidP="00FA20AB">
            <w:pPr>
              <w:spacing w:beforeLines="50" w:afterLines="50"/>
              <w:jc w:val="center"/>
              <w:rPr>
                <w:rFonts w:ascii="宋体" w:hAnsi="宋体"/>
                <w:b/>
              </w:rPr>
            </w:pPr>
            <w:r w:rsidRPr="009C05C3">
              <w:rPr>
                <w:rFonts w:ascii="宋体" w:hAnsi="宋体"/>
                <w:b/>
              </w:rPr>
              <w:t>2</w:t>
            </w:r>
          </w:p>
        </w:tc>
        <w:tc>
          <w:tcPr>
            <w:tcW w:w="1513" w:type="dxa"/>
            <w:vAlign w:val="center"/>
          </w:tcPr>
          <w:p w:rsidR="00FA20AB" w:rsidRPr="009C05C3" w:rsidRDefault="00FA20AB" w:rsidP="00A0169F">
            <w:pPr>
              <w:jc w:val="center"/>
              <w:rPr>
                <w:rFonts w:ascii="宋体" w:hAnsi="宋体"/>
                <w:sz w:val="20"/>
              </w:rPr>
            </w:pPr>
            <w:r w:rsidRPr="009C05C3">
              <w:rPr>
                <w:rFonts w:ascii="宋体" w:hAnsi="宋体"/>
                <w:sz w:val="20"/>
              </w:rPr>
              <w:t>小型工业机器人</w:t>
            </w:r>
          </w:p>
        </w:tc>
        <w:tc>
          <w:tcPr>
            <w:tcW w:w="6137" w:type="dxa"/>
            <w:vAlign w:val="center"/>
          </w:tcPr>
          <w:p w:rsidR="00FA20AB" w:rsidRPr="009C05C3" w:rsidRDefault="00FA20AB" w:rsidP="00A0169F">
            <w:pPr>
              <w:jc w:val="left"/>
              <w:rPr>
                <w:rFonts w:ascii="宋体" w:hAnsi="宋体"/>
                <w:sz w:val="20"/>
              </w:rPr>
            </w:pPr>
            <w:r w:rsidRPr="009C05C3">
              <w:rPr>
                <w:rFonts w:ascii="宋体" w:hAnsi="宋体"/>
                <w:sz w:val="20"/>
              </w:rPr>
              <w:t>1）★机器人本体：6 轴；最大负载：≥3kg；手臂最大工作半径：≤ 0.6m；重复定位精度：≤ 0.01mm；占地面积≤180×180mm；高度≤ 700mm；自重 ≤25kg。</w:t>
            </w:r>
          </w:p>
          <w:p w:rsidR="00FA20AB" w:rsidRPr="009C05C3" w:rsidRDefault="00FA20AB" w:rsidP="00A0169F">
            <w:pPr>
              <w:jc w:val="left"/>
              <w:rPr>
                <w:rFonts w:ascii="宋体" w:hAnsi="宋体"/>
                <w:sz w:val="20"/>
              </w:rPr>
            </w:pPr>
            <w:r w:rsidRPr="009C05C3">
              <w:rPr>
                <w:rFonts w:ascii="宋体" w:hAnsi="宋体"/>
                <w:sz w:val="20"/>
              </w:rPr>
              <w:t>2)机器人控制器：220v紧凑型控制器，尺寸≤320mm*450mm*490mm，重量≤28Kg，多处理器系统，大容量</w:t>
            </w:r>
            <w:proofErr w:type="gramStart"/>
            <w:r w:rsidRPr="009C05C3">
              <w:rPr>
                <w:rFonts w:ascii="宋体" w:hAnsi="宋体"/>
                <w:sz w:val="20"/>
              </w:rPr>
              <w:t>闪</w:t>
            </w:r>
            <w:proofErr w:type="gramEnd"/>
            <w:r w:rsidRPr="009C05C3">
              <w:rPr>
                <w:rFonts w:ascii="宋体" w:hAnsi="宋体"/>
                <w:sz w:val="20"/>
              </w:rPr>
              <w:t>存盘，防掉电备用电源，</w:t>
            </w:r>
            <w:proofErr w:type="spellStart"/>
            <w:r w:rsidRPr="009C05C3">
              <w:rPr>
                <w:rFonts w:ascii="宋体" w:hAnsi="宋体"/>
                <w:sz w:val="20"/>
              </w:rPr>
              <w:t>usb</w:t>
            </w:r>
            <w:proofErr w:type="spellEnd"/>
            <w:r w:rsidRPr="009C05C3">
              <w:rPr>
                <w:rFonts w:ascii="宋体" w:hAnsi="宋体"/>
                <w:sz w:val="20"/>
              </w:rPr>
              <w:t xml:space="preserve">接口，实时操作系统， </w:t>
            </w:r>
            <w:proofErr w:type="spellStart"/>
            <w:r w:rsidRPr="009C05C3">
              <w:rPr>
                <w:rFonts w:ascii="宋体" w:hAnsi="宋体"/>
                <w:sz w:val="20"/>
              </w:rPr>
              <w:t>DeviceNet</w:t>
            </w:r>
            <w:proofErr w:type="spellEnd"/>
            <w:r w:rsidRPr="009C05C3">
              <w:rPr>
                <w:rFonts w:ascii="宋体" w:hAnsi="宋体"/>
                <w:sz w:val="20"/>
              </w:rPr>
              <w:t xml:space="preserve"> 通讯总线。</w:t>
            </w:r>
          </w:p>
          <w:p w:rsidR="00FA20AB" w:rsidRPr="009C05C3" w:rsidRDefault="00FA20AB" w:rsidP="00A0169F">
            <w:pPr>
              <w:jc w:val="left"/>
              <w:rPr>
                <w:rFonts w:ascii="宋体" w:hAnsi="宋体"/>
                <w:sz w:val="20"/>
              </w:rPr>
            </w:pPr>
            <w:r w:rsidRPr="009C05C3">
              <w:rPr>
                <w:rFonts w:ascii="宋体" w:hAnsi="宋体"/>
                <w:sz w:val="20"/>
              </w:rPr>
              <w:t>3）★坐标标定工具，TCP标定模块，轨迹规划模块。</w:t>
            </w:r>
          </w:p>
          <w:p w:rsidR="00FA20AB" w:rsidRPr="009C05C3" w:rsidRDefault="00FA20AB" w:rsidP="00A0169F">
            <w:pPr>
              <w:jc w:val="left"/>
              <w:rPr>
                <w:rFonts w:ascii="宋体" w:hAnsi="宋体"/>
                <w:sz w:val="20"/>
              </w:rPr>
            </w:pPr>
            <w:r w:rsidRPr="009C05C3">
              <w:rPr>
                <w:rFonts w:ascii="宋体" w:hAnsi="宋体"/>
                <w:sz w:val="20"/>
              </w:rPr>
              <w:t>4) ★搬运堆垛软件包，防碰撞软件。</w:t>
            </w:r>
          </w:p>
          <w:p w:rsidR="00FA20AB" w:rsidRPr="009C05C3" w:rsidRDefault="00FA20AB" w:rsidP="00A0169F">
            <w:pPr>
              <w:jc w:val="left"/>
              <w:rPr>
                <w:rFonts w:ascii="宋体" w:hAnsi="宋体"/>
                <w:sz w:val="20"/>
              </w:rPr>
            </w:pPr>
            <w:r w:rsidRPr="009C05C3">
              <w:rPr>
                <w:rFonts w:ascii="宋体" w:hAnsi="宋体"/>
                <w:sz w:val="20"/>
              </w:rPr>
              <w:t>5）示教器：彩色触摸屏≥6.5寸，且有3D操纵杆。</w:t>
            </w:r>
          </w:p>
          <w:p w:rsidR="00FA20AB" w:rsidRPr="009C05C3" w:rsidRDefault="00FA20AB" w:rsidP="00A0169F">
            <w:pPr>
              <w:jc w:val="left"/>
              <w:rPr>
                <w:rFonts w:ascii="宋体" w:hAnsi="宋体"/>
                <w:sz w:val="20"/>
              </w:rPr>
            </w:pPr>
            <w:r w:rsidRPr="009C05C3">
              <w:rPr>
                <w:rFonts w:ascii="宋体" w:hAnsi="宋体"/>
                <w:sz w:val="20"/>
              </w:rPr>
              <w:t>6）机器人工作台：铝合金框架，尺寸≤1500mm*1000mm*800mm。</w:t>
            </w:r>
          </w:p>
          <w:p w:rsidR="00FA20AB" w:rsidRPr="009C05C3" w:rsidRDefault="00FA20AB" w:rsidP="00A0169F">
            <w:pPr>
              <w:jc w:val="left"/>
              <w:rPr>
                <w:rFonts w:ascii="宋体" w:hAnsi="宋体"/>
                <w:sz w:val="20"/>
              </w:rPr>
            </w:pPr>
            <w:r w:rsidRPr="009C05C3">
              <w:rPr>
                <w:rFonts w:ascii="宋体" w:hAnsi="宋体"/>
                <w:sz w:val="20"/>
              </w:rPr>
              <w:t>7）★机器人复合夹具：气动平行手爪，可搬运工件≥60mm*60mm*60mm。</w:t>
            </w:r>
            <w:r w:rsidRPr="009C05C3">
              <w:rPr>
                <w:rFonts w:ascii="宋体" w:hAnsi="宋体"/>
                <w:sz w:val="20"/>
              </w:rPr>
              <w:lastRenderedPageBreak/>
              <w:t>（含顶针夹头、</w:t>
            </w:r>
            <w:proofErr w:type="gramStart"/>
            <w:r w:rsidRPr="009C05C3">
              <w:rPr>
                <w:rFonts w:ascii="宋体" w:hAnsi="宋体"/>
                <w:sz w:val="20"/>
              </w:rPr>
              <w:t>搬运训夹头</w:t>
            </w:r>
            <w:proofErr w:type="gramEnd"/>
            <w:r w:rsidRPr="009C05C3">
              <w:rPr>
                <w:rFonts w:ascii="宋体" w:hAnsi="宋体"/>
                <w:sz w:val="20"/>
              </w:rPr>
              <w:t>、写字训练夹头）</w:t>
            </w:r>
          </w:p>
          <w:p w:rsidR="00FA20AB" w:rsidRPr="009C05C3" w:rsidRDefault="00FA20AB" w:rsidP="00A0169F">
            <w:pPr>
              <w:jc w:val="left"/>
              <w:rPr>
                <w:rFonts w:ascii="宋体" w:hAnsi="宋体"/>
                <w:sz w:val="20"/>
              </w:rPr>
            </w:pPr>
            <w:r w:rsidRPr="009C05C3">
              <w:rPr>
                <w:rFonts w:ascii="宋体" w:hAnsi="宋体"/>
                <w:sz w:val="20"/>
              </w:rPr>
              <w:t xml:space="preserve">8）★视觉系统： mono,1600 x 1200,CMOS, 1/1.8", 4.5 </w:t>
            </w:r>
            <w:proofErr w:type="spellStart"/>
            <w:r w:rsidRPr="009C05C3">
              <w:rPr>
                <w:rFonts w:ascii="宋体" w:hAnsi="宋体"/>
                <w:sz w:val="20"/>
              </w:rPr>
              <w:t>μm</w:t>
            </w:r>
            <w:proofErr w:type="spellEnd"/>
            <w:r w:rsidRPr="009C05C3">
              <w:rPr>
                <w:rFonts w:ascii="宋体" w:hAnsi="宋体"/>
                <w:sz w:val="20"/>
              </w:rPr>
              <w:t>。Global shutter ≥ 47 FPS，</w:t>
            </w:r>
            <w:proofErr w:type="spellStart"/>
            <w:r w:rsidRPr="009C05C3">
              <w:rPr>
                <w:rFonts w:ascii="宋体" w:hAnsi="宋体"/>
                <w:sz w:val="20"/>
              </w:rPr>
              <w:t>PoE</w:t>
            </w:r>
            <w:proofErr w:type="spellEnd"/>
            <w:r w:rsidRPr="009C05C3">
              <w:rPr>
                <w:rFonts w:ascii="宋体" w:hAnsi="宋体"/>
                <w:sz w:val="20"/>
              </w:rPr>
              <w:t xml:space="preserve"> </w:t>
            </w:r>
            <w:proofErr w:type="spellStart"/>
            <w:r w:rsidRPr="009C05C3">
              <w:rPr>
                <w:rFonts w:ascii="宋体" w:hAnsi="宋体"/>
                <w:sz w:val="20"/>
              </w:rPr>
              <w:t>GigE</w:t>
            </w:r>
            <w:proofErr w:type="spellEnd"/>
            <w:r w:rsidRPr="009C05C3">
              <w:rPr>
                <w:rFonts w:ascii="宋体" w:hAnsi="宋体"/>
                <w:sz w:val="20"/>
              </w:rPr>
              <w:t xml:space="preserve">, </w:t>
            </w:r>
            <w:proofErr w:type="spellStart"/>
            <w:r w:rsidRPr="009C05C3">
              <w:rPr>
                <w:rFonts w:ascii="宋体" w:hAnsi="宋体"/>
                <w:sz w:val="20"/>
              </w:rPr>
              <w:t>CSMount</w:t>
            </w:r>
            <w:proofErr w:type="spellEnd"/>
            <w:r w:rsidRPr="009C05C3">
              <w:rPr>
                <w:rFonts w:ascii="宋体" w:hAnsi="宋体"/>
                <w:sz w:val="20"/>
              </w:rPr>
              <w:t>，支持</w:t>
            </w:r>
            <w:proofErr w:type="spellStart"/>
            <w:r w:rsidRPr="009C05C3">
              <w:rPr>
                <w:rFonts w:ascii="宋体" w:hAnsi="宋体"/>
                <w:sz w:val="20"/>
              </w:rPr>
              <w:t>FlyCaptureSDK</w:t>
            </w:r>
            <w:proofErr w:type="spellEnd"/>
            <w:r w:rsidRPr="009C05C3">
              <w:rPr>
                <w:rFonts w:ascii="宋体" w:hAnsi="宋体"/>
                <w:sz w:val="20"/>
              </w:rPr>
              <w:t>。</w:t>
            </w:r>
          </w:p>
          <w:p w:rsidR="00FA20AB" w:rsidRPr="009C05C3" w:rsidRDefault="00FA20AB" w:rsidP="00A0169F">
            <w:pPr>
              <w:jc w:val="left"/>
              <w:rPr>
                <w:rFonts w:ascii="宋体" w:hAnsi="宋体"/>
                <w:sz w:val="20"/>
              </w:rPr>
            </w:pPr>
            <w:r w:rsidRPr="009C05C3">
              <w:rPr>
                <w:rFonts w:ascii="宋体" w:hAnsi="宋体"/>
                <w:sz w:val="20"/>
              </w:rPr>
              <w:t>9）支持U盘和远程服务。</w:t>
            </w:r>
          </w:p>
        </w:tc>
        <w:tc>
          <w:tcPr>
            <w:tcW w:w="487" w:type="dxa"/>
            <w:vAlign w:val="center"/>
          </w:tcPr>
          <w:p w:rsidR="00FA20AB" w:rsidRPr="009C05C3" w:rsidRDefault="00FA20AB" w:rsidP="00FA20AB">
            <w:pPr>
              <w:spacing w:beforeLines="50" w:afterLines="50"/>
              <w:jc w:val="center"/>
              <w:rPr>
                <w:rFonts w:ascii="宋体" w:hAnsi="宋体"/>
                <w:b/>
              </w:rPr>
            </w:pPr>
          </w:p>
        </w:tc>
      </w:tr>
      <w:tr w:rsidR="00FA20AB" w:rsidRPr="009C05C3" w:rsidTr="00A0169F">
        <w:trPr>
          <w:trHeight w:val="349"/>
        </w:trPr>
        <w:tc>
          <w:tcPr>
            <w:tcW w:w="335" w:type="dxa"/>
            <w:vAlign w:val="center"/>
          </w:tcPr>
          <w:p w:rsidR="00FA20AB" w:rsidRPr="009C05C3" w:rsidRDefault="00FA20AB" w:rsidP="00FA20AB">
            <w:pPr>
              <w:spacing w:beforeLines="50" w:afterLines="50"/>
              <w:jc w:val="center"/>
              <w:rPr>
                <w:rFonts w:ascii="宋体" w:hAnsi="宋体"/>
                <w:b/>
              </w:rPr>
            </w:pPr>
            <w:r w:rsidRPr="009C05C3">
              <w:rPr>
                <w:rFonts w:ascii="宋体" w:hAnsi="宋体"/>
                <w:b/>
              </w:rPr>
              <w:lastRenderedPageBreak/>
              <w:t>3</w:t>
            </w:r>
          </w:p>
        </w:tc>
        <w:tc>
          <w:tcPr>
            <w:tcW w:w="1513" w:type="dxa"/>
            <w:vAlign w:val="center"/>
          </w:tcPr>
          <w:p w:rsidR="00FA20AB" w:rsidRPr="009C05C3" w:rsidRDefault="00FA20AB" w:rsidP="00A0169F">
            <w:pPr>
              <w:jc w:val="center"/>
              <w:rPr>
                <w:rFonts w:ascii="宋体" w:hAnsi="宋体"/>
              </w:rPr>
            </w:pPr>
            <w:r w:rsidRPr="009C05C3">
              <w:rPr>
                <w:rFonts w:ascii="宋体" w:hAnsi="宋体"/>
                <w:sz w:val="20"/>
              </w:rPr>
              <w:t>工业机器人仿真控制软件</w:t>
            </w:r>
          </w:p>
        </w:tc>
        <w:tc>
          <w:tcPr>
            <w:tcW w:w="6137" w:type="dxa"/>
            <w:vAlign w:val="center"/>
          </w:tcPr>
          <w:p w:rsidR="00FA20AB" w:rsidRPr="009C05C3" w:rsidRDefault="00FA20AB" w:rsidP="00A0169F">
            <w:pPr>
              <w:jc w:val="left"/>
              <w:rPr>
                <w:rFonts w:ascii="宋体" w:hAnsi="宋体"/>
                <w:sz w:val="20"/>
              </w:rPr>
            </w:pPr>
            <w:r w:rsidRPr="009C05C3">
              <w:rPr>
                <w:rFonts w:ascii="宋体" w:hAnsi="宋体"/>
                <w:sz w:val="20"/>
              </w:rPr>
              <w:t>仿真控制：能在实际构建机器人系统之前规划可行性，在PC机上编辑机器人程序及各种数据文件。能进行机器人的仿真控制。</w:t>
            </w:r>
          </w:p>
        </w:tc>
        <w:tc>
          <w:tcPr>
            <w:tcW w:w="487" w:type="dxa"/>
            <w:vAlign w:val="center"/>
          </w:tcPr>
          <w:p w:rsidR="00FA20AB" w:rsidRPr="009C05C3" w:rsidRDefault="00FA20AB" w:rsidP="00A0169F">
            <w:pPr>
              <w:jc w:val="center"/>
              <w:rPr>
                <w:rFonts w:ascii="宋体" w:hAnsi="宋体"/>
              </w:rPr>
            </w:pPr>
          </w:p>
        </w:tc>
      </w:tr>
    </w:tbl>
    <w:p w:rsidR="00FA20AB" w:rsidRPr="009C05C3" w:rsidRDefault="00FA20AB" w:rsidP="00FA20AB">
      <w:pPr>
        <w:spacing w:line="360" w:lineRule="auto"/>
        <w:rPr>
          <w:rFonts w:ascii="宋体" w:hAnsi="宋体"/>
          <w:sz w:val="24"/>
          <w:szCs w:val="24"/>
        </w:rPr>
      </w:pPr>
      <w:r w:rsidRPr="009C05C3">
        <w:rPr>
          <w:rFonts w:ascii="宋体" w:hAnsi="宋体"/>
          <w:szCs w:val="21"/>
        </w:rPr>
        <w:t>注：</w:t>
      </w:r>
      <w:r w:rsidRPr="009C05C3">
        <w:rPr>
          <w:rFonts w:ascii="宋体" w:hAnsi="宋体" w:cs="Segoe UI Symbol"/>
          <w:szCs w:val="21"/>
        </w:rPr>
        <w:t>★</w:t>
      </w:r>
      <w:r w:rsidRPr="009C05C3">
        <w:rPr>
          <w:rFonts w:ascii="宋体" w:hAnsi="宋体"/>
          <w:szCs w:val="21"/>
        </w:rPr>
        <w:t>代表</w:t>
      </w:r>
      <w:proofErr w:type="gramStart"/>
      <w:r w:rsidRPr="009C05C3">
        <w:rPr>
          <w:rFonts w:ascii="宋体" w:hAnsi="宋体"/>
          <w:szCs w:val="21"/>
        </w:rPr>
        <w:t>最</w:t>
      </w:r>
      <w:proofErr w:type="gramEnd"/>
      <w:r w:rsidRPr="009C05C3">
        <w:rPr>
          <w:rFonts w:ascii="宋体" w:hAnsi="宋体"/>
          <w:szCs w:val="21"/>
        </w:rPr>
        <w:t>关键指标，不满足该指标项将导致投标被拒绝。</w:t>
      </w:r>
    </w:p>
    <w:bookmarkEnd w:id="0"/>
    <w:bookmarkEnd w:id="1"/>
    <w:bookmarkEnd w:id="2"/>
    <w:bookmarkEnd w:id="3"/>
    <w:bookmarkEnd w:id="4"/>
    <w:p w:rsidR="00FA20AB" w:rsidRPr="009C05C3" w:rsidRDefault="00FA20AB" w:rsidP="00FA20AB">
      <w:pPr>
        <w:numPr>
          <w:ilvl w:val="0"/>
          <w:numId w:val="23"/>
        </w:numPr>
        <w:tabs>
          <w:tab w:val="left" w:pos="851"/>
          <w:tab w:val="left" w:pos="993"/>
        </w:tabs>
        <w:adjustRightInd w:val="0"/>
        <w:snapToGrid w:val="0"/>
        <w:spacing w:line="360" w:lineRule="auto"/>
        <w:rPr>
          <w:rFonts w:ascii="宋体" w:hAnsi="宋体"/>
          <w:b/>
          <w:bCs/>
          <w:sz w:val="24"/>
          <w:szCs w:val="24"/>
        </w:rPr>
      </w:pPr>
      <w:r w:rsidRPr="009C05C3">
        <w:rPr>
          <w:rFonts w:ascii="宋体" w:hAnsi="宋体"/>
          <w:b/>
          <w:bCs/>
          <w:sz w:val="24"/>
          <w:szCs w:val="24"/>
        </w:rPr>
        <w:t>商务要求</w:t>
      </w:r>
    </w:p>
    <w:p w:rsidR="00FA20AB" w:rsidRPr="009C05C3" w:rsidRDefault="00FA20AB" w:rsidP="00FA20AB">
      <w:pPr>
        <w:numPr>
          <w:ilvl w:val="0"/>
          <w:numId w:val="24"/>
        </w:numPr>
        <w:spacing w:line="360" w:lineRule="auto"/>
        <w:ind w:leftChars="50" w:left="105"/>
        <w:jc w:val="left"/>
        <w:rPr>
          <w:rFonts w:ascii="宋体" w:hAnsi="宋体"/>
          <w:bCs/>
          <w:szCs w:val="21"/>
        </w:rPr>
      </w:pPr>
      <w:r w:rsidRPr="009C05C3">
        <w:rPr>
          <w:rFonts w:ascii="宋体" w:hAnsi="宋体"/>
          <w:bCs/>
          <w:szCs w:val="21"/>
        </w:rPr>
        <w:t>付款方式：</w:t>
      </w:r>
    </w:p>
    <w:p w:rsidR="00FA20AB" w:rsidRPr="009C05C3" w:rsidRDefault="00FA20AB" w:rsidP="00FA20AB">
      <w:pPr>
        <w:spacing w:beforeLines="50" w:afterLines="50" w:line="360" w:lineRule="auto"/>
        <w:ind w:firstLineChars="200" w:firstLine="420"/>
        <w:rPr>
          <w:rFonts w:ascii="宋体" w:hAnsi="宋体"/>
          <w:kern w:val="0"/>
          <w:szCs w:val="21"/>
          <w:lang w:val="zh-CN"/>
        </w:rPr>
      </w:pPr>
      <w:r w:rsidRPr="009C05C3">
        <w:rPr>
          <w:rFonts w:ascii="宋体" w:hAnsi="宋体"/>
          <w:kern w:val="0"/>
          <w:szCs w:val="21"/>
          <w:lang w:val="zh-CN"/>
        </w:rPr>
        <w:t>1.分期付款，第一期，合同签署后支付合同总额的60%；第二期，货到验收合格，在中标人支付招标人5%的质保金后十个工作日内，招标人支付合同总额的40%；第三期，正常运行一年后退还质保金；</w:t>
      </w:r>
    </w:p>
    <w:p w:rsidR="00FA20AB" w:rsidRPr="009C05C3" w:rsidRDefault="00FA20AB" w:rsidP="00FA20AB">
      <w:pPr>
        <w:spacing w:beforeLines="50" w:afterLines="50" w:line="360" w:lineRule="auto"/>
        <w:ind w:firstLineChars="200" w:firstLine="420"/>
        <w:rPr>
          <w:rFonts w:ascii="宋体" w:hAnsi="宋体"/>
          <w:kern w:val="0"/>
          <w:szCs w:val="21"/>
          <w:lang w:val="zh-CN"/>
        </w:rPr>
      </w:pPr>
      <w:r w:rsidRPr="009C05C3">
        <w:rPr>
          <w:rFonts w:ascii="宋体" w:hAnsi="宋体"/>
          <w:kern w:val="0"/>
          <w:szCs w:val="21"/>
          <w:lang w:val="zh-CN"/>
        </w:rPr>
        <w:t>2.成交人需提供增值税发票。</w:t>
      </w:r>
    </w:p>
    <w:p w:rsidR="00FA20AB" w:rsidRPr="009C05C3" w:rsidRDefault="00FA20AB" w:rsidP="00FA20AB">
      <w:pPr>
        <w:numPr>
          <w:ilvl w:val="0"/>
          <w:numId w:val="24"/>
        </w:numPr>
        <w:spacing w:line="360" w:lineRule="auto"/>
        <w:ind w:leftChars="50" w:left="105"/>
        <w:jc w:val="left"/>
        <w:rPr>
          <w:rFonts w:ascii="宋体" w:hAnsi="宋体"/>
          <w:bCs/>
          <w:szCs w:val="21"/>
        </w:rPr>
      </w:pPr>
      <w:r w:rsidRPr="009C05C3">
        <w:rPr>
          <w:rFonts w:ascii="宋体" w:hAnsi="宋体"/>
          <w:bCs/>
          <w:szCs w:val="21"/>
        </w:rPr>
        <w:t>履约时间：</w:t>
      </w:r>
      <w:r w:rsidRPr="009C05C3">
        <w:rPr>
          <w:rFonts w:ascii="宋体" w:hAnsi="宋体"/>
          <w:szCs w:val="21"/>
        </w:rPr>
        <w:t xml:space="preserve">签订合同后30 </w:t>
      </w:r>
      <w:proofErr w:type="gramStart"/>
      <w:r w:rsidRPr="009C05C3">
        <w:rPr>
          <w:rFonts w:ascii="宋体" w:hAnsi="宋体"/>
          <w:szCs w:val="21"/>
        </w:rPr>
        <w:t>日历天</w:t>
      </w:r>
      <w:proofErr w:type="gramEnd"/>
      <w:r w:rsidRPr="009C05C3">
        <w:rPr>
          <w:rFonts w:ascii="宋体" w:hAnsi="宋体"/>
          <w:szCs w:val="21"/>
        </w:rPr>
        <w:t>内交货。</w:t>
      </w:r>
    </w:p>
    <w:p w:rsidR="00FA20AB" w:rsidRPr="009C05C3" w:rsidRDefault="00FA20AB" w:rsidP="00FA20AB">
      <w:pPr>
        <w:numPr>
          <w:ilvl w:val="0"/>
          <w:numId w:val="24"/>
        </w:numPr>
        <w:spacing w:line="360" w:lineRule="auto"/>
        <w:ind w:leftChars="50" w:left="105"/>
        <w:jc w:val="left"/>
        <w:rPr>
          <w:rFonts w:ascii="宋体" w:hAnsi="宋体"/>
          <w:bCs/>
          <w:szCs w:val="21"/>
        </w:rPr>
      </w:pPr>
      <w:r w:rsidRPr="009C05C3">
        <w:rPr>
          <w:rFonts w:ascii="宋体" w:hAnsi="宋体"/>
          <w:bCs/>
          <w:szCs w:val="21"/>
        </w:rPr>
        <w:t>履约地点:</w:t>
      </w:r>
      <w:r w:rsidRPr="009C05C3">
        <w:rPr>
          <w:rFonts w:ascii="宋体" w:hAnsi="宋体"/>
          <w:szCs w:val="21"/>
        </w:rPr>
        <w:t xml:space="preserve"> 西南交通大学</w:t>
      </w:r>
      <w:proofErr w:type="gramStart"/>
      <w:r w:rsidRPr="009C05C3">
        <w:rPr>
          <w:rFonts w:ascii="宋体" w:hAnsi="宋体"/>
          <w:szCs w:val="21"/>
        </w:rPr>
        <w:t>犀</w:t>
      </w:r>
      <w:proofErr w:type="gramEnd"/>
      <w:r w:rsidRPr="009C05C3">
        <w:rPr>
          <w:rFonts w:ascii="宋体" w:hAnsi="宋体"/>
          <w:szCs w:val="21"/>
        </w:rPr>
        <w:t>浦校区工程训练中心A座317</w:t>
      </w:r>
    </w:p>
    <w:p w:rsidR="00FA20AB" w:rsidRPr="009C05C3" w:rsidRDefault="00FA20AB" w:rsidP="00FA20AB">
      <w:pPr>
        <w:numPr>
          <w:ilvl w:val="0"/>
          <w:numId w:val="23"/>
        </w:numPr>
        <w:tabs>
          <w:tab w:val="left" w:pos="851"/>
          <w:tab w:val="left" w:pos="993"/>
        </w:tabs>
        <w:adjustRightInd w:val="0"/>
        <w:snapToGrid w:val="0"/>
        <w:spacing w:line="360" w:lineRule="auto"/>
        <w:rPr>
          <w:rFonts w:ascii="宋体" w:hAnsi="宋体"/>
          <w:b/>
          <w:bCs/>
          <w:sz w:val="24"/>
          <w:szCs w:val="24"/>
        </w:rPr>
      </w:pPr>
      <w:r w:rsidRPr="009C05C3">
        <w:rPr>
          <w:rFonts w:ascii="宋体" w:hAnsi="宋体"/>
          <w:b/>
          <w:bCs/>
          <w:sz w:val="24"/>
          <w:szCs w:val="24"/>
        </w:rPr>
        <w:t>服务要求</w:t>
      </w:r>
    </w:p>
    <w:tbl>
      <w:tblPr>
        <w:tblW w:w="8472" w:type="dxa"/>
        <w:tblLayout w:type="fixed"/>
        <w:tblLook w:val="04A0"/>
      </w:tblPr>
      <w:tblGrid>
        <w:gridCol w:w="674"/>
        <w:gridCol w:w="1561"/>
        <w:gridCol w:w="6237"/>
      </w:tblGrid>
      <w:tr w:rsidR="00FA20AB" w:rsidRPr="009C05C3" w:rsidTr="00A0169F">
        <w:tc>
          <w:tcPr>
            <w:tcW w:w="674"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jc w:val="center"/>
              <w:rPr>
                <w:rFonts w:ascii="宋体" w:hAnsi="宋体"/>
                <w:b/>
                <w:bCs/>
                <w:szCs w:val="21"/>
              </w:rPr>
            </w:pPr>
            <w:r w:rsidRPr="009C05C3">
              <w:rPr>
                <w:rFonts w:ascii="宋体" w:hAnsi="宋体"/>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jc w:val="center"/>
              <w:rPr>
                <w:rFonts w:ascii="宋体" w:hAnsi="宋体"/>
                <w:b/>
                <w:bCs/>
                <w:szCs w:val="21"/>
              </w:rPr>
            </w:pPr>
            <w:r w:rsidRPr="009C05C3">
              <w:rPr>
                <w:rFonts w:ascii="宋体" w:hAnsi="宋体"/>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jc w:val="center"/>
              <w:rPr>
                <w:rFonts w:ascii="宋体" w:hAnsi="宋体"/>
                <w:b/>
                <w:bCs/>
                <w:szCs w:val="21"/>
              </w:rPr>
            </w:pPr>
            <w:r w:rsidRPr="009C05C3">
              <w:rPr>
                <w:rFonts w:ascii="宋体" w:hAnsi="宋体"/>
                <w:b/>
              </w:rPr>
              <w:t>服务要求标准</w:t>
            </w:r>
          </w:p>
        </w:tc>
      </w:tr>
      <w:tr w:rsidR="00FA20AB" w:rsidRPr="009C05C3" w:rsidTr="00A0169F">
        <w:tc>
          <w:tcPr>
            <w:tcW w:w="674"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jc w:val="center"/>
              <w:rPr>
                <w:rFonts w:ascii="宋体" w:hAnsi="宋体"/>
                <w:b/>
                <w:bCs/>
                <w:szCs w:val="21"/>
              </w:rPr>
            </w:pPr>
            <w:r w:rsidRPr="009C05C3">
              <w:rPr>
                <w:rFonts w:ascii="宋体" w:hAnsi="宋体"/>
              </w:rPr>
              <w:t>1</w:t>
            </w:r>
          </w:p>
        </w:tc>
        <w:tc>
          <w:tcPr>
            <w:tcW w:w="1561"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jc w:val="center"/>
              <w:rPr>
                <w:rFonts w:ascii="宋体" w:hAnsi="宋体"/>
                <w:b/>
                <w:bCs/>
                <w:szCs w:val="21"/>
              </w:rPr>
            </w:pPr>
            <w:r w:rsidRPr="009C05C3">
              <w:rPr>
                <w:rFonts w:ascii="宋体" w:hAnsi="宋体"/>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rPr>
                <w:rFonts w:ascii="宋体" w:hAnsi="宋体"/>
              </w:rPr>
            </w:pPr>
            <w:r w:rsidRPr="009C05C3">
              <w:rPr>
                <w:rFonts w:ascii="宋体" w:hAnsi="宋体"/>
              </w:rPr>
              <w:t>1、技术文件：应提供全套、完整的书面技术资料，包括仪器说明书、操作手册、简单维修说明等。</w:t>
            </w:r>
          </w:p>
          <w:p w:rsidR="00FA20AB" w:rsidRPr="009C05C3" w:rsidRDefault="00FA20AB" w:rsidP="00A0169F">
            <w:pPr>
              <w:spacing w:line="360" w:lineRule="auto"/>
              <w:rPr>
                <w:rFonts w:ascii="宋体" w:hAnsi="宋体"/>
              </w:rPr>
            </w:pPr>
            <w:r w:rsidRPr="009C05C3">
              <w:rPr>
                <w:rFonts w:ascii="宋体" w:hAnsi="宋体"/>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FA20AB" w:rsidRPr="009C05C3" w:rsidRDefault="00FA20AB" w:rsidP="00A0169F">
            <w:pPr>
              <w:spacing w:line="360" w:lineRule="auto"/>
              <w:rPr>
                <w:rFonts w:ascii="宋体" w:hAnsi="宋体"/>
              </w:rPr>
            </w:pPr>
            <w:r w:rsidRPr="009C05C3">
              <w:rPr>
                <w:rFonts w:ascii="宋体" w:hAnsi="宋体"/>
              </w:rPr>
              <w:t>3、技术培训：在用户所在地对仪器使用者2-3人进行仪器操作和维护进行培训，使被培训人员达到能够熟练使用。培训内容包括仪器的技术原理、操作、数据处理、基本维护等。</w:t>
            </w:r>
          </w:p>
          <w:p w:rsidR="00FA20AB" w:rsidRPr="009C05C3" w:rsidRDefault="00FA20AB" w:rsidP="00A0169F">
            <w:pPr>
              <w:spacing w:line="360" w:lineRule="auto"/>
              <w:rPr>
                <w:rFonts w:ascii="宋体" w:hAnsi="宋体"/>
              </w:rPr>
            </w:pPr>
            <w:r w:rsidRPr="009C05C3">
              <w:rPr>
                <w:rFonts w:ascii="宋体" w:hAnsi="宋体"/>
              </w:rPr>
              <w:t>4、保修期：提供1年的免费保修,保修期自仪器验收签字之日起计算。保修期间维修及零件更换费用由供应商负担。</w:t>
            </w:r>
          </w:p>
          <w:p w:rsidR="00FA20AB" w:rsidRPr="009C05C3" w:rsidRDefault="00FA20AB" w:rsidP="00A0169F">
            <w:pPr>
              <w:spacing w:line="360" w:lineRule="auto"/>
              <w:rPr>
                <w:rFonts w:ascii="宋体" w:hAnsi="宋体"/>
              </w:rPr>
            </w:pPr>
            <w:r w:rsidRPr="009C05C3">
              <w:rPr>
                <w:rFonts w:ascii="宋体" w:hAnsi="宋体"/>
              </w:rPr>
              <w:t>5、维修响应时间：保修期内，在收到用户的维修服务要求后4小</w:t>
            </w:r>
            <w:r w:rsidRPr="009C05C3">
              <w:rPr>
                <w:rFonts w:ascii="宋体" w:hAnsi="宋体"/>
              </w:rPr>
              <w:lastRenderedPageBreak/>
              <w:t>时内做出回应，48小时内到达用户现场进行维修，除需进口仪器配件外，应使仪器恢复正常使用。</w:t>
            </w:r>
          </w:p>
          <w:p w:rsidR="00FA20AB" w:rsidRPr="009C05C3" w:rsidRDefault="00FA20AB" w:rsidP="00A0169F">
            <w:pPr>
              <w:spacing w:line="360" w:lineRule="auto"/>
              <w:rPr>
                <w:rFonts w:ascii="宋体" w:hAnsi="宋体"/>
              </w:rPr>
            </w:pPr>
            <w:r w:rsidRPr="009C05C3">
              <w:rPr>
                <w:rFonts w:ascii="宋体" w:hAnsi="宋体"/>
              </w:rPr>
              <w:t>6、软件升级：应免费向用户提供在硬件许可条件下的软件升级服务。</w:t>
            </w:r>
          </w:p>
          <w:p w:rsidR="00FA20AB" w:rsidRPr="009C05C3" w:rsidRDefault="00FA20AB" w:rsidP="00A0169F">
            <w:pPr>
              <w:spacing w:line="360" w:lineRule="auto"/>
              <w:rPr>
                <w:rFonts w:ascii="宋体" w:hAnsi="宋体"/>
              </w:rPr>
            </w:pPr>
            <w:r w:rsidRPr="009C05C3">
              <w:rPr>
                <w:rFonts w:ascii="宋体" w:hAnsi="宋体"/>
                <w:szCs w:val="21"/>
              </w:rPr>
              <w:t>7.延迟一天交货按总价的</w:t>
            </w:r>
            <w:proofErr w:type="gramStart"/>
            <w:r w:rsidRPr="009C05C3">
              <w:rPr>
                <w:rFonts w:ascii="宋体" w:hAnsi="宋体"/>
                <w:szCs w:val="21"/>
              </w:rPr>
              <w:t>的</w:t>
            </w:r>
            <w:proofErr w:type="gramEnd"/>
            <w:r w:rsidRPr="009C05C3">
              <w:rPr>
                <w:rFonts w:ascii="宋体" w:hAnsi="宋体"/>
                <w:szCs w:val="21"/>
              </w:rPr>
              <w:t>1%扣款。</w:t>
            </w:r>
          </w:p>
        </w:tc>
      </w:tr>
      <w:tr w:rsidR="00FA20AB" w:rsidRPr="009C05C3" w:rsidTr="00A0169F">
        <w:tc>
          <w:tcPr>
            <w:tcW w:w="674"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rPr>
                <w:rFonts w:ascii="宋体" w:hAnsi="宋体"/>
                <w:b/>
                <w:bCs/>
                <w:szCs w:val="21"/>
              </w:rPr>
            </w:pPr>
            <w:r w:rsidRPr="009C05C3">
              <w:rPr>
                <w:rFonts w:ascii="宋体" w:hAnsi="宋体"/>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jc w:val="center"/>
              <w:rPr>
                <w:rFonts w:ascii="宋体" w:hAnsi="宋体"/>
                <w:b/>
                <w:bCs/>
                <w:szCs w:val="21"/>
              </w:rPr>
            </w:pPr>
            <w:r w:rsidRPr="009C05C3">
              <w:rPr>
                <w:rFonts w:ascii="宋体" w:hAnsi="宋体"/>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napToGrid w:val="0"/>
              <w:spacing w:line="360" w:lineRule="auto"/>
              <w:jc w:val="left"/>
              <w:rPr>
                <w:rFonts w:ascii="宋体" w:hAnsi="宋体"/>
                <w:b/>
                <w:bCs/>
                <w:szCs w:val="21"/>
              </w:rPr>
            </w:pPr>
            <w:r w:rsidRPr="009C05C3">
              <w:rPr>
                <w:rFonts w:ascii="宋体" w:hAnsi="宋体"/>
                <w:kern w:val="0"/>
              </w:rPr>
              <w:t>投标人提供完善的售后服务方案，对项目售后服务内容的合理性、全面性进行综合比较评分。</w:t>
            </w:r>
          </w:p>
        </w:tc>
      </w:tr>
      <w:tr w:rsidR="00FA20AB" w:rsidRPr="009C05C3" w:rsidTr="00A0169F">
        <w:tc>
          <w:tcPr>
            <w:tcW w:w="674"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rPr>
                <w:rFonts w:ascii="宋体" w:hAnsi="宋体"/>
                <w:b/>
                <w:bCs/>
                <w:szCs w:val="21"/>
              </w:rPr>
            </w:pPr>
            <w:r w:rsidRPr="009C05C3">
              <w:rPr>
                <w:rFonts w:ascii="宋体" w:hAnsi="宋体"/>
              </w:rPr>
              <w:t>3</w:t>
            </w:r>
          </w:p>
        </w:tc>
        <w:tc>
          <w:tcPr>
            <w:tcW w:w="1561"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jc w:val="center"/>
              <w:rPr>
                <w:rFonts w:ascii="宋体" w:hAnsi="宋体"/>
                <w:b/>
                <w:bCs/>
                <w:szCs w:val="21"/>
              </w:rPr>
            </w:pPr>
            <w:r w:rsidRPr="009C05C3">
              <w:rPr>
                <w:rFonts w:ascii="宋体" w:hAnsi="宋体"/>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napToGrid w:val="0"/>
              <w:spacing w:line="360" w:lineRule="auto"/>
              <w:jc w:val="left"/>
              <w:rPr>
                <w:rFonts w:ascii="宋体" w:hAnsi="宋体"/>
                <w:b/>
                <w:bCs/>
                <w:szCs w:val="21"/>
              </w:rPr>
            </w:pPr>
            <w:r w:rsidRPr="009C05C3">
              <w:rPr>
                <w:rFonts w:ascii="宋体" w:hAnsi="宋体"/>
                <w:kern w:val="0"/>
              </w:rPr>
              <w:t>投标产品质保：设备硬件质保期为1年，软件系统维护期为6年。</w:t>
            </w:r>
          </w:p>
        </w:tc>
      </w:tr>
      <w:tr w:rsidR="00FA20AB" w:rsidRPr="009C05C3" w:rsidTr="00A0169F">
        <w:tc>
          <w:tcPr>
            <w:tcW w:w="674"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rPr>
                <w:rFonts w:ascii="宋体" w:hAnsi="宋体"/>
                <w:b/>
                <w:bCs/>
                <w:szCs w:val="21"/>
              </w:rPr>
            </w:pPr>
            <w:r w:rsidRPr="009C05C3">
              <w:rPr>
                <w:rFonts w:ascii="宋体" w:hAnsi="宋体"/>
              </w:rPr>
              <w:t>4</w:t>
            </w:r>
          </w:p>
        </w:tc>
        <w:tc>
          <w:tcPr>
            <w:tcW w:w="1561"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jc w:val="center"/>
              <w:rPr>
                <w:rFonts w:ascii="宋体" w:hAnsi="宋体"/>
                <w:b/>
                <w:bCs/>
                <w:szCs w:val="21"/>
              </w:rPr>
            </w:pPr>
            <w:r w:rsidRPr="009C05C3">
              <w:rPr>
                <w:rFonts w:ascii="宋体" w:hAnsi="宋体"/>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napToGrid w:val="0"/>
              <w:spacing w:line="360" w:lineRule="auto"/>
              <w:jc w:val="left"/>
              <w:rPr>
                <w:rFonts w:ascii="宋体" w:hAnsi="宋体"/>
                <w:b/>
                <w:bCs/>
                <w:szCs w:val="21"/>
              </w:rPr>
            </w:pPr>
            <w:r w:rsidRPr="009C05C3">
              <w:rPr>
                <w:rFonts w:ascii="宋体" w:hAnsi="宋体"/>
                <w:kern w:val="0"/>
              </w:rPr>
              <w:t>投标人提供的备品备件方案完善、合理且具有针对性</w:t>
            </w:r>
          </w:p>
        </w:tc>
      </w:tr>
      <w:tr w:rsidR="00FA20AB" w:rsidRPr="009C05C3" w:rsidTr="00A0169F">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rPr>
                <w:rFonts w:ascii="宋体" w:hAnsi="宋体"/>
                <w:b/>
                <w:bCs/>
                <w:szCs w:val="21"/>
              </w:rPr>
            </w:pPr>
            <w:r w:rsidRPr="009C05C3">
              <w:rPr>
                <w:rFonts w:ascii="宋体" w:hAnsi="宋体"/>
              </w:rPr>
              <w:t>5</w:t>
            </w:r>
          </w:p>
        </w:tc>
        <w:tc>
          <w:tcPr>
            <w:tcW w:w="1561"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jc w:val="center"/>
              <w:rPr>
                <w:rFonts w:ascii="宋体" w:hAnsi="宋体"/>
                <w:b/>
                <w:bCs/>
                <w:szCs w:val="21"/>
              </w:rPr>
            </w:pPr>
            <w:r w:rsidRPr="009C05C3">
              <w:rPr>
                <w:rFonts w:ascii="宋体" w:hAnsi="宋体"/>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napToGrid w:val="0"/>
              <w:spacing w:line="360" w:lineRule="auto"/>
              <w:jc w:val="left"/>
              <w:rPr>
                <w:rFonts w:ascii="宋体" w:hAnsi="宋体"/>
                <w:b/>
                <w:bCs/>
                <w:szCs w:val="21"/>
              </w:rPr>
            </w:pPr>
            <w:r w:rsidRPr="009C05C3">
              <w:rPr>
                <w:rFonts w:ascii="宋体" w:hAnsi="宋体"/>
                <w:kern w:val="0"/>
              </w:rPr>
              <w:t xml:space="preserve">技术支持与服务体系健全，组织机构、管理和服务人员针对工程实际配置且合理。 </w:t>
            </w:r>
          </w:p>
        </w:tc>
      </w:tr>
      <w:tr w:rsidR="00FA20AB" w:rsidRPr="009C05C3" w:rsidTr="00A0169F">
        <w:tc>
          <w:tcPr>
            <w:tcW w:w="674"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rPr>
                <w:rFonts w:ascii="宋体" w:hAnsi="宋体"/>
                <w:b/>
                <w:bCs/>
                <w:szCs w:val="21"/>
              </w:rPr>
            </w:pPr>
            <w:r w:rsidRPr="009C05C3">
              <w:rPr>
                <w:rFonts w:ascii="宋体" w:hAnsi="宋体"/>
              </w:rPr>
              <w:t>6</w:t>
            </w:r>
          </w:p>
        </w:tc>
        <w:tc>
          <w:tcPr>
            <w:tcW w:w="1561"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jc w:val="center"/>
              <w:rPr>
                <w:rFonts w:ascii="宋体" w:hAnsi="宋体"/>
                <w:b/>
                <w:bCs/>
                <w:szCs w:val="21"/>
              </w:rPr>
            </w:pPr>
            <w:r w:rsidRPr="009C05C3">
              <w:rPr>
                <w:rFonts w:ascii="宋体" w:hAnsi="宋体"/>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napToGrid w:val="0"/>
              <w:spacing w:line="360" w:lineRule="auto"/>
              <w:jc w:val="left"/>
              <w:rPr>
                <w:rFonts w:ascii="宋体" w:hAnsi="宋体"/>
                <w:b/>
                <w:bCs/>
                <w:szCs w:val="21"/>
              </w:rPr>
            </w:pPr>
            <w:r w:rsidRPr="009C05C3">
              <w:rPr>
                <w:rFonts w:ascii="宋体" w:hAnsi="宋体"/>
                <w:kern w:val="0"/>
              </w:rPr>
              <w:t>投标人故障现场服务时间要求：24小时内到达服务现场。服务现场2小时内解决技术故障，24小时内提供备品备件服务。</w:t>
            </w:r>
          </w:p>
        </w:tc>
      </w:tr>
      <w:tr w:rsidR="00FA20AB" w:rsidRPr="009C05C3" w:rsidTr="00A0169F">
        <w:tc>
          <w:tcPr>
            <w:tcW w:w="674"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rPr>
                <w:rFonts w:ascii="宋体" w:hAnsi="宋体"/>
                <w:b/>
                <w:bCs/>
                <w:szCs w:val="21"/>
              </w:rPr>
            </w:pPr>
            <w:r w:rsidRPr="009C05C3">
              <w:rPr>
                <w:rFonts w:ascii="宋体" w:hAnsi="宋体"/>
              </w:rPr>
              <w:t>7</w:t>
            </w:r>
          </w:p>
        </w:tc>
        <w:tc>
          <w:tcPr>
            <w:tcW w:w="1561"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jc w:val="center"/>
              <w:rPr>
                <w:rFonts w:ascii="宋体" w:hAnsi="宋体"/>
                <w:b/>
                <w:bCs/>
                <w:szCs w:val="21"/>
              </w:rPr>
            </w:pPr>
            <w:r w:rsidRPr="009C05C3">
              <w:rPr>
                <w:rFonts w:ascii="宋体" w:hAnsi="宋体"/>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napToGrid w:val="0"/>
              <w:spacing w:line="360" w:lineRule="auto"/>
              <w:jc w:val="left"/>
              <w:rPr>
                <w:rFonts w:ascii="宋体" w:hAnsi="宋体"/>
                <w:b/>
                <w:bCs/>
                <w:szCs w:val="21"/>
              </w:rPr>
            </w:pPr>
            <w:r w:rsidRPr="009C05C3">
              <w:rPr>
                <w:rFonts w:ascii="宋体" w:hAnsi="宋体"/>
                <w:kern w:val="0"/>
              </w:rPr>
              <w:t>投标人项目实施人员的学历、职称、资质认证等说明，并提供有效的证明材料；</w:t>
            </w:r>
          </w:p>
        </w:tc>
      </w:tr>
      <w:tr w:rsidR="00FA20AB" w:rsidRPr="009C05C3" w:rsidTr="00A0169F">
        <w:tc>
          <w:tcPr>
            <w:tcW w:w="674"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rPr>
                <w:rFonts w:ascii="宋体" w:hAnsi="宋体"/>
                <w:kern w:val="0"/>
                <w:sz w:val="18"/>
              </w:rPr>
            </w:pPr>
            <w:r w:rsidRPr="009C05C3">
              <w:rPr>
                <w:rFonts w:ascii="宋体" w:hAnsi="宋体"/>
              </w:rPr>
              <w:t>8</w:t>
            </w:r>
          </w:p>
        </w:tc>
        <w:tc>
          <w:tcPr>
            <w:tcW w:w="1561"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360" w:lineRule="auto"/>
              <w:jc w:val="center"/>
              <w:rPr>
                <w:rFonts w:ascii="宋体" w:hAnsi="宋体"/>
                <w:kern w:val="0"/>
              </w:rPr>
            </w:pPr>
            <w:r w:rsidRPr="009C05C3">
              <w:rPr>
                <w:rFonts w:ascii="宋体" w:hAnsi="宋体"/>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napToGrid w:val="0"/>
              <w:spacing w:line="360" w:lineRule="auto"/>
              <w:jc w:val="left"/>
              <w:rPr>
                <w:rFonts w:ascii="宋体" w:hAnsi="宋体"/>
                <w:kern w:val="0"/>
                <w:sz w:val="18"/>
              </w:rPr>
            </w:pPr>
            <w:r w:rsidRPr="009C05C3">
              <w:rPr>
                <w:rFonts w:ascii="宋体" w:hAnsi="宋体"/>
                <w:kern w:val="0"/>
              </w:rPr>
              <w:t>投标人培训方案的完整性，包括内容、人员、时间、地点、频次等。</w:t>
            </w:r>
          </w:p>
        </w:tc>
      </w:tr>
      <w:tr w:rsidR="00FA20AB" w:rsidRPr="009C05C3" w:rsidTr="00A0169F">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spacing w:line="440" w:lineRule="exact"/>
              <w:jc w:val="center"/>
              <w:rPr>
                <w:rFonts w:ascii="宋体" w:hAnsi="宋体"/>
                <w:szCs w:val="21"/>
              </w:rPr>
            </w:pPr>
            <w:r w:rsidRPr="009C05C3">
              <w:rPr>
                <w:rFonts w:ascii="宋体" w:hAnsi="宋体"/>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jc w:val="center"/>
              <w:rPr>
                <w:rFonts w:ascii="宋体" w:hAnsi="宋体"/>
                <w:szCs w:val="21"/>
              </w:rPr>
            </w:pPr>
            <w:r w:rsidRPr="009C05C3">
              <w:rPr>
                <w:rFonts w:ascii="宋体" w:hAnsi="宋体"/>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FA20AB" w:rsidRPr="009C05C3" w:rsidRDefault="00FA20AB" w:rsidP="00A0169F">
            <w:pPr>
              <w:rPr>
                <w:rFonts w:ascii="宋体" w:hAnsi="宋体"/>
                <w:szCs w:val="21"/>
              </w:rPr>
            </w:pPr>
            <w:r w:rsidRPr="009C05C3">
              <w:rPr>
                <w:rFonts w:ascii="宋体" w:hAnsi="宋体"/>
                <w:szCs w:val="21"/>
              </w:rPr>
              <w:t>投标人要根据本项目特点，提供集成实施和安装施工调试方案，负责本次所有投标产品的安装调试集成等服务工作，费用包含在投标总价中。</w:t>
            </w:r>
          </w:p>
        </w:tc>
      </w:tr>
    </w:tbl>
    <w:p w:rsidR="00EB06C8" w:rsidRPr="008B2945" w:rsidRDefault="00EB06C8" w:rsidP="008B2945">
      <w:pPr>
        <w:rPr>
          <w:szCs w:val="21"/>
        </w:rPr>
      </w:pPr>
    </w:p>
    <w:sectPr w:rsidR="00EB06C8" w:rsidRPr="008B2945"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C56" w:rsidRDefault="00042C56" w:rsidP="00EB06C8">
      <w:r>
        <w:separator/>
      </w:r>
    </w:p>
  </w:endnote>
  <w:endnote w:type="continuationSeparator" w:id="0">
    <w:p w:rsidR="00042C56" w:rsidRDefault="00042C56"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ED6888">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ED6888">
                <w:pPr>
                  <w:pStyle w:val="a8"/>
                </w:pPr>
                <w:fldSimple w:instr=" PAGE  \* MERGEFORMAT ">
                  <w:r w:rsidR="00FA20AB">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C56" w:rsidRDefault="00042C56" w:rsidP="00EB06C8">
      <w:r>
        <w:separator/>
      </w:r>
    </w:p>
  </w:footnote>
  <w:footnote w:type="continuationSeparator" w:id="0">
    <w:p w:rsidR="00042C56" w:rsidRDefault="00042C56"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57FF8970"/>
    <w:multiLevelType w:val="singleLevel"/>
    <w:tmpl w:val="57FF8970"/>
    <w:lvl w:ilvl="0">
      <w:start w:val="1"/>
      <w:numFmt w:val="chineseCounting"/>
      <w:suff w:val="nothing"/>
      <w:lvlText w:val="（%1）"/>
      <w:lvlJc w:val="left"/>
    </w:lvl>
  </w:abstractNum>
  <w:abstractNum w:abstractNumId="20">
    <w:nsid w:val="58D23D1D"/>
    <w:multiLevelType w:val="singleLevel"/>
    <w:tmpl w:val="58D23D1D"/>
    <w:lvl w:ilvl="0">
      <w:start w:val="3"/>
      <w:numFmt w:val="chineseCounting"/>
      <w:suff w:val="nothing"/>
      <w:lvlText w:val="%1、"/>
      <w:lvlJc w:val="left"/>
    </w:lvl>
  </w:abstractNum>
  <w:abstractNum w:abstractNumId="21">
    <w:nsid w:val="59EEF07D"/>
    <w:multiLevelType w:val="singleLevel"/>
    <w:tmpl w:val="59EEF07D"/>
    <w:lvl w:ilvl="0">
      <w:start w:val="1"/>
      <w:numFmt w:val="chineseCounting"/>
      <w:suff w:val="nothing"/>
      <w:lvlText w:val="%1、"/>
      <w:lvlJc w:val="left"/>
    </w:lvl>
  </w:abstractNum>
  <w:abstractNum w:abstractNumId="22">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4"/>
  </w:num>
  <w:num w:numId="3">
    <w:abstractNumId w:val="6"/>
  </w:num>
  <w:num w:numId="4">
    <w:abstractNumId w:val="12"/>
  </w:num>
  <w:num w:numId="5">
    <w:abstractNumId w:val="0"/>
  </w:num>
  <w:num w:numId="6">
    <w:abstractNumId w:val="2"/>
  </w:num>
  <w:num w:numId="7">
    <w:abstractNumId w:val="1"/>
  </w:num>
  <w:num w:numId="8">
    <w:abstractNumId w:val="11"/>
  </w:num>
  <w:num w:numId="9">
    <w:abstractNumId w:val="15"/>
  </w:num>
  <w:num w:numId="10">
    <w:abstractNumId w:val="8"/>
  </w:num>
  <w:num w:numId="11">
    <w:abstractNumId w:val="9"/>
  </w:num>
  <w:num w:numId="12">
    <w:abstractNumId w:val="18"/>
  </w:num>
  <w:num w:numId="13">
    <w:abstractNumId w:val="16"/>
  </w:num>
  <w:num w:numId="14">
    <w:abstractNumId w:val="3"/>
  </w:num>
  <w:num w:numId="15">
    <w:abstractNumId w:val="13"/>
  </w:num>
  <w:num w:numId="16">
    <w:abstractNumId w:val="7"/>
  </w:num>
  <w:num w:numId="17">
    <w:abstractNumId w:val="10"/>
  </w:num>
  <w:num w:numId="18">
    <w:abstractNumId w:val="5"/>
  </w:num>
  <w:num w:numId="19">
    <w:abstractNumId w:val="17"/>
  </w:num>
  <w:num w:numId="20">
    <w:abstractNumId w:val="23"/>
  </w:num>
  <w:num w:numId="21">
    <w:abstractNumId w:val="22"/>
  </w:num>
  <w:num w:numId="22">
    <w:abstractNumId w:val="21"/>
  </w:num>
  <w:num w:numId="23">
    <w:abstractNumId w:val="20"/>
  </w:num>
  <w:num w:numId="24">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6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11221"/>
    <w:rsid w:val="00024F80"/>
    <w:rsid w:val="00034FC6"/>
    <w:rsid w:val="00042C56"/>
    <w:rsid w:val="00051B22"/>
    <w:rsid w:val="000530BE"/>
    <w:rsid w:val="00064431"/>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739B5"/>
    <w:rsid w:val="00382498"/>
    <w:rsid w:val="0038552C"/>
    <w:rsid w:val="00391BA1"/>
    <w:rsid w:val="0039386A"/>
    <w:rsid w:val="00394233"/>
    <w:rsid w:val="0039430A"/>
    <w:rsid w:val="0039671B"/>
    <w:rsid w:val="003B1E17"/>
    <w:rsid w:val="003B6836"/>
    <w:rsid w:val="003C3678"/>
    <w:rsid w:val="003D50AC"/>
    <w:rsid w:val="004021FC"/>
    <w:rsid w:val="0040496D"/>
    <w:rsid w:val="00432B2F"/>
    <w:rsid w:val="00444F73"/>
    <w:rsid w:val="00455B7B"/>
    <w:rsid w:val="00460708"/>
    <w:rsid w:val="00466523"/>
    <w:rsid w:val="0047479D"/>
    <w:rsid w:val="004765C6"/>
    <w:rsid w:val="00492E57"/>
    <w:rsid w:val="00493DF6"/>
    <w:rsid w:val="00494B4B"/>
    <w:rsid w:val="004A04B5"/>
    <w:rsid w:val="004A0D81"/>
    <w:rsid w:val="004B6ACF"/>
    <w:rsid w:val="004C54B5"/>
    <w:rsid w:val="004D3D3D"/>
    <w:rsid w:val="004D4040"/>
    <w:rsid w:val="004D542B"/>
    <w:rsid w:val="004D7367"/>
    <w:rsid w:val="004D791E"/>
    <w:rsid w:val="004E7348"/>
    <w:rsid w:val="004E7466"/>
    <w:rsid w:val="00516491"/>
    <w:rsid w:val="00520223"/>
    <w:rsid w:val="00531D95"/>
    <w:rsid w:val="00540E4C"/>
    <w:rsid w:val="00543140"/>
    <w:rsid w:val="00545855"/>
    <w:rsid w:val="005750D8"/>
    <w:rsid w:val="00586596"/>
    <w:rsid w:val="00595B25"/>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0C68"/>
    <w:rsid w:val="006E2575"/>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152F"/>
    <w:rsid w:val="00885450"/>
    <w:rsid w:val="00886A9A"/>
    <w:rsid w:val="00894BEE"/>
    <w:rsid w:val="008B2945"/>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813C2"/>
    <w:rsid w:val="0098657E"/>
    <w:rsid w:val="009937E1"/>
    <w:rsid w:val="009B7648"/>
    <w:rsid w:val="009C39B7"/>
    <w:rsid w:val="009C5E08"/>
    <w:rsid w:val="009F166B"/>
    <w:rsid w:val="009F59FC"/>
    <w:rsid w:val="00A00BF7"/>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F7839"/>
    <w:rsid w:val="00B106CF"/>
    <w:rsid w:val="00B11082"/>
    <w:rsid w:val="00B31DB8"/>
    <w:rsid w:val="00B32C29"/>
    <w:rsid w:val="00B425F9"/>
    <w:rsid w:val="00B456AD"/>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D779C"/>
    <w:rsid w:val="00CE1838"/>
    <w:rsid w:val="00CF345F"/>
    <w:rsid w:val="00D002AF"/>
    <w:rsid w:val="00D37DD2"/>
    <w:rsid w:val="00D43140"/>
    <w:rsid w:val="00D44DCC"/>
    <w:rsid w:val="00D830BA"/>
    <w:rsid w:val="00D834A9"/>
    <w:rsid w:val="00D85461"/>
    <w:rsid w:val="00DB0400"/>
    <w:rsid w:val="00DB22A7"/>
    <w:rsid w:val="00DC01D6"/>
    <w:rsid w:val="00DE7F5D"/>
    <w:rsid w:val="00DF2CC3"/>
    <w:rsid w:val="00E04C1D"/>
    <w:rsid w:val="00E04F25"/>
    <w:rsid w:val="00E07B40"/>
    <w:rsid w:val="00E16377"/>
    <w:rsid w:val="00E20243"/>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D6888"/>
    <w:rsid w:val="00EE0016"/>
    <w:rsid w:val="00EE37E5"/>
    <w:rsid w:val="00EE6D93"/>
    <w:rsid w:val="00EE72F2"/>
    <w:rsid w:val="00F0197F"/>
    <w:rsid w:val="00F13FA4"/>
    <w:rsid w:val="00F55BB4"/>
    <w:rsid w:val="00F63196"/>
    <w:rsid w:val="00F6369A"/>
    <w:rsid w:val="00F6478F"/>
    <w:rsid w:val="00F8003D"/>
    <w:rsid w:val="00F808E8"/>
    <w:rsid w:val="00F93926"/>
    <w:rsid w:val="00FA20AB"/>
    <w:rsid w:val="00FA5606"/>
    <w:rsid w:val="00FB2B07"/>
    <w:rsid w:val="00FC08A0"/>
    <w:rsid w:val="00FD4735"/>
    <w:rsid w:val="00FD74C7"/>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uiPriority w:val="99"/>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uiPriority w:val="9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325</Words>
  <Characters>1859</Characters>
  <Application>Microsoft Office Word</Application>
  <DocSecurity>0</DocSecurity>
  <Lines>15</Lines>
  <Paragraphs>4</Paragraphs>
  <ScaleCrop>false</ScaleCrop>
  <Company>Microsoft</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67</cp:revision>
  <cp:lastPrinted>2017-05-10T03:21:00Z</cp:lastPrinted>
  <dcterms:created xsi:type="dcterms:W3CDTF">2017-05-10T03:10:00Z</dcterms:created>
  <dcterms:modified xsi:type="dcterms:W3CDTF">2018-03-26T06:49:00Z</dcterms:modified>
</cp:coreProperties>
</file>