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52" w:rsidRDefault="007A7352" w:rsidP="007A7352">
      <w:pPr>
        <w:pStyle w:val="1"/>
        <w:numPr>
          <w:ilvl w:val="0"/>
          <w:numId w:val="3"/>
        </w:numPr>
        <w:rPr>
          <w:rFonts w:ascii="Times New Roman" w:hAnsi="Times New Roman"/>
        </w:rPr>
      </w:pPr>
      <w:bookmarkStart w:id="0" w:name="_Toc217446093"/>
      <w:bookmarkStart w:id="1" w:name="_Toc478047685"/>
      <w:bookmarkStart w:id="2" w:name="_Toc321382057"/>
      <w:bookmarkStart w:id="3" w:name="_Toc316292231"/>
      <w:r>
        <w:rPr>
          <w:rFonts w:ascii="Times New Roman" w:hAnsi="Times New Roman" w:hint="eastAsia"/>
        </w:rPr>
        <w:t>技术、商务及其他要求</w:t>
      </w:r>
      <w:bookmarkEnd w:id="0"/>
      <w:bookmarkEnd w:id="1"/>
    </w:p>
    <w:p w:rsidR="007A7352" w:rsidRDefault="007A7352" w:rsidP="007A7352">
      <w:pPr>
        <w:pStyle w:val="2"/>
        <w:numPr>
          <w:ilvl w:val="1"/>
          <w:numId w:val="3"/>
        </w:numPr>
        <w:spacing w:before="120" w:after="120"/>
        <w:rPr>
          <w:rFonts w:ascii="Times New Roman" w:hAnsi="Times New Roman"/>
          <w:sz w:val="21"/>
          <w:szCs w:val="21"/>
        </w:rPr>
      </w:pPr>
      <w:bookmarkStart w:id="4" w:name="_Toc477248550"/>
      <w:bookmarkStart w:id="5" w:name="_Toc414347857"/>
      <w:bookmarkStart w:id="6" w:name="_Toc417566432"/>
      <w:r>
        <w:rPr>
          <w:rFonts w:ascii="Times New Roman" w:hAnsi="Times New Roman" w:hint="eastAsia"/>
          <w:sz w:val="21"/>
          <w:szCs w:val="21"/>
        </w:rPr>
        <w:t>采购</w:t>
      </w:r>
      <w:bookmarkEnd w:id="4"/>
      <w:bookmarkEnd w:id="5"/>
      <w:bookmarkEnd w:id="6"/>
      <w:r>
        <w:rPr>
          <w:rFonts w:ascii="Times New Roman" w:hAnsi="Times New Roman" w:hint="eastAsia"/>
          <w:sz w:val="21"/>
          <w:szCs w:val="21"/>
        </w:rPr>
        <w:t>内容</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3995"/>
        <w:gridCol w:w="3400"/>
        <w:gridCol w:w="787"/>
      </w:tblGrid>
      <w:tr w:rsidR="007A7352" w:rsidTr="007A7352">
        <w:trPr>
          <w:trHeight w:val="285"/>
        </w:trPr>
        <w:tc>
          <w:tcPr>
            <w:tcW w:w="818"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center"/>
              <w:rPr>
                <w:rFonts w:ascii="Times New Roman" w:hAnsi="Times New Roman"/>
                <w:b/>
                <w:kern w:val="0"/>
                <w:szCs w:val="21"/>
              </w:rPr>
            </w:pPr>
            <w:r>
              <w:rPr>
                <w:rFonts w:ascii="Times New Roman" w:hAnsi="Times New Roman" w:hint="eastAsia"/>
                <w:b/>
                <w:kern w:val="0"/>
                <w:szCs w:val="21"/>
              </w:rPr>
              <w:t>序号</w:t>
            </w:r>
          </w:p>
        </w:tc>
        <w:tc>
          <w:tcPr>
            <w:tcW w:w="3997"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center"/>
              <w:rPr>
                <w:rFonts w:ascii="Times New Roman" w:hAnsi="Times New Roman"/>
                <w:b/>
                <w:kern w:val="0"/>
                <w:szCs w:val="21"/>
              </w:rPr>
            </w:pPr>
            <w:r>
              <w:rPr>
                <w:rFonts w:ascii="Times New Roman" w:hAnsi="Times New Roman" w:hint="eastAsia"/>
                <w:b/>
                <w:kern w:val="0"/>
                <w:szCs w:val="21"/>
              </w:rPr>
              <w:t>名称</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center"/>
              <w:rPr>
                <w:rFonts w:ascii="Times New Roman" w:hAnsi="Times New Roman"/>
                <w:b/>
                <w:kern w:val="0"/>
                <w:szCs w:val="21"/>
              </w:rPr>
            </w:pPr>
            <w:r>
              <w:rPr>
                <w:rFonts w:ascii="Times New Roman" w:hAnsi="Times New Roman" w:hint="eastAsia"/>
                <w:b/>
                <w:kern w:val="0"/>
                <w:szCs w:val="21"/>
              </w:rPr>
              <w:t>服务期限</w:t>
            </w:r>
          </w:p>
        </w:tc>
        <w:tc>
          <w:tcPr>
            <w:tcW w:w="787"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center"/>
              <w:rPr>
                <w:rFonts w:ascii="Times New Roman" w:hAnsi="Times New Roman"/>
                <w:b/>
                <w:kern w:val="0"/>
                <w:szCs w:val="21"/>
              </w:rPr>
            </w:pPr>
            <w:r>
              <w:rPr>
                <w:rFonts w:ascii="Times New Roman" w:hAnsi="Times New Roman" w:hint="eastAsia"/>
                <w:b/>
                <w:kern w:val="0"/>
                <w:szCs w:val="21"/>
              </w:rPr>
              <w:t>备注</w:t>
            </w:r>
          </w:p>
        </w:tc>
      </w:tr>
      <w:tr w:rsidR="007A7352" w:rsidTr="007A7352">
        <w:trPr>
          <w:trHeight w:val="285"/>
        </w:trPr>
        <w:tc>
          <w:tcPr>
            <w:tcW w:w="818"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w:t>
            </w:r>
          </w:p>
        </w:tc>
        <w:tc>
          <w:tcPr>
            <w:tcW w:w="3997"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计算机操作系统正版软件服务及维护服务</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left"/>
              <w:rPr>
                <w:rFonts w:ascii="Times New Roman" w:hAnsi="Times New Roman"/>
                <w:b/>
                <w:color w:val="000000" w:themeColor="text1"/>
                <w:kern w:val="0"/>
                <w:szCs w:val="21"/>
              </w:rPr>
            </w:pPr>
            <w:r>
              <w:rPr>
                <w:rFonts w:ascii="Times New Roman" w:hAnsi="Times New Roman" w:hint="eastAsia"/>
                <w:color w:val="000000" w:themeColor="text1"/>
                <w:kern w:val="0"/>
                <w:szCs w:val="21"/>
              </w:rPr>
              <w:t>正版软件管理运营平台验收后一年</w:t>
            </w:r>
          </w:p>
        </w:tc>
        <w:tc>
          <w:tcPr>
            <w:tcW w:w="787" w:type="dxa"/>
            <w:tcBorders>
              <w:top w:val="single" w:sz="4" w:space="0" w:color="auto"/>
              <w:left w:val="single" w:sz="4" w:space="0" w:color="auto"/>
              <w:bottom w:val="single" w:sz="4" w:space="0" w:color="auto"/>
              <w:right w:val="single" w:sz="4" w:space="0" w:color="auto"/>
            </w:tcBorders>
            <w:vAlign w:val="center"/>
          </w:tcPr>
          <w:p w:rsidR="007A7352" w:rsidRDefault="007A7352">
            <w:pPr>
              <w:widowControl/>
              <w:jc w:val="center"/>
              <w:rPr>
                <w:rFonts w:ascii="Times New Roman" w:hAnsi="Times New Roman"/>
                <w:b/>
                <w:kern w:val="0"/>
                <w:szCs w:val="21"/>
              </w:rPr>
            </w:pPr>
          </w:p>
        </w:tc>
      </w:tr>
      <w:tr w:rsidR="007A7352" w:rsidTr="007A7352">
        <w:trPr>
          <w:trHeight w:val="285"/>
        </w:trPr>
        <w:tc>
          <w:tcPr>
            <w:tcW w:w="818"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2</w:t>
            </w:r>
          </w:p>
        </w:tc>
        <w:tc>
          <w:tcPr>
            <w:tcW w:w="3997"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办公软件服务及维护服务</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left"/>
              <w:rPr>
                <w:rFonts w:ascii="Times New Roman" w:hAnsi="Times New Roman"/>
                <w:b/>
                <w:color w:val="000000" w:themeColor="text1"/>
                <w:kern w:val="0"/>
                <w:szCs w:val="21"/>
              </w:rPr>
            </w:pPr>
            <w:r>
              <w:rPr>
                <w:rFonts w:ascii="Times New Roman" w:hAnsi="Times New Roman" w:hint="eastAsia"/>
                <w:color w:val="000000" w:themeColor="text1"/>
                <w:kern w:val="0"/>
                <w:szCs w:val="21"/>
              </w:rPr>
              <w:t>正版软件管理运营平台验收后一年</w:t>
            </w:r>
          </w:p>
        </w:tc>
        <w:tc>
          <w:tcPr>
            <w:tcW w:w="787" w:type="dxa"/>
            <w:tcBorders>
              <w:top w:val="single" w:sz="4" w:space="0" w:color="auto"/>
              <w:left w:val="single" w:sz="4" w:space="0" w:color="auto"/>
              <w:bottom w:val="single" w:sz="4" w:space="0" w:color="auto"/>
              <w:right w:val="single" w:sz="4" w:space="0" w:color="auto"/>
            </w:tcBorders>
            <w:vAlign w:val="center"/>
          </w:tcPr>
          <w:p w:rsidR="007A7352" w:rsidRDefault="007A7352">
            <w:pPr>
              <w:widowControl/>
              <w:jc w:val="center"/>
              <w:rPr>
                <w:rFonts w:ascii="Times New Roman" w:hAnsi="Times New Roman"/>
                <w:b/>
                <w:kern w:val="0"/>
                <w:szCs w:val="21"/>
              </w:rPr>
            </w:pPr>
          </w:p>
        </w:tc>
      </w:tr>
      <w:tr w:rsidR="007A7352" w:rsidTr="007A7352">
        <w:trPr>
          <w:trHeight w:val="285"/>
        </w:trPr>
        <w:tc>
          <w:tcPr>
            <w:tcW w:w="818"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3</w:t>
            </w:r>
          </w:p>
        </w:tc>
        <w:tc>
          <w:tcPr>
            <w:tcW w:w="3997"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正版软件管理运营平台服务</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left"/>
              <w:rPr>
                <w:rFonts w:ascii="Times New Roman" w:hAnsi="Times New Roman"/>
                <w:b/>
                <w:color w:val="000000" w:themeColor="text1"/>
                <w:kern w:val="0"/>
                <w:szCs w:val="21"/>
              </w:rPr>
            </w:pPr>
            <w:r>
              <w:rPr>
                <w:rFonts w:ascii="Times New Roman" w:hAnsi="Times New Roman" w:hint="eastAsia"/>
                <w:color w:val="000000" w:themeColor="text1"/>
                <w:kern w:val="0"/>
                <w:szCs w:val="21"/>
              </w:rPr>
              <w:t>正版软件管理运营平台验收后一年</w:t>
            </w:r>
          </w:p>
        </w:tc>
        <w:tc>
          <w:tcPr>
            <w:tcW w:w="787" w:type="dxa"/>
            <w:tcBorders>
              <w:top w:val="single" w:sz="4" w:space="0" w:color="auto"/>
              <w:left w:val="single" w:sz="4" w:space="0" w:color="auto"/>
              <w:bottom w:val="single" w:sz="4" w:space="0" w:color="auto"/>
              <w:right w:val="single" w:sz="4" w:space="0" w:color="auto"/>
            </w:tcBorders>
            <w:vAlign w:val="center"/>
          </w:tcPr>
          <w:p w:rsidR="007A7352" w:rsidRDefault="007A7352">
            <w:pPr>
              <w:widowControl/>
              <w:jc w:val="center"/>
              <w:rPr>
                <w:rFonts w:ascii="Times New Roman" w:hAnsi="Times New Roman"/>
                <w:b/>
                <w:kern w:val="0"/>
                <w:szCs w:val="21"/>
              </w:rPr>
            </w:pPr>
          </w:p>
        </w:tc>
      </w:tr>
      <w:tr w:rsidR="007A7352" w:rsidTr="007A7352">
        <w:trPr>
          <w:trHeight w:val="285"/>
        </w:trPr>
        <w:tc>
          <w:tcPr>
            <w:tcW w:w="818"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4</w:t>
            </w:r>
          </w:p>
        </w:tc>
        <w:tc>
          <w:tcPr>
            <w:tcW w:w="3997"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售后服务</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left"/>
              <w:rPr>
                <w:rFonts w:ascii="Times New Roman" w:hAnsi="Times New Roman"/>
                <w:b/>
                <w:color w:val="000000" w:themeColor="text1"/>
                <w:kern w:val="0"/>
                <w:szCs w:val="21"/>
              </w:rPr>
            </w:pPr>
            <w:r>
              <w:rPr>
                <w:rFonts w:ascii="Times New Roman" w:hAnsi="Times New Roman" w:hint="eastAsia"/>
                <w:color w:val="000000" w:themeColor="text1"/>
                <w:kern w:val="0"/>
                <w:szCs w:val="21"/>
              </w:rPr>
              <w:t>正版软件管理运营平台验收后一年</w:t>
            </w:r>
          </w:p>
        </w:tc>
        <w:tc>
          <w:tcPr>
            <w:tcW w:w="787" w:type="dxa"/>
            <w:tcBorders>
              <w:top w:val="single" w:sz="4" w:space="0" w:color="auto"/>
              <w:left w:val="single" w:sz="4" w:space="0" w:color="auto"/>
              <w:bottom w:val="single" w:sz="4" w:space="0" w:color="auto"/>
              <w:right w:val="single" w:sz="4" w:space="0" w:color="auto"/>
            </w:tcBorders>
            <w:vAlign w:val="center"/>
          </w:tcPr>
          <w:p w:rsidR="007A7352" w:rsidRDefault="007A7352">
            <w:pPr>
              <w:widowControl/>
              <w:jc w:val="center"/>
              <w:rPr>
                <w:rFonts w:ascii="Times New Roman" w:hAnsi="Times New Roman"/>
                <w:b/>
                <w:kern w:val="0"/>
                <w:szCs w:val="21"/>
              </w:rPr>
            </w:pPr>
          </w:p>
        </w:tc>
      </w:tr>
    </w:tbl>
    <w:p w:rsidR="007A7352" w:rsidRDefault="007A7352" w:rsidP="007A7352">
      <w:pPr>
        <w:pStyle w:val="2"/>
        <w:numPr>
          <w:ilvl w:val="1"/>
          <w:numId w:val="3"/>
        </w:numPr>
        <w:spacing w:before="120" w:after="120"/>
        <w:rPr>
          <w:rFonts w:ascii="Times New Roman" w:hAnsi="Times New Roman"/>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217446094"/>
      <w:bookmarkStart w:id="14" w:name="_Toc273336187"/>
      <w:bookmarkStart w:id="15" w:name="_Toc249194650"/>
      <w:bookmarkStart w:id="16" w:name="_Toc301782789"/>
      <w:bookmarkStart w:id="17" w:name="_Toc343513803"/>
      <w:bookmarkStart w:id="18" w:name="_Toc308116285"/>
      <w:bookmarkStart w:id="19" w:name="_Toc301782771"/>
      <w:bookmarkStart w:id="20" w:name="_Toc295392031"/>
      <w:bookmarkStart w:id="21" w:name="_Toc303150932"/>
      <w:r>
        <w:rPr>
          <w:rFonts w:ascii="Times New Roman" w:hAnsi="Times New Roman" w:hint="eastAsia"/>
          <w:sz w:val="21"/>
          <w:szCs w:val="21"/>
        </w:rPr>
        <w:t>技术指标及服务内容</w:t>
      </w:r>
      <w:bookmarkEnd w:id="7"/>
      <w:bookmarkEnd w:id="8"/>
      <w:bookmarkEnd w:id="9"/>
    </w:p>
    <w:tbl>
      <w:tblPr>
        <w:tblStyle w:val="13"/>
        <w:tblW w:w="9045" w:type="dxa"/>
        <w:tblLayout w:type="fixed"/>
        <w:tblLook w:val="04A0"/>
      </w:tblPr>
      <w:tblGrid>
        <w:gridCol w:w="852"/>
        <w:gridCol w:w="4959"/>
        <w:gridCol w:w="2525"/>
        <w:gridCol w:w="709"/>
      </w:tblGrid>
      <w:tr w:rsidR="007A7352" w:rsidTr="007A7352">
        <w:trPr>
          <w:trHeight w:val="594"/>
        </w:trPr>
        <w:tc>
          <w:tcPr>
            <w:tcW w:w="851" w:type="dxa"/>
            <w:tcBorders>
              <w:top w:val="single" w:sz="4" w:space="0" w:color="auto"/>
              <w:left w:val="single" w:sz="4" w:space="0" w:color="auto"/>
              <w:bottom w:val="single" w:sz="4" w:space="0" w:color="auto"/>
              <w:right w:val="single" w:sz="4" w:space="0" w:color="auto"/>
            </w:tcBorders>
            <w:vAlign w:val="center"/>
            <w:hideMark/>
          </w:tcPr>
          <w:bookmarkEnd w:id="10"/>
          <w:p w:rsidR="007A7352" w:rsidRDefault="007A7352" w:rsidP="00F13334">
            <w:pPr>
              <w:spacing w:beforeLines="50" w:afterLines="50"/>
              <w:jc w:val="center"/>
              <w:rPr>
                <w:rFonts w:ascii="Times New Roman" w:hAnsi="Times New Roman"/>
                <w:b/>
                <w:kern w:val="2"/>
                <w:sz w:val="21"/>
                <w:szCs w:val="24"/>
              </w:rPr>
            </w:pPr>
            <w:r>
              <w:rPr>
                <w:rFonts w:ascii="Times New Roman" w:hAnsi="Times New Roman" w:hint="eastAsia"/>
                <w:b/>
                <w:szCs w:val="24"/>
              </w:rPr>
              <w:t>名称</w:t>
            </w:r>
          </w:p>
        </w:tc>
        <w:tc>
          <w:tcPr>
            <w:tcW w:w="4956" w:type="dxa"/>
            <w:tcBorders>
              <w:top w:val="single" w:sz="4" w:space="0" w:color="auto"/>
              <w:left w:val="single" w:sz="4" w:space="0" w:color="auto"/>
              <w:bottom w:val="single" w:sz="4" w:space="0" w:color="auto"/>
              <w:right w:val="single" w:sz="4" w:space="0" w:color="auto"/>
            </w:tcBorders>
            <w:vAlign w:val="center"/>
            <w:hideMark/>
          </w:tcPr>
          <w:p w:rsidR="007A7352" w:rsidRDefault="007A7352" w:rsidP="00F13334">
            <w:pPr>
              <w:spacing w:beforeLines="50" w:afterLines="50"/>
              <w:jc w:val="center"/>
              <w:rPr>
                <w:rFonts w:ascii="Times New Roman" w:hAnsi="Times New Roman"/>
                <w:b/>
                <w:kern w:val="2"/>
                <w:sz w:val="21"/>
                <w:szCs w:val="24"/>
              </w:rPr>
            </w:pPr>
            <w:r>
              <w:rPr>
                <w:rFonts w:ascii="Times New Roman" w:hAnsi="Times New Roman" w:hint="eastAsia"/>
                <w:b/>
                <w:szCs w:val="24"/>
              </w:rPr>
              <w:t>详细技术指标及功能需求</w:t>
            </w:r>
          </w:p>
        </w:tc>
        <w:tc>
          <w:tcPr>
            <w:tcW w:w="2523" w:type="dxa"/>
            <w:tcBorders>
              <w:top w:val="single" w:sz="4" w:space="0" w:color="auto"/>
              <w:left w:val="single" w:sz="4" w:space="0" w:color="auto"/>
              <w:bottom w:val="single" w:sz="4" w:space="0" w:color="auto"/>
              <w:right w:val="single" w:sz="4" w:space="0" w:color="auto"/>
            </w:tcBorders>
            <w:vAlign w:val="center"/>
            <w:hideMark/>
          </w:tcPr>
          <w:p w:rsidR="007A7352" w:rsidRDefault="007A7352" w:rsidP="00F13334">
            <w:pPr>
              <w:spacing w:beforeLines="50" w:afterLines="50"/>
              <w:jc w:val="center"/>
              <w:rPr>
                <w:rFonts w:ascii="Times New Roman" w:hAnsi="Times New Roman"/>
                <w:b/>
                <w:kern w:val="2"/>
                <w:sz w:val="21"/>
                <w:szCs w:val="24"/>
              </w:rPr>
            </w:pPr>
            <w:r>
              <w:rPr>
                <w:rFonts w:ascii="Times New Roman" w:hAnsi="Times New Roman" w:hint="eastAsia"/>
                <w:b/>
                <w:szCs w:val="24"/>
              </w:rPr>
              <w:t>应用范围</w:t>
            </w:r>
          </w:p>
        </w:tc>
        <w:tc>
          <w:tcPr>
            <w:tcW w:w="709" w:type="dxa"/>
            <w:tcBorders>
              <w:top w:val="single" w:sz="4" w:space="0" w:color="auto"/>
              <w:left w:val="single" w:sz="4" w:space="0" w:color="auto"/>
              <w:bottom w:val="single" w:sz="4" w:space="0" w:color="auto"/>
              <w:right w:val="single" w:sz="4" w:space="0" w:color="auto"/>
            </w:tcBorders>
            <w:vAlign w:val="center"/>
            <w:hideMark/>
          </w:tcPr>
          <w:p w:rsidR="007A7352" w:rsidRDefault="007A7352" w:rsidP="00F13334">
            <w:pPr>
              <w:spacing w:beforeLines="50" w:afterLines="50"/>
              <w:jc w:val="center"/>
              <w:rPr>
                <w:rFonts w:ascii="Times New Roman" w:hAnsi="Times New Roman"/>
                <w:b/>
                <w:kern w:val="2"/>
                <w:sz w:val="21"/>
                <w:szCs w:val="24"/>
              </w:rPr>
            </w:pPr>
            <w:r>
              <w:rPr>
                <w:rFonts w:ascii="Times New Roman" w:hAnsi="Times New Roman" w:hint="eastAsia"/>
                <w:b/>
                <w:szCs w:val="24"/>
              </w:rPr>
              <w:t>备注</w:t>
            </w:r>
          </w:p>
        </w:tc>
      </w:tr>
      <w:tr w:rsidR="007A7352" w:rsidTr="007A7352">
        <w:tc>
          <w:tcPr>
            <w:tcW w:w="851"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left"/>
              <w:rPr>
                <w:rFonts w:ascii="Times New Roman" w:hAnsi="Times New Roman"/>
                <w:color w:val="000000" w:themeColor="text1"/>
                <w:sz w:val="21"/>
                <w:szCs w:val="21"/>
              </w:rPr>
            </w:pPr>
            <w:r>
              <w:rPr>
                <w:rFonts w:ascii="Times New Roman" w:hAnsi="Times New Roman" w:hint="eastAsia"/>
                <w:color w:val="000000" w:themeColor="text1"/>
                <w:szCs w:val="21"/>
              </w:rPr>
              <w:t>计算机操作系统正版软件服务及维护服务</w:t>
            </w:r>
          </w:p>
        </w:tc>
        <w:tc>
          <w:tcPr>
            <w:tcW w:w="4956"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left"/>
              <w:rPr>
                <w:rFonts w:ascii="Times New Roman" w:hAnsi="Times New Roman"/>
                <w:color w:val="000000" w:themeColor="text1"/>
                <w:sz w:val="21"/>
                <w:szCs w:val="21"/>
              </w:rPr>
            </w:pPr>
            <w:r>
              <w:rPr>
                <w:rFonts w:ascii="Times New Roman" w:hAnsi="Times New Roman" w:hint="eastAsia"/>
                <w:color w:val="000000" w:themeColor="text1"/>
                <w:szCs w:val="21"/>
              </w:rPr>
              <w:t>★（</w:t>
            </w:r>
            <w:r>
              <w:rPr>
                <w:rFonts w:ascii="Times New Roman" w:hAnsi="Times New Roman"/>
                <w:color w:val="000000" w:themeColor="text1"/>
                <w:szCs w:val="21"/>
              </w:rPr>
              <w:t>1</w:t>
            </w:r>
            <w:r>
              <w:rPr>
                <w:rFonts w:ascii="Times New Roman" w:hAnsi="Times New Roman" w:hint="eastAsia"/>
                <w:color w:val="000000" w:themeColor="text1"/>
                <w:szCs w:val="21"/>
              </w:rPr>
              <w:t>）与学校现使用的百分之九十以上的计算机操作系统完全兼容，保证</w:t>
            </w:r>
            <w:proofErr w:type="gramStart"/>
            <w:r>
              <w:rPr>
                <w:rFonts w:ascii="Times New Roman" w:hAnsi="Times New Roman" w:hint="eastAsia"/>
                <w:color w:val="000000" w:themeColor="text1"/>
                <w:szCs w:val="21"/>
              </w:rPr>
              <w:t>现学校</w:t>
            </w:r>
            <w:proofErr w:type="gramEnd"/>
            <w:r>
              <w:rPr>
                <w:rFonts w:ascii="Times New Roman" w:hAnsi="Times New Roman" w:hint="eastAsia"/>
                <w:color w:val="000000" w:themeColor="text1"/>
                <w:szCs w:val="21"/>
              </w:rPr>
              <w:t>计算机所使用的百分之九十以上各种软件（如办公软件、杀毒软件、图形图像设计软件等）正常使用。</w:t>
            </w:r>
          </w:p>
          <w:p w:rsidR="007A7352" w:rsidRDefault="007A7352">
            <w:pPr>
              <w:widowControl/>
              <w:jc w:val="left"/>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2</w:t>
            </w:r>
            <w:r>
              <w:rPr>
                <w:rFonts w:ascii="Times New Roman" w:hAnsi="Times New Roman" w:hint="eastAsia"/>
                <w:color w:val="000000" w:themeColor="text1"/>
                <w:szCs w:val="21"/>
              </w:rPr>
              <w:t>）操作系统提供目前最新版本，同时支持降级至前两个版本使用。同时提供中英文</w:t>
            </w:r>
            <w:r>
              <w:rPr>
                <w:rFonts w:ascii="Times New Roman" w:hAnsi="Times New Roman"/>
                <w:color w:val="000000" w:themeColor="text1"/>
                <w:szCs w:val="21"/>
              </w:rPr>
              <w:t>2</w:t>
            </w:r>
            <w:r>
              <w:rPr>
                <w:rFonts w:ascii="Times New Roman" w:hAnsi="Times New Roman" w:hint="eastAsia"/>
                <w:color w:val="000000" w:themeColor="text1"/>
                <w:szCs w:val="21"/>
              </w:rPr>
              <w:t>种版本。</w:t>
            </w:r>
          </w:p>
          <w:p w:rsidR="007A7352" w:rsidRDefault="007A7352">
            <w:pPr>
              <w:widowControl/>
              <w:jc w:val="left"/>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3</w:t>
            </w:r>
            <w:r>
              <w:rPr>
                <w:rFonts w:ascii="Times New Roman" w:hAnsi="Times New Roman" w:hint="eastAsia"/>
                <w:color w:val="000000" w:themeColor="text1"/>
                <w:szCs w:val="21"/>
              </w:rPr>
              <w:t>）一年服务期内相关软件的升级和补丁版本。</w:t>
            </w:r>
          </w:p>
          <w:p w:rsidR="007A7352" w:rsidRDefault="007A7352">
            <w:pPr>
              <w:widowControl/>
              <w:jc w:val="left"/>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4</w:t>
            </w:r>
            <w:r>
              <w:rPr>
                <w:rFonts w:ascii="Times New Roman" w:hAnsi="Times New Roman" w:hint="eastAsia"/>
                <w:color w:val="000000" w:themeColor="text1"/>
                <w:szCs w:val="21"/>
              </w:rPr>
              <w:t>）操作系统需提供信息处理产品标准符合性监测中心签发的检测报告。（复印件需加盖原厂鲜章）</w:t>
            </w:r>
          </w:p>
          <w:p w:rsidR="007A7352" w:rsidRDefault="007A7352">
            <w:pPr>
              <w:widowControl/>
              <w:jc w:val="left"/>
              <w:rPr>
                <w:rFonts w:ascii="Times New Roman" w:hAnsi="Times New Roman"/>
                <w:color w:val="000000" w:themeColor="text1"/>
                <w:sz w:val="21"/>
                <w:szCs w:val="21"/>
              </w:rPr>
            </w:pPr>
            <w:r>
              <w:rPr>
                <w:rFonts w:ascii="Times New Roman" w:hAnsi="Times New Roman" w:hint="eastAsia"/>
                <w:color w:val="000000" w:themeColor="text1"/>
                <w:szCs w:val="21"/>
              </w:rPr>
              <w:t>★（</w:t>
            </w:r>
            <w:r>
              <w:rPr>
                <w:rFonts w:ascii="Times New Roman" w:hAnsi="Times New Roman"/>
                <w:color w:val="000000" w:themeColor="text1"/>
                <w:szCs w:val="21"/>
              </w:rPr>
              <w:t>5</w:t>
            </w:r>
            <w:r>
              <w:rPr>
                <w:rFonts w:ascii="Times New Roman" w:hAnsi="Times New Roman" w:hint="eastAsia"/>
                <w:color w:val="000000" w:themeColor="text1"/>
                <w:szCs w:val="21"/>
              </w:rPr>
              <w:t>）操作系统需提供软件登记证书。（复印件需加盖原厂鲜章）</w:t>
            </w:r>
          </w:p>
        </w:tc>
        <w:tc>
          <w:tcPr>
            <w:tcW w:w="2523"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left"/>
              <w:rPr>
                <w:rFonts w:ascii="Times New Roman" w:hAnsi="Times New Roman"/>
                <w:color w:val="000000" w:themeColor="text1"/>
                <w:sz w:val="21"/>
                <w:szCs w:val="21"/>
              </w:rPr>
            </w:pPr>
            <w:r>
              <w:rPr>
                <w:rFonts w:ascii="Times New Roman" w:hAnsi="Times New Roman" w:hint="eastAsia"/>
                <w:color w:val="000000" w:themeColor="text1"/>
                <w:szCs w:val="21"/>
              </w:rPr>
              <w:t>包含全校教师，办公教学区计算机的全覆盖，以及西南交通大学内所有教学、科研、办公用计算机。</w:t>
            </w:r>
          </w:p>
        </w:tc>
        <w:tc>
          <w:tcPr>
            <w:tcW w:w="709" w:type="dxa"/>
            <w:tcBorders>
              <w:top w:val="single" w:sz="4" w:space="0" w:color="auto"/>
              <w:left w:val="single" w:sz="4" w:space="0" w:color="auto"/>
              <w:bottom w:val="single" w:sz="4" w:space="0" w:color="auto"/>
              <w:right w:val="single" w:sz="4" w:space="0" w:color="auto"/>
            </w:tcBorders>
            <w:vAlign w:val="center"/>
          </w:tcPr>
          <w:p w:rsidR="007A7352" w:rsidRDefault="007A7352">
            <w:pPr>
              <w:jc w:val="center"/>
              <w:rPr>
                <w:rFonts w:ascii="Times New Roman" w:hAnsi="Times New Roman"/>
                <w:kern w:val="2"/>
              </w:rPr>
            </w:pPr>
          </w:p>
        </w:tc>
      </w:tr>
      <w:tr w:rsidR="007A7352" w:rsidTr="007A7352">
        <w:tc>
          <w:tcPr>
            <w:tcW w:w="851"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left"/>
              <w:rPr>
                <w:rFonts w:ascii="Times New Roman" w:hAnsi="Times New Roman"/>
                <w:color w:val="000000" w:themeColor="text1"/>
                <w:sz w:val="21"/>
                <w:szCs w:val="21"/>
              </w:rPr>
            </w:pPr>
            <w:r>
              <w:rPr>
                <w:rFonts w:ascii="Times New Roman" w:hAnsi="Times New Roman" w:hint="eastAsia"/>
                <w:color w:val="000000" w:themeColor="text1"/>
                <w:szCs w:val="21"/>
              </w:rPr>
              <w:t>办公软件服务及维护服务</w:t>
            </w:r>
          </w:p>
        </w:tc>
        <w:tc>
          <w:tcPr>
            <w:tcW w:w="4956"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left"/>
              <w:rPr>
                <w:rFonts w:ascii="Times New Roman" w:hAnsi="Times New Roman"/>
                <w:color w:val="000000" w:themeColor="text1"/>
                <w:sz w:val="21"/>
                <w:szCs w:val="21"/>
              </w:rPr>
            </w:pPr>
            <w:r>
              <w:rPr>
                <w:rFonts w:ascii="Times New Roman" w:hAnsi="Times New Roman" w:hint="eastAsia"/>
                <w:color w:val="000000" w:themeColor="text1"/>
                <w:szCs w:val="21"/>
              </w:rPr>
              <w:t>★（</w:t>
            </w:r>
            <w:r>
              <w:rPr>
                <w:rFonts w:ascii="Times New Roman" w:hAnsi="Times New Roman"/>
                <w:color w:val="000000" w:themeColor="text1"/>
                <w:szCs w:val="21"/>
              </w:rPr>
              <w:t>1</w:t>
            </w:r>
            <w:r>
              <w:rPr>
                <w:rFonts w:ascii="Times New Roman" w:hAnsi="Times New Roman" w:hint="eastAsia"/>
                <w:color w:val="000000" w:themeColor="text1"/>
                <w:szCs w:val="21"/>
              </w:rPr>
              <w:t>）与学校现使用的百分之九十以上的计算机兼容，满足计算机基础教学中办公自动化软件教学需求。</w:t>
            </w:r>
          </w:p>
          <w:p w:rsidR="007A7352" w:rsidRDefault="007A7352">
            <w:pPr>
              <w:widowControl/>
              <w:jc w:val="left"/>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2</w:t>
            </w:r>
            <w:r>
              <w:rPr>
                <w:rFonts w:ascii="Times New Roman" w:hAnsi="Times New Roman" w:hint="eastAsia"/>
                <w:color w:val="000000" w:themeColor="text1"/>
                <w:szCs w:val="21"/>
              </w:rPr>
              <w:t>）包含电子文稿、演示文稿、电子表格、邮件日程、数据管理、笔记记录、图表等，功能。</w:t>
            </w:r>
          </w:p>
          <w:p w:rsidR="007A7352" w:rsidRDefault="007A7352">
            <w:pPr>
              <w:widowControl/>
              <w:jc w:val="left"/>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3</w:t>
            </w:r>
            <w:r>
              <w:rPr>
                <w:rFonts w:ascii="Times New Roman" w:hAnsi="Times New Roman" w:hint="eastAsia"/>
                <w:color w:val="000000" w:themeColor="text1"/>
                <w:szCs w:val="21"/>
              </w:rPr>
              <w:t>）提供目前最新版本，同时支持降级至前两个版本使用。同时提供中英文</w:t>
            </w:r>
            <w:r>
              <w:rPr>
                <w:rFonts w:ascii="Times New Roman" w:hAnsi="Times New Roman"/>
                <w:color w:val="000000" w:themeColor="text1"/>
                <w:szCs w:val="21"/>
              </w:rPr>
              <w:t>2</w:t>
            </w:r>
            <w:r>
              <w:rPr>
                <w:rFonts w:ascii="Times New Roman" w:hAnsi="Times New Roman" w:hint="eastAsia"/>
                <w:color w:val="000000" w:themeColor="text1"/>
                <w:szCs w:val="21"/>
              </w:rPr>
              <w:t>种版本。</w:t>
            </w:r>
          </w:p>
          <w:p w:rsidR="007A7352" w:rsidRDefault="007A7352">
            <w:pPr>
              <w:widowControl/>
              <w:jc w:val="left"/>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4</w:t>
            </w:r>
            <w:r>
              <w:rPr>
                <w:rFonts w:ascii="Times New Roman" w:hAnsi="Times New Roman" w:hint="eastAsia"/>
                <w:color w:val="000000" w:themeColor="text1"/>
                <w:szCs w:val="21"/>
              </w:rPr>
              <w:t>）一年服务期内相关软件的升级和补丁版本。</w:t>
            </w:r>
          </w:p>
          <w:p w:rsidR="007A7352" w:rsidRDefault="007A7352">
            <w:pPr>
              <w:widowControl/>
              <w:jc w:val="left"/>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5</w:t>
            </w:r>
            <w:r>
              <w:rPr>
                <w:rFonts w:ascii="Times New Roman" w:hAnsi="Times New Roman" w:hint="eastAsia"/>
                <w:color w:val="000000" w:themeColor="text1"/>
                <w:szCs w:val="21"/>
              </w:rPr>
              <w:t>）办公软件需提供信息处理产品标准符合性监测中心签发的检测报告。（复印件需加盖原厂鲜章）</w:t>
            </w:r>
          </w:p>
          <w:p w:rsidR="007A7352" w:rsidRDefault="007A7352">
            <w:pPr>
              <w:widowControl/>
              <w:jc w:val="left"/>
              <w:rPr>
                <w:rFonts w:ascii="Times New Roman" w:hAnsi="Times New Roman"/>
                <w:color w:val="000000" w:themeColor="text1"/>
                <w:sz w:val="21"/>
                <w:szCs w:val="21"/>
              </w:rPr>
            </w:pPr>
            <w:r>
              <w:rPr>
                <w:rFonts w:ascii="Times New Roman" w:hAnsi="Times New Roman" w:hint="eastAsia"/>
                <w:color w:val="000000" w:themeColor="text1"/>
                <w:szCs w:val="21"/>
              </w:rPr>
              <w:t>★（</w:t>
            </w:r>
            <w:r>
              <w:rPr>
                <w:rFonts w:ascii="Times New Roman" w:hAnsi="Times New Roman"/>
                <w:color w:val="000000" w:themeColor="text1"/>
                <w:szCs w:val="21"/>
              </w:rPr>
              <w:t>6</w:t>
            </w:r>
            <w:r>
              <w:rPr>
                <w:rFonts w:ascii="Times New Roman" w:hAnsi="Times New Roman" w:hint="eastAsia"/>
                <w:color w:val="000000" w:themeColor="text1"/>
                <w:szCs w:val="21"/>
              </w:rPr>
              <w:t>）办公软件需提供软件登记证书。（复印件需加盖原厂鲜章）</w:t>
            </w:r>
          </w:p>
        </w:tc>
        <w:tc>
          <w:tcPr>
            <w:tcW w:w="2523"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rPr>
                <w:rFonts w:ascii="Times New Roman" w:hAnsi="Times New Roman"/>
                <w:color w:val="000000" w:themeColor="text1"/>
                <w:sz w:val="21"/>
                <w:szCs w:val="21"/>
              </w:rPr>
            </w:pPr>
            <w:r>
              <w:rPr>
                <w:rFonts w:ascii="Times New Roman" w:hAnsi="Times New Roman" w:hint="eastAsia"/>
                <w:color w:val="000000" w:themeColor="text1"/>
                <w:szCs w:val="21"/>
              </w:rPr>
              <w:t>包含全校教师，办公教学区计算机的全覆盖，以及西南交通大学内所有教学、科研、办公用计算机。</w:t>
            </w:r>
          </w:p>
        </w:tc>
        <w:tc>
          <w:tcPr>
            <w:tcW w:w="709" w:type="dxa"/>
            <w:tcBorders>
              <w:top w:val="single" w:sz="4" w:space="0" w:color="auto"/>
              <w:left w:val="single" w:sz="4" w:space="0" w:color="auto"/>
              <w:bottom w:val="single" w:sz="4" w:space="0" w:color="auto"/>
              <w:right w:val="single" w:sz="4" w:space="0" w:color="auto"/>
            </w:tcBorders>
            <w:vAlign w:val="center"/>
          </w:tcPr>
          <w:p w:rsidR="007A7352" w:rsidRDefault="007A7352">
            <w:pPr>
              <w:jc w:val="center"/>
              <w:rPr>
                <w:rFonts w:ascii="Times New Roman" w:hAnsi="Times New Roman"/>
                <w:kern w:val="2"/>
              </w:rPr>
            </w:pPr>
          </w:p>
        </w:tc>
      </w:tr>
      <w:tr w:rsidR="007A7352" w:rsidTr="007A7352">
        <w:tc>
          <w:tcPr>
            <w:tcW w:w="851"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left"/>
              <w:rPr>
                <w:rFonts w:ascii="Times New Roman" w:hAnsi="Times New Roman"/>
                <w:color w:val="000000" w:themeColor="text1"/>
                <w:sz w:val="21"/>
                <w:szCs w:val="21"/>
              </w:rPr>
            </w:pPr>
            <w:r>
              <w:rPr>
                <w:rFonts w:ascii="Times New Roman" w:hAnsi="Times New Roman" w:hint="eastAsia"/>
                <w:color w:val="000000" w:themeColor="text1"/>
                <w:szCs w:val="21"/>
              </w:rPr>
              <w:t>正版软件管理运营平台</w:t>
            </w:r>
          </w:p>
        </w:tc>
        <w:tc>
          <w:tcPr>
            <w:tcW w:w="4956" w:type="dxa"/>
            <w:tcBorders>
              <w:top w:val="single" w:sz="4" w:space="0" w:color="auto"/>
              <w:left w:val="single" w:sz="4" w:space="0" w:color="auto"/>
              <w:bottom w:val="single" w:sz="4" w:space="0" w:color="auto"/>
              <w:right w:val="single" w:sz="4" w:space="0" w:color="auto"/>
            </w:tcBorders>
            <w:hideMark/>
          </w:tcPr>
          <w:p w:rsidR="007A7352" w:rsidRDefault="007A7352">
            <w:pPr>
              <w:widowControl/>
              <w:jc w:val="left"/>
              <w:rPr>
                <w:rFonts w:ascii="Times New Roman" w:hAnsi="Times New Roman"/>
                <w:color w:val="000000" w:themeColor="text1"/>
                <w:sz w:val="21"/>
                <w:szCs w:val="21"/>
              </w:rPr>
            </w:pPr>
            <w:r>
              <w:rPr>
                <w:rFonts w:ascii="Times New Roman" w:hAnsi="Times New Roman" w:hint="eastAsia"/>
                <w:color w:val="000000" w:themeColor="text1"/>
                <w:szCs w:val="21"/>
              </w:rPr>
              <w:t>★（</w:t>
            </w:r>
            <w:r>
              <w:rPr>
                <w:rFonts w:ascii="Times New Roman" w:hAnsi="Times New Roman"/>
                <w:color w:val="000000" w:themeColor="text1"/>
                <w:szCs w:val="21"/>
              </w:rPr>
              <w:t>1</w:t>
            </w:r>
            <w:r>
              <w:rPr>
                <w:rFonts w:ascii="Times New Roman" w:hAnsi="Times New Roman" w:hint="eastAsia"/>
                <w:color w:val="000000" w:themeColor="text1"/>
                <w:szCs w:val="21"/>
              </w:rPr>
              <w:t>）平台需实现对校园软件正版</w:t>
            </w:r>
            <w:proofErr w:type="gramStart"/>
            <w:r>
              <w:rPr>
                <w:rFonts w:ascii="Times New Roman" w:hAnsi="Times New Roman" w:hint="eastAsia"/>
                <w:color w:val="000000" w:themeColor="text1"/>
                <w:szCs w:val="21"/>
              </w:rPr>
              <w:t>化协议</w:t>
            </w:r>
            <w:proofErr w:type="gramEnd"/>
            <w:r>
              <w:rPr>
                <w:rFonts w:ascii="Times New Roman" w:hAnsi="Times New Roman" w:hint="eastAsia"/>
                <w:color w:val="000000" w:themeColor="text1"/>
                <w:szCs w:val="21"/>
              </w:rPr>
              <w:t>的软件在本单位范围内的软件下载、批量分发、软件升级、批量激活、数量统计等全面管理；</w:t>
            </w:r>
          </w:p>
          <w:p w:rsidR="007A7352" w:rsidRDefault="007A7352">
            <w:pPr>
              <w:widowControl/>
              <w:jc w:val="left"/>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2</w:t>
            </w:r>
            <w:r>
              <w:rPr>
                <w:rFonts w:ascii="Times New Roman" w:hAnsi="Times New Roman" w:hint="eastAsia"/>
                <w:color w:val="000000" w:themeColor="text1"/>
                <w:szCs w:val="21"/>
              </w:rPr>
              <w:t>）平台需实现与学校现有统一认证平台对接，可通过统一认证向用户提供正版授权；</w:t>
            </w:r>
          </w:p>
          <w:p w:rsidR="007A7352" w:rsidRDefault="007A7352">
            <w:pPr>
              <w:widowControl/>
              <w:jc w:val="left"/>
              <w:rPr>
                <w:rFonts w:ascii="Times New Roman" w:hAnsi="Times New Roman"/>
                <w:color w:val="000000" w:themeColor="text1"/>
                <w:szCs w:val="21"/>
              </w:rPr>
            </w:pPr>
            <w:r>
              <w:rPr>
                <w:rFonts w:ascii="Times New Roman" w:hAnsi="Times New Roman" w:hint="eastAsia"/>
                <w:color w:val="000000" w:themeColor="text1"/>
                <w:szCs w:val="21"/>
              </w:rPr>
              <w:lastRenderedPageBreak/>
              <w:t>（</w:t>
            </w:r>
            <w:r>
              <w:rPr>
                <w:rFonts w:ascii="Times New Roman" w:hAnsi="Times New Roman"/>
                <w:color w:val="000000" w:themeColor="text1"/>
                <w:szCs w:val="21"/>
              </w:rPr>
              <w:t>3</w:t>
            </w:r>
            <w:r>
              <w:rPr>
                <w:rFonts w:ascii="Times New Roman" w:hAnsi="Times New Roman" w:hint="eastAsia"/>
                <w:color w:val="000000" w:themeColor="text1"/>
                <w:szCs w:val="21"/>
              </w:rPr>
              <w:t>）平台适用于</w:t>
            </w:r>
            <w:r>
              <w:rPr>
                <w:rFonts w:ascii="Times New Roman" w:hAnsi="Times New Roman"/>
                <w:color w:val="000000" w:themeColor="text1"/>
                <w:szCs w:val="21"/>
              </w:rPr>
              <w:t>IE</w:t>
            </w:r>
            <w:r>
              <w:rPr>
                <w:rFonts w:ascii="Times New Roman" w:hAnsi="Times New Roman" w:hint="eastAsia"/>
                <w:color w:val="000000" w:themeColor="text1"/>
                <w:szCs w:val="21"/>
              </w:rPr>
              <w:t>、</w:t>
            </w:r>
            <w:r>
              <w:rPr>
                <w:rFonts w:ascii="Times New Roman" w:hAnsi="Times New Roman"/>
                <w:color w:val="000000" w:themeColor="text1"/>
                <w:szCs w:val="21"/>
              </w:rPr>
              <w:t>360</w:t>
            </w:r>
            <w:r>
              <w:rPr>
                <w:rFonts w:ascii="Times New Roman" w:hAnsi="Times New Roman" w:hint="eastAsia"/>
                <w:color w:val="000000" w:themeColor="text1"/>
                <w:szCs w:val="21"/>
              </w:rPr>
              <w:t>、火狐、谷歌等浏览器的各种版本；</w:t>
            </w:r>
          </w:p>
          <w:p w:rsidR="007A7352" w:rsidRDefault="007A7352">
            <w:pPr>
              <w:widowControl/>
              <w:jc w:val="left"/>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4</w:t>
            </w:r>
            <w:r>
              <w:rPr>
                <w:rFonts w:ascii="Times New Roman" w:hAnsi="Times New Roman" w:hint="eastAsia"/>
                <w:color w:val="000000" w:themeColor="text1"/>
                <w:szCs w:val="21"/>
              </w:rPr>
              <w:t>）提供技术支持专线：服务响应时间：</w:t>
            </w:r>
            <w:r>
              <w:rPr>
                <w:rFonts w:ascii="Times New Roman" w:hAnsi="Times New Roman"/>
                <w:color w:val="000000" w:themeColor="text1"/>
                <w:szCs w:val="21"/>
              </w:rPr>
              <w:t>60</w:t>
            </w:r>
            <w:r>
              <w:rPr>
                <w:rFonts w:ascii="Times New Roman" w:hAnsi="Times New Roman" w:hint="eastAsia"/>
                <w:color w:val="000000" w:themeColor="text1"/>
                <w:szCs w:val="21"/>
              </w:rPr>
              <w:t>分钟内响应，</w:t>
            </w:r>
            <w:r>
              <w:rPr>
                <w:rFonts w:ascii="Times New Roman" w:hAnsi="Times New Roman"/>
                <w:color w:val="000000" w:themeColor="text1"/>
                <w:szCs w:val="21"/>
              </w:rPr>
              <w:t>48</w:t>
            </w:r>
            <w:r>
              <w:rPr>
                <w:rFonts w:ascii="Times New Roman" w:hAnsi="Times New Roman" w:hint="eastAsia"/>
                <w:color w:val="000000" w:themeColor="text1"/>
                <w:szCs w:val="21"/>
              </w:rPr>
              <w:t>小时内解决问题；</w:t>
            </w:r>
          </w:p>
          <w:p w:rsidR="007A7352" w:rsidRDefault="007A7352">
            <w:pPr>
              <w:widowControl/>
              <w:jc w:val="left"/>
              <w:rPr>
                <w:rFonts w:ascii="Times New Roman" w:hAnsi="Times New Roman"/>
                <w:color w:val="000000" w:themeColor="text1"/>
                <w:sz w:val="21"/>
                <w:szCs w:val="21"/>
              </w:rPr>
            </w:pPr>
            <w:r>
              <w:rPr>
                <w:rFonts w:ascii="Times New Roman" w:hAnsi="Times New Roman" w:hint="eastAsia"/>
                <w:color w:val="000000" w:themeColor="text1"/>
                <w:szCs w:val="21"/>
              </w:rPr>
              <w:t>（</w:t>
            </w:r>
            <w:r>
              <w:rPr>
                <w:rFonts w:ascii="Times New Roman" w:hAnsi="Times New Roman"/>
                <w:color w:val="000000" w:themeColor="text1"/>
                <w:szCs w:val="21"/>
              </w:rPr>
              <w:t>5</w:t>
            </w:r>
            <w:r>
              <w:rPr>
                <w:rFonts w:ascii="Times New Roman" w:hAnsi="Times New Roman" w:hint="eastAsia"/>
                <w:color w:val="000000" w:themeColor="text1"/>
                <w:szCs w:val="21"/>
              </w:rPr>
              <w:t>）软件更新：包括平台产品更新、补丁更新和平台数据更新。</w:t>
            </w:r>
          </w:p>
        </w:tc>
        <w:tc>
          <w:tcPr>
            <w:tcW w:w="2523" w:type="dxa"/>
            <w:tcBorders>
              <w:top w:val="single" w:sz="4" w:space="0" w:color="auto"/>
              <w:left w:val="single" w:sz="4" w:space="0" w:color="auto"/>
              <w:bottom w:val="single" w:sz="4" w:space="0" w:color="auto"/>
              <w:right w:val="single" w:sz="4" w:space="0" w:color="auto"/>
            </w:tcBorders>
            <w:vAlign w:val="center"/>
            <w:hideMark/>
          </w:tcPr>
          <w:p w:rsidR="007A7352" w:rsidRDefault="007A7352">
            <w:pPr>
              <w:widowControl/>
              <w:jc w:val="center"/>
              <w:rPr>
                <w:rFonts w:ascii="Times New Roman" w:hAnsi="Times New Roman"/>
                <w:color w:val="000000" w:themeColor="text1"/>
                <w:sz w:val="21"/>
                <w:szCs w:val="21"/>
              </w:rPr>
            </w:pPr>
            <w:r>
              <w:rPr>
                <w:rFonts w:ascii="Times New Roman" w:hAnsi="Times New Roman" w:hint="eastAsia"/>
                <w:color w:val="000000" w:themeColor="text1"/>
                <w:szCs w:val="21"/>
              </w:rPr>
              <w:lastRenderedPageBreak/>
              <w:t>校内</w:t>
            </w:r>
          </w:p>
        </w:tc>
        <w:tc>
          <w:tcPr>
            <w:tcW w:w="709" w:type="dxa"/>
            <w:tcBorders>
              <w:top w:val="single" w:sz="4" w:space="0" w:color="auto"/>
              <w:left w:val="single" w:sz="4" w:space="0" w:color="auto"/>
              <w:bottom w:val="single" w:sz="4" w:space="0" w:color="auto"/>
              <w:right w:val="single" w:sz="4" w:space="0" w:color="auto"/>
            </w:tcBorders>
            <w:vAlign w:val="center"/>
          </w:tcPr>
          <w:p w:rsidR="007A7352" w:rsidRDefault="007A7352">
            <w:pPr>
              <w:jc w:val="center"/>
              <w:rPr>
                <w:rFonts w:ascii="Times New Roman" w:hAnsi="Times New Roman"/>
                <w:kern w:val="2"/>
              </w:rPr>
            </w:pPr>
          </w:p>
        </w:tc>
      </w:tr>
    </w:tbl>
    <w:p w:rsidR="007A7352" w:rsidRDefault="007A7352" w:rsidP="007A7352">
      <w:pPr>
        <w:pStyle w:val="2"/>
        <w:numPr>
          <w:ilvl w:val="1"/>
          <w:numId w:val="3"/>
        </w:numPr>
        <w:spacing w:before="120" w:after="120"/>
        <w:ind w:leftChars="-67" w:left="0" w:hangingChars="67" w:hanging="141"/>
        <w:rPr>
          <w:rFonts w:ascii="Times New Roman" w:hAnsi="Times New Roman"/>
          <w:sz w:val="21"/>
          <w:szCs w:val="21"/>
        </w:rPr>
      </w:pPr>
      <w:bookmarkStart w:id="22" w:name="_Toc417566437"/>
      <w:bookmarkStart w:id="23" w:name="_Toc477248553"/>
      <w:r>
        <w:rPr>
          <w:rFonts w:ascii="Times New Roman" w:hAnsi="Times New Roman" w:hint="eastAsia"/>
          <w:sz w:val="21"/>
          <w:szCs w:val="21"/>
        </w:rPr>
        <w:lastRenderedPageBreak/>
        <w:t>商务要求</w:t>
      </w:r>
    </w:p>
    <w:p w:rsidR="007A7352" w:rsidRDefault="007A7352" w:rsidP="007A7352">
      <w:pPr>
        <w:pStyle w:val="7"/>
        <w:rPr>
          <w:rFonts w:ascii="Times New Roman" w:hAnsi="Times New Roman"/>
          <w:sz w:val="21"/>
          <w:szCs w:val="21"/>
        </w:rPr>
      </w:pPr>
      <w:r>
        <w:rPr>
          <w:rFonts w:ascii="Times New Roman" w:hAnsi="Times New Roman"/>
          <w:sz w:val="21"/>
          <w:szCs w:val="21"/>
        </w:rPr>
        <w:t>4.3.1</w:t>
      </w:r>
      <w:r>
        <w:rPr>
          <w:rFonts w:ascii="Times New Roman" w:hAnsi="Times New Roman" w:hint="eastAsia"/>
          <w:sz w:val="21"/>
          <w:szCs w:val="21"/>
        </w:rPr>
        <w:t>服务</w:t>
      </w:r>
      <w:bookmarkStart w:id="24" w:name="_Toc417566438"/>
      <w:bookmarkEnd w:id="22"/>
      <w:bookmarkEnd w:id="23"/>
      <w:r>
        <w:rPr>
          <w:rFonts w:ascii="Times New Roman" w:hAnsi="Times New Roman" w:hint="eastAsia"/>
          <w:sz w:val="21"/>
          <w:szCs w:val="21"/>
        </w:rPr>
        <w:t>响应</w:t>
      </w:r>
    </w:p>
    <w:p w:rsidR="007A7352" w:rsidRDefault="007A7352" w:rsidP="007A7352">
      <w:pPr>
        <w:widowControl/>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w:t>
      </w:r>
      <w:r>
        <w:rPr>
          <w:rFonts w:ascii="Times New Roman" w:hAnsi="Times New Roman"/>
          <w:color w:val="000000" w:themeColor="text1"/>
          <w:kern w:val="0"/>
          <w:szCs w:val="21"/>
        </w:rPr>
        <w:t>1</w:t>
      </w:r>
      <w:r>
        <w:rPr>
          <w:rFonts w:ascii="Times New Roman" w:hAnsi="Times New Roman" w:hint="eastAsia"/>
          <w:color w:val="000000" w:themeColor="text1"/>
          <w:kern w:val="0"/>
          <w:szCs w:val="21"/>
        </w:rPr>
        <w:t>）定期巡检、平台升级、数据导入、更新服务、技术支持，培训用户技术管理人员正确使用管理平台。</w:t>
      </w:r>
      <w:bookmarkStart w:id="25" w:name="_GoBack"/>
      <w:bookmarkEnd w:id="25"/>
    </w:p>
    <w:p w:rsidR="007A7352" w:rsidRDefault="007A7352" w:rsidP="007A7352">
      <w:pPr>
        <w:widowControl/>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w:t>
      </w:r>
      <w:r>
        <w:rPr>
          <w:rFonts w:ascii="Times New Roman" w:hAnsi="Times New Roman"/>
          <w:color w:val="000000" w:themeColor="text1"/>
          <w:kern w:val="0"/>
          <w:szCs w:val="21"/>
        </w:rPr>
        <w:t>2</w:t>
      </w:r>
      <w:r>
        <w:rPr>
          <w:rFonts w:ascii="Times New Roman" w:hAnsi="Times New Roman" w:hint="eastAsia"/>
          <w:color w:val="000000" w:themeColor="text1"/>
          <w:kern w:val="0"/>
          <w:szCs w:val="21"/>
        </w:rPr>
        <w:t>）投标人提供</w:t>
      </w:r>
      <w:r>
        <w:rPr>
          <w:rFonts w:ascii="Times New Roman" w:hAnsi="Times New Roman"/>
          <w:color w:val="000000" w:themeColor="text1"/>
          <w:kern w:val="0"/>
          <w:szCs w:val="21"/>
        </w:rPr>
        <w:t>5*8</w:t>
      </w:r>
      <w:r>
        <w:rPr>
          <w:rFonts w:ascii="Times New Roman" w:hAnsi="Times New Roman" w:hint="eastAsia"/>
          <w:color w:val="000000" w:themeColor="text1"/>
          <w:kern w:val="0"/>
          <w:szCs w:val="21"/>
        </w:rPr>
        <w:t>技术支持服务，紧急</w:t>
      </w:r>
      <w:r>
        <w:rPr>
          <w:rFonts w:ascii="Times New Roman" w:hAnsi="Times New Roman"/>
          <w:color w:val="000000" w:themeColor="text1"/>
          <w:kern w:val="0"/>
          <w:szCs w:val="21"/>
        </w:rPr>
        <w:t>7*24</w:t>
      </w:r>
      <w:r>
        <w:rPr>
          <w:rFonts w:ascii="Times New Roman" w:hAnsi="Times New Roman" w:hint="eastAsia"/>
          <w:color w:val="000000" w:themeColor="text1"/>
          <w:kern w:val="0"/>
          <w:szCs w:val="21"/>
        </w:rPr>
        <w:t>服务；</w:t>
      </w:r>
    </w:p>
    <w:p w:rsidR="007A7352" w:rsidRDefault="007A7352" w:rsidP="007A7352">
      <w:pPr>
        <w:spacing w:line="360" w:lineRule="auto"/>
        <w:rPr>
          <w:rFonts w:ascii="Times New Roman" w:hAnsi="Times New Roman"/>
          <w:color w:val="000000" w:themeColor="text1"/>
          <w:szCs w:val="21"/>
        </w:rPr>
      </w:pPr>
      <w:r>
        <w:rPr>
          <w:rFonts w:ascii="Times New Roman" w:hAnsi="Times New Roman" w:hint="eastAsia"/>
          <w:color w:val="000000" w:themeColor="text1"/>
          <w:kern w:val="0"/>
          <w:szCs w:val="21"/>
        </w:rPr>
        <w:t>（</w:t>
      </w:r>
      <w:r>
        <w:rPr>
          <w:rFonts w:ascii="Times New Roman" w:hAnsi="Times New Roman"/>
          <w:color w:val="000000" w:themeColor="text1"/>
          <w:kern w:val="0"/>
          <w:szCs w:val="21"/>
        </w:rPr>
        <w:t>3</w:t>
      </w:r>
      <w:r>
        <w:rPr>
          <w:rFonts w:ascii="Times New Roman" w:hAnsi="Times New Roman" w:hint="eastAsia"/>
          <w:color w:val="000000" w:themeColor="text1"/>
          <w:kern w:val="0"/>
          <w:szCs w:val="21"/>
        </w:rPr>
        <w:t>）投标人设有售后服务机构，可提供本地技术支持。</w:t>
      </w:r>
    </w:p>
    <w:p w:rsidR="007A7352" w:rsidRDefault="007A7352" w:rsidP="007A7352">
      <w:pPr>
        <w:pStyle w:val="7"/>
        <w:rPr>
          <w:rFonts w:ascii="Times New Roman" w:hAnsi="Times New Roman"/>
          <w:sz w:val="21"/>
          <w:szCs w:val="21"/>
        </w:rPr>
      </w:pPr>
      <w:bookmarkStart w:id="26" w:name="_Toc477248554"/>
      <w:bookmarkEnd w:id="24"/>
      <w:r>
        <w:rPr>
          <w:rFonts w:ascii="Times New Roman" w:hAnsi="Times New Roman"/>
          <w:sz w:val="21"/>
          <w:szCs w:val="21"/>
        </w:rPr>
        <w:t>4.3.2</w:t>
      </w:r>
      <w:bookmarkEnd w:id="26"/>
      <w:r>
        <w:rPr>
          <w:rFonts w:ascii="Times New Roman" w:hAnsi="Times New Roman" w:hint="eastAsia"/>
          <w:sz w:val="21"/>
          <w:szCs w:val="21"/>
        </w:rPr>
        <w:t>付款方式</w:t>
      </w:r>
    </w:p>
    <w:p w:rsidR="007A7352" w:rsidRDefault="007A7352" w:rsidP="007A7352">
      <w:pPr>
        <w:ind w:firstLineChars="200" w:firstLine="420"/>
        <w:rPr>
          <w:rFonts w:ascii="Times New Roman" w:hAnsi="Times New Roman"/>
          <w:color w:val="000000" w:themeColor="text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Pr>
          <w:rFonts w:ascii="Times New Roman" w:hAnsi="Times New Roman"/>
          <w:color w:val="000000" w:themeColor="text1"/>
          <w:szCs w:val="21"/>
        </w:rPr>
        <w:t>1.</w:t>
      </w:r>
      <w:r>
        <w:rPr>
          <w:rFonts w:ascii="Times New Roman" w:hAnsi="Times New Roman" w:hint="eastAsia"/>
          <w:color w:val="000000" w:themeColor="text1"/>
          <w:szCs w:val="21"/>
        </w:rPr>
        <w:t>分期付款，首付款，合同签署后支付合同总额的</w:t>
      </w:r>
      <w:r>
        <w:rPr>
          <w:rFonts w:ascii="Times New Roman" w:hAnsi="Times New Roman"/>
          <w:color w:val="000000" w:themeColor="text1"/>
          <w:szCs w:val="21"/>
        </w:rPr>
        <w:t>20%</w:t>
      </w:r>
      <w:r>
        <w:rPr>
          <w:rFonts w:ascii="Times New Roman" w:hAnsi="Times New Roman" w:hint="eastAsia"/>
          <w:color w:val="000000" w:themeColor="text1"/>
          <w:szCs w:val="21"/>
        </w:rPr>
        <w:t>；第二期，提供服务通过初验后，支付合同总额的</w:t>
      </w:r>
      <w:r>
        <w:rPr>
          <w:rFonts w:ascii="Times New Roman" w:hAnsi="Times New Roman"/>
          <w:color w:val="000000" w:themeColor="text1"/>
          <w:szCs w:val="21"/>
        </w:rPr>
        <w:t>50%</w:t>
      </w:r>
      <w:r>
        <w:rPr>
          <w:rFonts w:ascii="Times New Roman" w:hAnsi="Times New Roman" w:hint="eastAsia"/>
          <w:color w:val="000000" w:themeColor="text1"/>
          <w:szCs w:val="21"/>
        </w:rPr>
        <w:t>；第三期，终</w:t>
      </w:r>
      <w:proofErr w:type="gramStart"/>
      <w:r>
        <w:rPr>
          <w:rFonts w:ascii="Times New Roman" w:hAnsi="Times New Roman" w:hint="eastAsia"/>
          <w:color w:val="000000" w:themeColor="text1"/>
          <w:szCs w:val="21"/>
        </w:rPr>
        <w:t>验结束</w:t>
      </w:r>
      <w:proofErr w:type="gramEnd"/>
      <w:r>
        <w:rPr>
          <w:rFonts w:ascii="Times New Roman" w:hAnsi="Times New Roman" w:hint="eastAsia"/>
          <w:color w:val="000000" w:themeColor="text1"/>
          <w:szCs w:val="21"/>
        </w:rPr>
        <w:t>后，支付合同总额的</w:t>
      </w:r>
      <w:r>
        <w:rPr>
          <w:rFonts w:ascii="Times New Roman" w:hAnsi="Times New Roman"/>
          <w:color w:val="000000" w:themeColor="text1"/>
          <w:szCs w:val="21"/>
        </w:rPr>
        <w:t>30%</w:t>
      </w:r>
      <w:r>
        <w:rPr>
          <w:rFonts w:ascii="Times New Roman" w:hAnsi="Times New Roman" w:hint="eastAsia"/>
          <w:color w:val="000000" w:themeColor="text1"/>
          <w:szCs w:val="21"/>
        </w:rPr>
        <w:t>；</w:t>
      </w:r>
    </w:p>
    <w:p w:rsidR="007A7352" w:rsidRDefault="007A7352" w:rsidP="007A7352">
      <w:pPr>
        <w:ind w:firstLine="420"/>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hint="eastAsia"/>
          <w:color w:val="000000" w:themeColor="text1"/>
          <w:szCs w:val="21"/>
        </w:rPr>
        <w:t>成交人需提供增值税普通发票。</w:t>
      </w:r>
    </w:p>
    <w:p w:rsidR="007A7352" w:rsidRDefault="007A7352" w:rsidP="007A7352">
      <w:pPr>
        <w:pStyle w:val="7"/>
        <w:rPr>
          <w:rFonts w:ascii="Times New Roman" w:hAnsi="Times New Roman"/>
          <w:sz w:val="21"/>
          <w:szCs w:val="21"/>
        </w:rPr>
      </w:pPr>
      <w:r>
        <w:rPr>
          <w:rFonts w:ascii="Times New Roman" w:hAnsi="Times New Roman"/>
          <w:sz w:val="21"/>
          <w:szCs w:val="21"/>
        </w:rPr>
        <w:t xml:space="preserve">4.3.3 </w:t>
      </w:r>
      <w:r>
        <w:rPr>
          <w:rFonts w:ascii="Times New Roman" w:hAnsi="Times New Roman" w:hint="eastAsia"/>
          <w:sz w:val="21"/>
          <w:szCs w:val="21"/>
        </w:rPr>
        <w:t>验收标准</w:t>
      </w:r>
    </w:p>
    <w:p w:rsidR="007A7352" w:rsidRDefault="007A7352" w:rsidP="007A7352">
      <w:pPr>
        <w:ind w:leftChars="200" w:left="420" w:firstLine="12"/>
        <w:rPr>
          <w:rFonts w:ascii="Times New Roman" w:hAnsi="Times New Roman"/>
          <w:color w:val="000000" w:themeColor="text1"/>
        </w:rPr>
      </w:pPr>
      <w:r>
        <w:rPr>
          <w:rFonts w:ascii="Times New Roman" w:hAnsi="Times New Roman" w:hint="eastAsia"/>
          <w:color w:val="000000" w:themeColor="text1"/>
        </w:rPr>
        <w:t>由供应商或生产商负责安装调试并按合同及产品技术标准和服务内容验收。</w:t>
      </w:r>
    </w:p>
    <w:p w:rsidR="007A7352" w:rsidRDefault="007A7352" w:rsidP="007A7352">
      <w:pPr>
        <w:pStyle w:val="7"/>
        <w:spacing w:after="0" w:line="360" w:lineRule="auto"/>
        <w:rPr>
          <w:rFonts w:ascii="Times New Roman" w:hAnsi="Times New Roman"/>
          <w:sz w:val="21"/>
          <w:szCs w:val="21"/>
        </w:rPr>
      </w:pPr>
      <w:r>
        <w:rPr>
          <w:rFonts w:ascii="Times New Roman" w:hAnsi="Times New Roman"/>
          <w:sz w:val="21"/>
          <w:szCs w:val="21"/>
        </w:rPr>
        <w:t>4.3.4</w:t>
      </w:r>
      <w:bookmarkEnd w:id="27"/>
      <w:bookmarkEnd w:id="28"/>
      <w:r>
        <w:rPr>
          <w:rFonts w:ascii="Times New Roman" w:hAnsi="Times New Roman" w:hint="eastAsia"/>
          <w:sz w:val="21"/>
          <w:szCs w:val="21"/>
        </w:rPr>
        <w:t>合同签订</w:t>
      </w:r>
    </w:p>
    <w:p w:rsidR="007A7352" w:rsidRDefault="007A7352" w:rsidP="007A7352">
      <w:pPr>
        <w:tabs>
          <w:tab w:val="left" w:pos="862"/>
          <w:tab w:val="left" w:pos="993"/>
        </w:tabs>
        <w:adjustRightInd w:val="0"/>
        <w:snapToGrid w:val="0"/>
        <w:spacing w:line="360" w:lineRule="auto"/>
        <w:ind w:left="426"/>
        <w:rPr>
          <w:rFonts w:ascii="Times New Roman" w:hAnsi="Times New Roman"/>
          <w:color w:val="0033CC"/>
          <w:szCs w:val="21"/>
          <w:lang w:val="zh-CN"/>
        </w:rPr>
      </w:pPr>
      <w:r>
        <w:rPr>
          <w:rFonts w:ascii="Times New Roman" w:hAnsi="Times New Roman" w:hint="eastAsia"/>
          <w:color w:val="000000" w:themeColor="text1"/>
          <w:szCs w:val="21"/>
          <w:lang w:val="zh-CN"/>
        </w:rPr>
        <w:t>供应商收到成交通知书之日起</w:t>
      </w:r>
      <w:r>
        <w:rPr>
          <w:rFonts w:ascii="Times New Roman" w:hAnsi="Times New Roman"/>
          <w:color w:val="000000" w:themeColor="text1"/>
          <w:szCs w:val="21"/>
          <w:lang w:val="zh-CN"/>
        </w:rPr>
        <w:t>30</w:t>
      </w:r>
      <w:proofErr w:type="gramStart"/>
      <w:r>
        <w:rPr>
          <w:rFonts w:ascii="Times New Roman" w:hAnsi="Times New Roman" w:hint="eastAsia"/>
          <w:color w:val="000000" w:themeColor="text1"/>
          <w:szCs w:val="21"/>
          <w:lang w:val="zh-CN"/>
        </w:rPr>
        <w:t>日内与</w:t>
      </w:r>
      <w:proofErr w:type="gramEnd"/>
      <w:r>
        <w:rPr>
          <w:rFonts w:ascii="Times New Roman" w:hAnsi="Times New Roman" w:hint="eastAsia"/>
          <w:color w:val="000000" w:themeColor="text1"/>
          <w:szCs w:val="21"/>
          <w:lang w:val="zh-CN"/>
        </w:rPr>
        <w:t>西南交通大学签订合同。</w:t>
      </w:r>
    </w:p>
    <w:p w:rsidR="007A7352" w:rsidRDefault="007A7352" w:rsidP="007A7352">
      <w:pPr>
        <w:pStyle w:val="7"/>
        <w:rPr>
          <w:rFonts w:ascii="Times New Roman" w:hAnsi="Times New Roman"/>
          <w:sz w:val="21"/>
          <w:szCs w:val="21"/>
        </w:rPr>
      </w:pPr>
      <w:r>
        <w:rPr>
          <w:rFonts w:ascii="Times New Roman" w:hAnsi="Times New Roman"/>
          <w:sz w:val="21"/>
          <w:szCs w:val="21"/>
        </w:rPr>
        <w:t>4.3.5</w:t>
      </w:r>
      <w:r>
        <w:rPr>
          <w:rFonts w:ascii="Times New Roman" w:hAnsi="Times New Roman" w:hint="eastAsia"/>
          <w:sz w:val="21"/>
          <w:szCs w:val="21"/>
        </w:rPr>
        <w:t>最高限价</w:t>
      </w:r>
    </w:p>
    <w:p w:rsidR="007A7352" w:rsidRDefault="007A7352" w:rsidP="007A7352">
      <w:pPr>
        <w:tabs>
          <w:tab w:val="left" w:pos="862"/>
          <w:tab w:val="left" w:pos="993"/>
        </w:tabs>
        <w:adjustRightInd w:val="0"/>
        <w:snapToGrid w:val="0"/>
        <w:spacing w:line="360" w:lineRule="auto"/>
        <w:ind w:left="426"/>
        <w:rPr>
          <w:rFonts w:ascii="Times New Roman" w:hAnsi="Times New Roman"/>
          <w:szCs w:val="21"/>
        </w:rPr>
      </w:pPr>
      <w:r>
        <w:rPr>
          <w:rFonts w:ascii="Segoe UI Symbol" w:hAnsi="Segoe UI Symbol" w:cs="Segoe UI Symbol"/>
          <w:b/>
          <w:color w:val="000000" w:themeColor="text1"/>
          <w:szCs w:val="21"/>
        </w:rPr>
        <w:t>★</w:t>
      </w:r>
      <w:r>
        <w:rPr>
          <w:rFonts w:ascii="Times New Roman" w:hAnsi="Times New Roman" w:hint="eastAsia"/>
          <w:b/>
          <w:color w:val="000000" w:themeColor="text1"/>
          <w:szCs w:val="21"/>
        </w:rPr>
        <w:t>本项目最高限价为人民币</w:t>
      </w:r>
      <w:r>
        <w:rPr>
          <w:rFonts w:ascii="Times New Roman" w:hAnsi="Times New Roman"/>
          <w:b/>
          <w:color w:val="000000" w:themeColor="text1"/>
          <w:szCs w:val="21"/>
          <w:u w:val="single"/>
        </w:rPr>
        <w:t>45</w:t>
      </w:r>
      <w:r>
        <w:rPr>
          <w:rFonts w:ascii="Times New Roman" w:hAnsi="Times New Roman" w:hint="eastAsia"/>
          <w:b/>
          <w:color w:val="000000" w:themeColor="text1"/>
          <w:szCs w:val="21"/>
        </w:rPr>
        <w:t>万元，供应商报价高于最高限价的则其响应文件将按无效响应文件处理。</w:t>
      </w:r>
    </w:p>
    <w:p w:rsidR="007A7352" w:rsidRDefault="007A7352" w:rsidP="007A7352">
      <w:pPr>
        <w:pStyle w:val="2"/>
        <w:numPr>
          <w:ilvl w:val="1"/>
          <w:numId w:val="3"/>
        </w:numPr>
        <w:spacing w:before="120" w:after="120"/>
        <w:rPr>
          <w:rFonts w:ascii="Times New Roman" w:hAnsi="Times New Roman"/>
          <w:sz w:val="21"/>
          <w:szCs w:val="21"/>
        </w:rPr>
      </w:pPr>
      <w:bookmarkStart w:id="29" w:name="_Toc461024576"/>
      <w:bookmarkStart w:id="30" w:name="_Toc477248556"/>
      <w:r>
        <w:rPr>
          <w:rFonts w:ascii="Times New Roman" w:hAnsi="Times New Roman" w:hint="eastAsia"/>
          <w:sz w:val="21"/>
          <w:szCs w:val="21"/>
        </w:rPr>
        <w:t>其他要求</w:t>
      </w:r>
      <w:bookmarkEnd w:id="29"/>
      <w:bookmarkEnd w:id="30"/>
    </w:p>
    <w:p w:rsidR="007A7352" w:rsidRDefault="007A7352" w:rsidP="007A7352">
      <w:pPr>
        <w:numPr>
          <w:ilvl w:val="0"/>
          <w:numId w:val="4"/>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A7352" w:rsidRDefault="007A7352" w:rsidP="007A7352">
      <w:pPr>
        <w:numPr>
          <w:ilvl w:val="0"/>
          <w:numId w:val="4"/>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采购人享有本项目实施过程中产生的知识成果及知识产权。</w:t>
      </w:r>
    </w:p>
    <w:p w:rsidR="007A7352" w:rsidRDefault="007A7352" w:rsidP="007A7352">
      <w:pPr>
        <w:numPr>
          <w:ilvl w:val="0"/>
          <w:numId w:val="4"/>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供应商如欲在项目实施过程中采用自有知识成果，需在响应文件中声明，并提供相关知识产权证明文件。使用</w:t>
      </w:r>
      <w:proofErr w:type="gramStart"/>
      <w:r>
        <w:rPr>
          <w:rFonts w:ascii="Times New Roman" w:hAnsi="Times New Roman" w:hint="eastAsia"/>
          <w:szCs w:val="21"/>
        </w:rPr>
        <w:t>该知识</w:t>
      </w:r>
      <w:proofErr w:type="gramEnd"/>
      <w:r>
        <w:rPr>
          <w:rFonts w:ascii="Times New Roman" w:hAnsi="Times New Roman" w:hint="eastAsia"/>
          <w:szCs w:val="21"/>
        </w:rPr>
        <w:t>成果后，供应商需提供开发接口和开发手册等技术文档，并承诺提供无限期技术支持，采购人享有永久使用权。</w:t>
      </w:r>
    </w:p>
    <w:p w:rsidR="007A7352" w:rsidRDefault="007A7352" w:rsidP="007A7352">
      <w:pPr>
        <w:numPr>
          <w:ilvl w:val="0"/>
          <w:numId w:val="4"/>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lastRenderedPageBreak/>
        <w:t>如采用供应商所不拥有的知识产权的产品，则在报价中必须包括合法获取该知识产权的相关费用。</w:t>
      </w:r>
      <w:bookmarkStart w:id="31" w:name="_Toc315871319"/>
      <w:bookmarkStart w:id="32" w:name="_Toc315871625"/>
      <w:bookmarkStart w:id="33" w:name="_Toc315871623"/>
      <w:bookmarkStart w:id="34" w:name="_Toc316292241"/>
      <w:bookmarkStart w:id="35" w:name="_Toc315871132"/>
      <w:bookmarkStart w:id="36" w:name="_Toc316292240"/>
      <w:bookmarkStart w:id="37" w:name="_Toc315871130"/>
      <w:bookmarkStart w:id="38" w:name="_Toc315871247"/>
      <w:bookmarkStart w:id="39" w:name="_Toc316291610"/>
      <w:bookmarkStart w:id="40" w:name="_Toc315871128"/>
      <w:bookmarkStart w:id="41" w:name="_Toc338233630"/>
      <w:bookmarkStart w:id="42" w:name="_Toc315871131"/>
      <w:bookmarkStart w:id="43" w:name="_Toc316292239"/>
      <w:bookmarkStart w:id="44" w:name="_Toc338233631"/>
      <w:bookmarkStart w:id="45" w:name="_Toc338233629"/>
      <w:bookmarkStart w:id="46" w:name="_Toc315871235"/>
      <w:bookmarkStart w:id="47" w:name="_Toc315871133"/>
      <w:bookmarkStart w:id="48" w:name="_Toc315871136"/>
      <w:bookmarkStart w:id="49" w:name="_Toc315871134"/>
      <w:bookmarkStart w:id="50" w:name="_Toc316291611"/>
      <w:bookmarkStart w:id="51" w:name="_Toc316291612"/>
      <w:bookmarkStart w:id="52" w:name="_Toc315871363"/>
      <w:bookmarkStart w:id="53" w:name="_Toc315871135"/>
      <w:bookmarkStart w:id="54" w:name="_Toc315871092"/>
      <w:bookmarkStart w:id="55" w:name="_Toc315871575"/>
      <w:bookmarkStart w:id="56" w:name="_Toc315871620"/>
      <w:bookmarkStart w:id="57" w:name="_Toc315871629"/>
      <w:bookmarkStart w:id="58" w:name="_Toc315871619"/>
      <w:bookmarkStart w:id="59" w:name="_Toc315871243"/>
      <w:bookmarkStart w:id="60" w:name="_Toc315871351"/>
      <w:bookmarkStart w:id="61" w:name="_Toc315871635"/>
      <w:bookmarkStart w:id="62" w:name="_Toc315871140"/>
      <w:bookmarkStart w:id="63" w:name="_Toc315871311"/>
      <w:bookmarkStart w:id="64" w:name="_Toc315871540"/>
      <w:bookmarkStart w:id="65" w:name="_Toc338233622"/>
      <w:bookmarkStart w:id="66" w:name="_Toc315871573"/>
      <w:bookmarkStart w:id="67" w:name="_Toc315871609"/>
      <w:bookmarkStart w:id="68" w:name="_Toc321396066"/>
      <w:bookmarkStart w:id="69" w:name="_Toc315871223"/>
      <w:bookmarkStart w:id="70" w:name="_Toc315871574"/>
      <w:bookmarkStart w:id="71" w:name="_Toc316475642"/>
      <w:bookmarkStart w:id="72" w:name="_Toc320624224"/>
      <w:bookmarkStart w:id="73" w:name="_Toc315871452"/>
      <w:bookmarkStart w:id="74" w:name="_Toc315871307"/>
      <w:bookmarkStart w:id="75" w:name="_Toc323736005"/>
      <w:bookmarkStart w:id="76" w:name="_Toc316475741"/>
      <w:bookmarkStart w:id="77" w:name="_Toc315871451"/>
      <w:bookmarkStart w:id="78" w:name="_Toc315871141"/>
      <w:bookmarkStart w:id="79" w:name="_Toc315871628"/>
      <w:bookmarkStart w:id="80" w:name="_Toc315871129"/>
      <w:bookmarkStart w:id="81" w:name="_Toc315871636"/>
      <w:bookmarkStart w:id="82" w:name="_Toc316475740"/>
      <w:bookmarkStart w:id="83" w:name="_Toc315871303"/>
      <w:bookmarkStart w:id="84" w:name="_Toc338233516"/>
      <w:bookmarkStart w:id="85" w:name="_Toc338233632"/>
      <w:bookmarkStart w:id="86" w:name="_Toc315871139"/>
      <w:bookmarkStart w:id="87" w:name="_Toc315871357"/>
      <w:bookmarkStart w:id="88" w:name="_Toc316475645"/>
      <w:bookmarkStart w:id="89" w:name="_Toc338233623"/>
      <w:bookmarkStart w:id="90" w:name="_Toc315871632"/>
      <w:bookmarkStart w:id="91" w:name="_Toc320624214"/>
      <w:bookmarkStart w:id="92" w:name="_Toc338233514"/>
      <w:bookmarkStart w:id="93" w:name="_Toc338233621"/>
      <w:bookmarkStart w:id="94" w:name="_Toc315871630"/>
      <w:bookmarkStart w:id="95" w:name="_Toc338233569"/>
      <w:bookmarkStart w:id="96" w:name="_Toc320624213"/>
      <w:bookmarkStart w:id="97" w:name="_Toc315871626"/>
      <w:bookmarkStart w:id="98" w:name="_Toc320624219"/>
      <w:bookmarkStart w:id="99" w:name="_Toc338233565"/>
      <w:bookmarkStart w:id="100" w:name="_Toc315871633"/>
      <w:bookmarkStart w:id="101" w:name="_Toc338233625"/>
      <w:bookmarkStart w:id="102" w:name="_Toc316475643"/>
      <w:bookmarkStart w:id="103" w:name="_Toc338233515"/>
      <w:bookmarkStart w:id="104" w:name="_Toc338233566"/>
      <w:bookmarkStart w:id="105" w:name="_Toc316475644"/>
      <w:bookmarkStart w:id="106" w:name="_Toc320624212"/>
      <w:bookmarkStart w:id="107" w:name="_Toc316475739"/>
      <w:bookmarkStart w:id="108" w:name="_Toc315871624"/>
      <w:bookmarkStart w:id="109" w:name="_Toc315871622"/>
      <w:bookmarkStart w:id="110" w:name="_Toc338233628"/>
      <w:bookmarkStart w:id="111" w:name="_Toc315871631"/>
      <w:bookmarkStart w:id="112" w:name="_Toc338233626"/>
      <w:bookmarkStart w:id="113" w:name="_Toc338233624"/>
      <w:bookmarkStart w:id="114" w:name="_Toc320624216"/>
      <w:bookmarkStart w:id="115" w:name="_Toc320624222"/>
      <w:bookmarkStart w:id="116" w:name="_Toc338233568"/>
      <w:bookmarkStart w:id="117" w:name="_Toc316475738"/>
      <w:bookmarkStart w:id="118" w:name="_Toc338233567"/>
      <w:bookmarkStart w:id="119" w:name="_Toc320624220"/>
      <w:bookmarkStart w:id="120" w:name="_Toc320624217"/>
      <w:bookmarkStart w:id="121" w:name="_Toc320624218"/>
      <w:bookmarkStart w:id="122" w:name="_Toc315871637"/>
      <w:bookmarkStart w:id="123" w:name="_Toc315871634"/>
      <w:bookmarkStart w:id="124" w:name="_Toc320624221"/>
      <w:bookmarkStart w:id="125" w:name="_Toc338233627"/>
      <w:bookmarkStart w:id="126" w:name="_Toc320624223"/>
      <w:bookmarkStart w:id="127" w:name="_Toc320624215"/>
      <w:bookmarkStart w:id="128" w:name="_Toc315871627"/>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7A7352" w:rsidRDefault="007A7352" w:rsidP="007A7352">
      <w:pPr>
        <w:widowControl/>
        <w:jc w:val="left"/>
        <w:rPr>
          <w:rFonts w:ascii="Times New Roman" w:hAnsi="Times New Roman"/>
          <w:b/>
          <w:bCs/>
          <w:spacing w:val="-20"/>
          <w:kern w:val="44"/>
          <w:sz w:val="32"/>
          <w:szCs w:val="32"/>
        </w:rPr>
      </w:pPr>
      <w:r>
        <w:rPr>
          <w:rFonts w:ascii="Times New Roman" w:hAnsi="Times New Roman"/>
        </w:rPr>
        <w:br w:type="page"/>
      </w:r>
    </w:p>
    <w:p w:rsidR="00586DCE" w:rsidRPr="007A7352" w:rsidRDefault="00586DCE" w:rsidP="007A7352">
      <w:pPr>
        <w:rPr>
          <w:szCs w:val="24"/>
        </w:rPr>
      </w:pPr>
    </w:p>
    <w:sectPr w:rsidR="00586DCE" w:rsidRPr="007A7352"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710" w:rsidRDefault="00254710" w:rsidP="006718F6">
      <w:r>
        <w:separator/>
      </w:r>
    </w:p>
  </w:endnote>
  <w:endnote w:type="continuationSeparator" w:id="0">
    <w:p w:rsidR="00254710" w:rsidRDefault="00254710"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5E5C7A">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7A7352" w:rsidRPr="007A7352">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710" w:rsidRDefault="00254710" w:rsidP="006718F6">
      <w:r>
        <w:separator/>
      </w:r>
    </w:p>
  </w:footnote>
  <w:footnote w:type="continuationSeparator" w:id="0">
    <w:p w:rsidR="00254710" w:rsidRDefault="00254710"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091E6528"/>
    <w:multiLevelType w:val="multilevel"/>
    <w:tmpl w:val="091E6528"/>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4">
    <w:nsid w:val="12882DCC"/>
    <w:multiLevelType w:val="hybridMultilevel"/>
    <w:tmpl w:val="2A88179A"/>
    <w:lvl w:ilvl="0" w:tplc="04090011">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DD3135"/>
    <w:multiLevelType w:val="hybridMultilevel"/>
    <w:tmpl w:val="E416D6AA"/>
    <w:lvl w:ilvl="0" w:tplc="04090017">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1FE199B"/>
    <w:multiLevelType w:val="multilevel"/>
    <w:tmpl w:val="31FE199B"/>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7">
    <w:nsid w:val="40140777"/>
    <w:multiLevelType w:val="multilevel"/>
    <w:tmpl w:val="40140777"/>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8">
    <w:nsid w:val="4738762C"/>
    <w:multiLevelType w:val="multilevel"/>
    <w:tmpl w:val="4738762C"/>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9">
    <w:nsid w:val="58226B81"/>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9BB7FF1"/>
    <w:multiLevelType w:val="multilevel"/>
    <w:tmpl w:val="59BB7FF1"/>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1">
    <w:nsid w:val="59C460DC"/>
    <w:multiLevelType w:val="singleLevel"/>
    <w:tmpl w:val="59C460DC"/>
    <w:lvl w:ilvl="0">
      <w:start w:val="1"/>
      <w:numFmt w:val="decimal"/>
      <w:lvlText w:val="%1."/>
      <w:lvlJc w:val="left"/>
      <w:pPr>
        <w:ind w:left="425" w:hanging="425"/>
      </w:pPr>
    </w:lvl>
  </w:abstractNum>
  <w:abstractNum w:abstractNumId="12">
    <w:nsid w:val="59C8C955"/>
    <w:multiLevelType w:val="singleLevel"/>
    <w:tmpl w:val="59C8C955"/>
    <w:lvl w:ilvl="0">
      <w:start w:val="1"/>
      <w:numFmt w:val="decimal"/>
      <w:suff w:val="nothing"/>
      <w:lvlText w:val="%1."/>
      <w:lvlJc w:val="left"/>
      <w:pPr>
        <w:ind w:left="0" w:firstLine="0"/>
      </w:pPr>
    </w:lvl>
  </w:abstractNum>
  <w:abstractNum w:abstractNumId="1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E08790D"/>
    <w:multiLevelType w:val="multilevel"/>
    <w:tmpl w:val="6E08790D"/>
    <w:lvl w:ilvl="0">
      <w:start w:val="1"/>
      <w:numFmt w:val="japaneseCounting"/>
      <w:lvlText w:val="%1．"/>
      <w:lvlJc w:val="left"/>
      <w:pPr>
        <w:ind w:left="432" w:hanging="4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CE4175C"/>
    <w:multiLevelType w:val="multilevel"/>
    <w:tmpl w:val="7CE4175C"/>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0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2127"/>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522A2"/>
    <w:rsid w:val="0015494D"/>
    <w:rsid w:val="00156C7A"/>
    <w:rsid w:val="001577FF"/>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4710"/>
    <w:rsid w:val="00254F8D"/>
    <w:rsid w:val="00257941"/>
    <w:rsid w:val="002618DE"/>
    <w:rsid w:val="00272D88"/>
    <w:rsid w:val="0027331B"/>
    <w:rsid w:val="00282DA2"/>
    <w:rsid w:val="00284E80"/>
    <w:rsid w:val="00285FAD"/>
    <w:rsid w:val="002A6C88"/>
    <w:rsid w:val="002B238D"/>
    <w:rsid w:val="002C124D"/>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E2D"/>
    <w:rsid w:val="005E5C7A"/>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4B7A"/>
    <w:rsid w:val="00695F94"/>
    <w:rsid w:val="006A00BC"/>
    <w:rsid w:val="006A2663"/>
    <w:rsid w:val="006B0769"/>
    <w:rsid w:val="006B21D8"/>
    <w:rsid w:val="006B5DC3"/>
    <w:rsid w:val="006B615E"/>
    <w:rsid w:val="006C6926"/>
    <w:rsid w:val="006C7EF5"/>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A55"/>
    <w:rsid w:val="00772D52"/>
    <w:rsid w:val="00774464"/>
    <w:rsid w:val="00774977"/>
    <w:rsid w:val="00775A11"/>
    <w:rsid w:val="00783EA6"/>
    <w:rsid w:val="0078768B"/>
    <w:rsid w:val="00791024"/>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4391C"/>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04517"/>
    <w:rsid w:val="00A14058"/>
    <w:rsid w:val="00A145F9"/>
    <w:rsid w:val="00A15467"/>
    <w:rsid w:val="00A17767"/>
    <w:rsid w:val="00A2106F"/>
    <w:rsid w:val="00A26161"/>
    <w:rsid w:val="00A2700F"/>
    <w:rsid w:val="00A313DD"/>
    <w:rsid w:val="00A3407F"/>
    <w:rsid w:val="00A41D4E"/>
    <w:rsid w:val="00A42BE5"/>
    <w:rsid w:val="00A50F9B"/>
    <w:rsid w:val="00A61234"/>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27C3F"/>
    <w:rsid w:val="00B31DB8"/>
    <w:rsid w:val="00B32FC8"/>
    <w:rsid w:val="00B342ED"/>
    <w:rsid w:val="00B36595"/>
    <w:rsid w:val="00B373C8"/>
    <w:rsid w:val="00B37B9A"/>
    <w:rsid w:val="00B50418"/>
    <w:rsid w:val="00B555BE"/>
    <w:rsid w:val="00B60AD8"/>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66AB"/>
    <w:rsid w:val="00CB0D7E"/>
    <w:rsid w:val="00CB4A1F"/>
    <w:rsid w:val="00CB551E"/>
    <w:rsid w:val="00CB69F8"/>
    <w:rsid w:val="00CB6FE2"/>
    <w:rsid w:val="00CD33CE"/>
    <w:rsid w:val="00CD4A0C"/>
    <w:rsid w:val="00CD4EC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DF6710"/>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5"/>
      </w:numPr>
      <w:tabs>
        <w:tab w:val="left" w:pos="360"/>
      </w:tabs>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245</Words>
  <Characters>1402</Characters>
  <Application>Microsoft Office Word</Application>
  <DocSecurity>0</DocSecurity>
  <Lines>11</Lines>
  <Paragraphs>3</Paragraphs>
  <ScaleCrop>false</ScaleCrop>
  <Company>Microsoft</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85</cp:revision>
  <cp:lastPrinted>2017-05-09T09:20:00Z</cp:lastPrinted>
  <dcterms:created xsi:type="dcterms:W3CDTF">2017-06-08T09:05:00Z</dcterms:created>
  <dcterms:modified xsi:type="dcterms:W3CDTF">2017-09-28T03:37:00Z</dcterms:modified>
</cp:coreProperties>
</file>