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97" w:rsidRPr="008D44CA" w:rsidRDefault="00AE4B97" w:rsidP="00AE4B97">
      <w:pPr>
        <w:pStyle w:val="1"/>
      </w:pPr>
      <w:bookmarkStart w:id="0" w:name="_Toc460407832"/>
      <w:proofErr w:type="spellStart"/>
      <w:r w:rsidRPr="008D44CA">
        <w:rPr>
          <w:rFonts w:hint="eastAsia"/>
        </w:rPr>
        <w:t>项目技术、商务及其他要求</w:t>
      </w:r>
      <w:bookmarkEnd w:id="0"/>
      <w:proofErr w:type="spellEnd"/>
    </w:p>
    <w:p w:rsidR="00AE4B97" w:rsidRPr="008D44CA" w:rsidRDefault="00AE4B97" w:rsidP="00AE4B97">
      <w:pPr>
        <w:pStyle w:val="2"/>
        <w:spacing w:before="156" w:after="156"/>
      </w:pPr>
      <w:bookmarkStart w:id="1" w:name="_Toc460407833"/>
      <w:bookmarkStart w:id="2" w:name="_Toc321334066"/>
      <w:proofErr w:type="spellStart"/>
      <w:r w:rsidRPr="008D44CA">
        <w:rPr>
          <w:rFonts w:hint="eastAsia"/>
        </w:rPr>
        <w:t>采购内容</w:t>
      </w:r>
      <w:bookmarkEnd w:id="1"/>
      <w:proofErr w:type="spellEnd"/>
    </w:p>
    <w:tbl>
      <w:tblPr>
        <w:tblW w:w="6957" w:type="dxa"/>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3774"/>
        <w:gridCol w:w="1134"/>
        <w:gridCol w:w="1192"/>
      </w:tblGrid>
      <w:tr w:rsidR="00AE4B97" w:rsidRPr="008D44CA" w:rsidTr="00E24DD3">
        <w:trPr>
          <w:trHeight w:val="397"/>
          <w:jc w:val="center"/>
        </w:trPr>
        <w:tc>
          <w:tcPr>
            <w:tcW w:w="857"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序号</w:t>
            </w:r>
          </w:p>
        </w:tc>
        <w:tc>
          <w:tcPr>
            <w:tcW w:w="3774"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设备名称</w:t>
            </w:r>
          </w:p>
        </w:tc>
        <w:tc>
          <w:tcPr>
            <w:tcW w:w="1134"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单位</w:t>
            </w:r>
          </w:p>
        </w:tc>
        <w:tc>
          <w:tcPr>
            <w:tcW w:w="1192"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数量</w:t>
            </w:r>
          </w:p>
        </w:tc>
      </w:tr>
      <w:tr w:rsidR="00AE4B97" w:rsidRPr="008D44CA" w:rsidTr="00E24DD3">
        <w:trPr>
          <w:trHeight w:val="397"/>
          <w:jc w:val="center"/>
        </w:trPr>
        <w:tc>
          <w:tcPr>
            <w:tcW w:w="857"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1</w:t>
            </w:r>
          </w:p>
        </w:tc>
        <w:tc>
          <w:tcPr>
            <w:tcW w:w="3774" w:type="dxa"/>
            <w:vAlign w:val="center"/>
          </w:tcPr>
          <w:p w:rsidR="00AE4B97" w:rsidRPr="008D44CA" w:rsidRDefault="00AE4B97" w:rsidP="00E24DD3">
            <w:pPr>
              <w:jc w:val="center"/>
              <w:rPr>
                <w:rFonts w:ascii="宋体" w:hAnsi="宋体"/>
                <w:sz w:val="21"/>
                <w:szCs w:val="21"/>
              </w:rPr>
            </w:pPr>
            <w:bookmarkStart w:id="3" w:name="OLE_LINK1"/>
            <w:bookmarkStart w:id="4" w:name="OLE_LINK2"/>
            <w:bookmarkStart w:id="5" w:name="OLE_LINK3"/>
            <w:r w:rsidRPr="008D44CA">
              <w:rPr>
                <w:rFonts w:hint="eastAsia"/>
                <w:sz w:val="20"/>
                <w:szCs w:val="20"/>
              </w:rPr>
              <w:t>免标靶</w:t>
            </w:r>
            <w:bookmarkEnd w:id="3"/>
            <w:bookmarkEnd w:id="4"/>
            <w:bookmarkEnd w:id="5"/>
            <w:r w:rsidRPr="008D44CA">
              <w:rPr>
                <w:rFonts w:hint="eastAsia"/>
                <w:sz w:val="20"/>
                <w:szCs w:val="20"/>
              </w:rPr>
              <w:t>多点实时动态位移检测系统</w:t>
            </w:r>
          </w:p>
        </w:tc>
        <w:tc>
          <w:tcPr>
            <w:tcW w:w="1134" w:type="dxa"/>
            <w:vAlign w:val="center"/>
          </w:tcPr>
          <w:p w:rsidR="00AE4B97" w:rsidRPr="008D44CA" w:rsidRDefault="00AE4B97" w:rsidP="00E24DD3">
            <w:pPr>
              <w:jc w:val="center"/>
              <w:rPr>
                <w:rFonts w:ascii="宋体" w:hAnsi="宋体"/>
                <w:sz w:val="21"/>
                <w:szCs w:val="21"/>
              </w:rPr>
            </w:pPr>
            <w:r w:rsidRPr="008D44CA">
              <w:rPr>
                <w:rFonts w:ascii="宋体" w:hAnsi="宋体"/>
                <w:sz w:val="21"/>
                <w:szCs w:val="21"/>
              </w:rPr>
              <w:t>套</w:t>
            </w:r>
          </w:p>
        </w:tc>
        <w:tc>
          <w:tcPr>
            <w:tcW w:w="1192" w:type="dxa"/>
            <w:vAlign w:val="center"/>
          </w:tcPr>
          <w:p w:rsidR="00AE4B97" w:rsidRPr="008D44CA" w:rsidRDefault="00AE4B97" w:rsidP="00E24DD3">
            <w:pPr>
              <w:jc w:val="center"/>
              <w:rPr>
                <w:rFonts w:ascii="宋体" w:hAnsi="宋体"/>
                <w:sz w:val="21"/>
                <w:szCs w:val="21"/>
              </w:rPr>
            </w:pPr>
            <w:r w:rsidRPr="008D44CA">
              <w:rPr>
                <w:rFonts w:ascii="宋体" w:hAnsi="宋体" w:hint="eastAsia"/>
                <w:sz w:val="21"/>
                <w:szCs w:val="21"/>
              </w:rPr>
              <w:t>1</w:t>
            </w:r>
          </w:p>
        </w:tc>
      </w:tr>
    </w:tbl>
    <w:p w:rsidR="00AE4B97" w:rsidRPr="008D44CA" w:rsidRDefault="00AE4B97" w:rsidP="00AE4B97">
      <w:pPr>
        <w:pStyle w:val="2"/>
        <w:spacing w:before="156" w:after="156"/>
        <w:rPr>
          <w:lang w:eastAsia="zh-CN"/>
        </w:rPr>
      </w:pPr>
      <w:bookmarkStart w:id="6" w:name="_Toc460407834"/>
      <w:proofErr w:type="spellStart"/>
      <w:r w:rsidRPr="008D44CA">
        <w:rPr>
          <w:rFonts w:hint="eastAsia"/>
        </w:rPr>
        <w:t>技术</w:t>
      </w:r>
      <w:r w:rsidRPr="008D44CA">
        <w:rPr>
          <w:rFonts w:hint="eastAsia"/>
          <w:lang w:eastAsia="zh-CN"/>
        </w:rPr>
        <w:t>参数及</w:t>
      </w:r>
      <w:r w:rsidRPr="008D44CA">
        <w:rPr>
          <w:rFonts w:hint="eastAsia"/>
        </w:rPr>
        <w:t>要求</w:t>
      </w:r>
      <w:bookmarkEnd w:id="6"/>
      <w:proofErr w:type="spellEnd"/>
    </w:p>
    <w:tbl>
      <w:tblPr>
        <w:tblStyle w:val="a3"/>
        <w:tblW w:w="0" w:type="auto"/>
        <w:jc w:val="center"/>
        <w:tblLook w:val="04A0"/>
      </w:tblPr>
      <w:tblGrid>
        <w:gridCol w:w="652"/>
        <w:gridCol w:w="942"/>
        <w:gridCol w:w="6928"/>
      </w:tblGrid>
      <w:tr w:rsidR="00AE4B97" w:rsidRPr="008D44CA" w:rsidTr="00E24DD3">
        <w:trPr>
          <w:jc w:val="center"/>
        </w:trPr>
        <w:tc>
          <w:tcPr>
            <w:tcW w:w="675" w:type="dxa"/>
            <w:vAlign w:val="center"/>
          </w:tcPr>
          <w:p w:rsidR="00AE4B97" w:rsidRPr="008D44CA" w:rsidRDefault="00AE4B97" w:rsidP="00AE4B97">
            <w:pPr>
              <w:spacing w:beforeLines="50" w:afterLines="50"/>
              <w:jc w:val="center"/>
              <w:rPr>
                <w:b/>
                <w:sz w:val="21"/>
                <w:szCs w:val="21"/>
              </w:rPr>
            </w:pPr>
            <w:r w:rsidRPr="008D44CA">
              <w:rPr>
                <w:rFonts w:hint="eastAsia"/>
                <w:b/>
                <w:sz w:val="21"/>
                <w:szCs w:val="21"/>
              </w:rPr>
              <w:t>序号</w:t>
            </w:r>
          </w:p>
        </w:tc>
        <w:tc>
          <w:tcPr>
            <w:tcW w:w="993" w:type="dxa"/>
            <w:vAlign w:val="center"/>
          </w:tcPr>
          <w:p w:rsidR="00AE4B97" w:rsidRPr="008D44CA" w:rsidRDefault="00AE4B97" w:rsidP="00AE4B97">
            <w:pPr>
              <w:spacing w:beforeLines="50" w:afterLines="50"/>
              <w:jc w:val="center"/>
              <w:rPr>
                <w:b/>
                <w:sz w:val="21"/>
                <w:szCs w:val="21"/>
              </w:rPr>
            </w:pPr>
            <w:r w:rsidRPr="008D44CA">
              <w:rPr>
                <w:rFonts w:hint="eastAsia"/>
                <w:b/>
                <w:sz w:val="21"/>
                <w:szCs w:val="21"/>
              </w:rPr>
              <w:t>名称</w:t>
            </w:r>
          </w:p>
        </w:tc>
        <w:tc>
          <w:tcPr>
            <w:tcW w:w="7512" w:type="dxa"/>
            <w:vAlign w:val="center"/>
          </w:tcPr>
          <w:p w:rsidR="00AE4B97" w:rsidRPr="008D44CA" w:rsidRDefault="00AE4B97" w:rsidP="00AE4B97">
            <w:pPr>
              <w:spacing w:beforeLines="50" w:afterLines="50"/>
              <w:jc w:val="center"/>
              <w:rPr>
                <w:b/>
                <w:sz w:val="21"/>
                <w:szCs w:val="21"/>
              </w:rPr>
            </w:pPr>
            <w:r w:rsidRPr="008D44CA">
              <w:rPr>
                <w:rFonts w:hint="eastAsia"/>
                <w:b/>
                <w:sz w:val="21"/>
                <w:szCs w:val="21"/>
              </w:rPr>
              <w:t>详细技术指标及功能需求</w:t>
            </w:r>
          </w:p>
        </w:tc>
      </w:tr>
      <w:tr w:rsidR="00AE4B97" w:rsidRPr="008D44CA" w:rsidTr="00E24DD3">
        <w:trPr>
          <w:jc w:val="center"/>
        </w:trPr>
        <w:tc>
          <w:tcPr>
            <w:tcW w:w="675" w:type="dxa"/>
            <w:vAlign w:val="center"/>
          </w:tcPr>
          <w:p w:rsidR="00AE4B97" w:rsidRPr="008D44CA" w:rsidRDefault="00AE4B97" w:rsidP="00AE4B97">
            <w:pPr>
              <w:spacing w:beforeLines="50" w:afterLines="50"/>
              <w:jc w:val="center"/>
              <w:rPr>
                <w:b/>
                <w:sz w:val="21"/>
                <w:szCs w:val="21"/>
              </w:rPr>
            </w:pPr>
            <w:r w:rsidRPr="008D44CA">
              <w:rPr>
                <w:rFonts w:hint="eastAsia"/>
                <w:b/>
                <w:sz w:val="21"/>
                <w:szCs w:val="21"/>
              </w:rPr>
              <w:t>1</w:t>
            </w:r>
          </w:p>
        </w:tc>
        <w:tc>
          <w:tcPr>
            <w:tcW w:w="993" w:type="dxa"/>
            <w:vAlign w:val="center"/>
          </w:tcPr>
          <w:p w:rsidR="00AE4B97" w:rsidRPr="008D44CA" w:rsidRDefault="00AE4B97" w:rsidP="00E24DD3">
            <w:pPr>
              <w:jc w:val="center"/>
              <w:rPr>
                <w:sz w:val="21"/>
                <w:szCs w:val="21"/>
              </w:rPr>
            </w:pPr>
            <w:r w:rsidRPr="008D44CA">
              <w:rPr>
                <w:rFonts w:hint="eastAsia"/>
                <w:b/>
                <w:sz w:val="21"/>
                <w:szCs w:val="21"/>
              </w:rPr>
              <w:t>免标靶多点实时动态位移检测系统</w:t>
            </w:r>
          </w:p>
        </w:tc>
        <w:tc>
          <w:tcPr>
            <w:tcW w:w="7512" w:type="dxa"/>
            <w:vAlign w:val="center"/>
          </w:tcPr>
          <w:p w:rsidR="00AE4B97" w:rsidRPr="008D44CA" w:rsidRDefault="00AE4B97" w:rsidP="00E24DD3">
            <w:pPr>
              <w:rPr>
                <w:b/>
                <w:sz w:val="21"/>
                <w:szCs w:val="21"/>
              </w:rPr>
            </w:pPr>
            <w:r w:rsidRPr="008D44CA">
              <w:rPr>
                <w:rFonts w:hint="eastAsia"/>
                <w:b/>
                <w:sz w:val="21"/>
                <w:szCs w:val="21"/>
              </w:rPr>
              <w:t>硬件功能：</w:t>
            </w:r>
            <w:r w:rsidRPr="008D44CA">
              <w:rPr>
                <w:rFonts w:hint="eastAsia"/>
                <w:b/>
                <w:sz w:val="21"/>
                <w:szCs w:val="21"/>
              </w:rPr>
              <w:t xml:space="preserve"> </w:t>
            </w:r>
          </w:p>
          <w:p w:rsidR="00AE4B97" w:rsidRPr="008D44CA" w:rsidRDefault="00AE4B97" w:rsidP="00E24DD3">
            <w:pPr>
              <w:ind w:leftChars="15" w:left="36" w:firstLineChars="136" w:firstLine="286"/>
              <w:rPr>
                <w:sz w:val="21"/>
                <w:szCs w:val="21"/>
              </w:rPr>
            </w:pPr>
            <w:r w:rsidRPr="008D44CA">
              <w:rPr>
                <w:rFonts w:hint="eastAsia"/>
                <w:sz w:val="21"/>
                <w:szCs w:val="21"/>
              </w:rPr>
              <w:t>成像方式：被动成像和主动成像；</w:t>
            </w:r>
          </w:p>
          <w:p w:rsidR="00AE4B97" w:rsidRPr="008D44CA" w:rsidRDefault="00AE4B97" w:rsidP="00E24DD3">
            <w:pPr>
              <w:ind w:leftChars="15" w:left="36" w:firstLineChars="136" w:firstLine="286"/>
              <w:rPr>
                <w:sz w:val="21"/>
                <w:szCs w:val="21"/>
              </w:rPr>
            </w:pPr>
            <w:r w:rsidRPr="008D44CA">
              <w:rPr>
                <w:rFonts w:hint="eastAsia"/>
                <w:sz w:val="21"/>
                <w:szCs w:val="21"/>
              </w:rPr>
              <w:t>#</w:t>
            </w:r>
            <w:r w:rsidRPr="008D44CA">
              <w:rPr>
                <w:rFonts w:hint="eastAsia"/>
                <w:sz w:val="21"/>
                <w:szCs w:val="21"/>
              </w:rPr>
              <w:t>主动成像方式：蓝光成像；</w:t>
            </w:r>
          </w:p>
          <w:p w:rsidR="00AE4B97" w:rsidRPr="008D44CA" w:rsidRDefault="00AE4B97" w:rsidP="00E24DD3">
            <w:pPr>
              <w:ind w:leftChars="15" w:left="36" w:firstLineChars="136" w:firstLine="286"/>
              <w:rPr>
                <w:sz w:val="21"/>
                <w:szCs w:val="21"/>
              </w:rPr>
            </w:pPr>
            <w:r w:rsidRPr="008D44CA">
              <w:rPr>
                <w:rFonts w:hint="eastAsia"/>
                <w:sz w:val="21"/>
                <w:szCs w:val="21"/>
              </w:rPr>
              <w:t>#</w:t>
            </w:r>
            <w:r w:rsidRPr="008D44CA">
              <w:rPr>
                <w:rFonts w:hint="eastAsia"/>
                <w:sz w:val="21"/>
                <w:szCs w:val="21"/>
              </w:rPr>
              <w:t>仪器镜头：蓝光镜头（可消除白天测量时，光影变化的影响）；</w:t>
            </w:r>
          </w:p>
          <w:p w:rsidR="00AE4B97" w:rsidRPr="008D44CA" w:rsidRDefault="00AE4B97" w:rsidP="00E24DD3">
            <w:pPr>
              <w:ind w:leftChars="15" w:left="36" w:firstLineChars="136" w:firstLine="286"/>
              <w:rPr>
                <w:sz w:val="21"/>
                <w:szCs w:val="21"/>
              </w:rPr>
            </w:pPr>
            <w:r w:rsidRPr="008D44CA">
              <w:rPr>
                <w:rFonts w:hint="eastAsia"/>
                <w:sz w:val="21"/>
                <w:szCs w:val="21"/>
              </w:rPr>
              <w:t>#</w:t>
            </w:r>
            <w:r w:rsidRPr="008D44CA">
              <w:rPr>
                <w:rFonts w:hint="eastAsia"/>
                <w:sz w:val="21"/>
                <w:szCs w:val="21"/>
              </w:rPr>
              <w:t>测量精度：±</w:t>
            </w:r>
            <w:smartTag w:uri="urn:schemas-microsoft-com:office:smarttags" w:element="chmetcnv">
              <w:smartTagPr>
                <w:attr w:name="TCSC" w:val="0"/>
                <w:attr w:name="NumberType" w:val="1"/>
                <w:attr w:name="Negative" w:val="False"/>
                <w:attr w:name="HasSpace" w:val="False"/>
                <w:attr w:name="SourceValue" w:val=".005"/>
                <w:attr w:name="UnitName" w:val="mm"/>
              </w:smartTagPr>
              <w:r w:rsidRPr="008D44CA">
                <w:rPr>
                  <w:rFonts w:hint="eastAsia"/>
                  <w:sz w:val="21"/>
                  <w:szCs w:val="21"/>
                </w:rPr>
                <w:t>0.005mm</w:t>
              </w:r>
            </w:smartTag>
            <w:r w:rsidRPr="008D44CA">
              <w:rPr>
                <w:rFonts w:hint="eastAsia"/>
                <w:sz w:val="21"/>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8D44CA">
                <w:rPr>
                  <w:rFonts w:hint="eastAsia"/>
                  <w:sz w:val="21"/>
                  <w:szCs w:val="21"/>
                </w:rPr>
                <w:t>10m</w:t>
              </w:r>
            </w:smartTag>
            <w:r w:rsidRPr="008D44CA">
              <w:rPr>
                <w:rFonts w:hint="eastAsia"/>
                <w:sz w:val="21"/>
                <w:szCs w:val="21"/>
              </w:rPr>
              <w:t xml:space="preserve"> </w:t>
            </w:r>
            <w:r w:rsidRPr="008D44CA">
              <w:rPr>
                <w:rFonts w:hint="eastAsia"/>
                <w:sz w:val="21"/>
                <w:szCs w:val="21"/>
              </w:rPr>
              <w:t>距离，现场实测综合精度）；</w:t>
            </w:r>
            <w:r w:rsidRPr="008D44CA">
              <w:rPr>
                <w:rFonts w:hint="eastAsia"/>
                <w:sz w:val="21"/>
                <w:szCs w:val="21"/>
              </w:rPr>
              <w:t xml:space="preserve">  </w:t>
            </w:r>
          </w:p>
          <w:p w:rsidR="00AE4B97" w:rsidRPr="008D44CA" w:rsidRDefault="00AE4B97" w:rsidP="00E24DD3">
            <w:pPr>
              <w:ind w:leftChars="15" w:left="36" w:firstLineChars="136" w:firstLine="286"/>
              <w:rPr>
                <w:sz w:val="21"/>
                <w:szCs w:val="21"/>
              </w:rPr>
            </w:pPr>
            <w:r w:rsidRPr="008D44CA">
              <w:rPr>
                <w:rFonts w:hint="eastAsia"/>
                <w:sz w:val="21"/>
                <w:szCs w:val="21"/>
              </w:rPr>
              <w:t>单台主机动态测量点数：</w:t>
            </w:r>
            <w:r w:rsidRPr="008D44CA">
              <w:rPr>
                <w:rFonts w:hint="eastAsia"/>
                <w:sz w:val="21"/>
                <w:szCs w:val="21"/>
              </w:rPr>
              <w:t>15</w:t>
            </w:r>
            <w:r w:rsidRPr="008D44CA">
              <w:rPr>
                <w:rFonts w:hint="eastAsia"/>
                <w:sz w:val="21"/>
                <w:szCs w:val="21"/>
              </w:rPr>
              <w:t>个测点（</w:t>
            </w:r>
            <w:r w:rsidRPr="008D44CA">
              <w:rPr>
                <w:rFonts w:hint="eastAsia"/>
                <w:sz w:val="21"/>
                <w:szCs w:val="21"/>
              </w:rPr>
              <w:t>117HZ</w:t>
            </w:r>
            <w:r w:rsidRPr="008D44CA">
              <w:rPr>
                <w:rFonts w:hint="eastAsia"/>
                <w:sz w:val="21"/>
                <w:szCs w:val="21"/>
              </w:rPr>
              <w:t>时）</w:t>
            </w:r>
            <w:r w:rsidRPr="008D44CA">
              <w:rPr>
                <w:rFonts w:hint="eastAsia"/>
                <w:sz w:val="21"/>
                <w:szCs w:val="21"/>
              </w:rPr>
              <w:t>\50</w:t>
            </w:r>
            <w:r w:rsidRPr="008D44CA">
              <w:rPr>
                <w:rFonts w:hint="eastAsia"/>
                <w:sz w:val="21"/>
                <w:szCs w:val="21"/>
              </w:rPr>
              <w:t>个测点（</w:t>
            </w:r>
            <w:r w:rsidRPr="008D44CA">
              <w:rPr>
                <w:rFonts w:hint="eastAsia"/>
                <w:sz w:val="21"/>
                <w:szCs w:val="21"/>
              </w:rPr>
              <w:t>60HZ</w:t>
            </w:r>
            <w:r w:rsidRPr="008D44CA">
              <w:rPr>
                <w:rFonts w:hint="eastAsia"/>
                <w:sz w:val="21"/>
                <w:szCs w:val="21"/>
              </w:rPr>
              <w:t>时）；</w:t>
            </w:r>
          </w:p>
          <w:p w:rsidR="00AE4B97" w:rsidRPr="008D44CA" w:rsidRDefault="00AE4B97" w:rsidP="00E24DD3">
            <w:pPr>
              <w:ind w:leftChars="15" w:left="36" w:firstLineChars="136" w:firstLine="286"/>
              <w:rPr>
                <w:sz w:val="21"/>
                <w:szCs w:val="21"/>
              </w:rPr>
            </w:pPr>
            <w:r w:rsidRPr="008D44CA">
              <w:rPr>
                <w:rFonts w:hint="eastAsia"/>
                <w:sz w:val="21"/>
                <w:szCs w:val="21"/>
              </w:rPr>
              <w:t>录像格式：</w:t>
            </w:r>
            <w:r w:rsidRPr="008D44CA">
              <w:rPr>
                <w:rFonts w:hint="eastAsia"/>
                <w:sz w:val="21"/>
                <w:szCs w:val="21"/>
              </w:rPr>
              <w:t>.</w:t>
            </w:r>
            <w:proofErr w:type="spellStart"/>
            <w:r w:rsidRPr="008D44CA">
              <w:rPr>
                <w:rFonts w:hint="eastAsia"/>
                <w:sz w:val="21"/>
                <w:szCs w:val="21"/>
              </w:rPr>
              <w:t>avix</w:t>
            </w:r>
            <w:proofErr w:type="spellEnd"/>
            <w:r w:rsidRPr="008D44CA">
              <w:rPr>
                <w:rFonts w:hint="eastAsia"/>
                <w:sz w:val="21"/>
                <w:szCs w:val="21"/>
              </w:rPr>
              <w:t xml:space="preserve"> </w:t>
            </w:r>
            <w:r w:rsidRPr="008D44CA">
              <w:rPr>
                <w:rFonts w:hint="eastAsia"/>
                <w:sz w:val="21"/>
                <w:szCs w:val="21"/>
              </w:rPr>
              <w:t>格式（</w:t>
            </w:r>
            <w:r w:rsidRPr="008D44CA">
              <w:rPr>
                <w:rFonts w:hint="eastAsia"/>
                <w:sz w:val="21"/>
                <w:szCs w:val="21"/>
              </w:rPr>
              <w:t>.</w:t>
            </w:r>
            <w:proofErr w:type="spellStart"/>
            <w:r w:rsidRPr="008D44CA">
              <w:rPr>
                <w:rFonts w:hint="eastAsia"/>
                <w:sz w:val="21"/>
                <w:szCs w:val="21"/>
              </w:rPr>
              <w:t>avi</w:t>
            </w:r>
            <w:proofErr w:type="spellEnd"/>
            <w:r w:rsidRPr="008D44CA">
              <w:rPr>
                <w:rFonts w:hint="eastAsia"/>
                <w:sz w:val="21"/>
                <w:szCs w:val="21"/>
              </w:rPr>
              <w:t>格式升级版，图像还原最佳格式）。</w:t>
            </w:r>
            <w:r w:rsidRPr="008D44CA">
              <w:rPr>
                <w:rFonts w:hint="eastAsia"/>
                <w:sz w:val="21"/>
                <w:szCs w:val="21"/>
              </w:rPr>
              <w:t xml:space="preserve"> </w:t>
            </w:r>
          </w:p>
          <w:p w:rsidR="00AE4B97" w:rsidRPr="008D44CA" w:rsidRDefault="00AE4B97" w:rsidP="00E24DD3">
            <w:pPr>
              <w:rPr>
                <w:b/>
                <w:sz w:val="21"/>
                <w:szCs w:val="21"/>
              </w:rPr>
            </w:pPr>
            <w:r w:rsidRPr="008D44CA">
              <w:rPr>
                <w:rFonts w:hint="eastAsia"/>
                <w:b/>
                <w:sz w:val="21"/>
                <w:szCs w:val="21"/>
              </w:rPr>
              <w:t>软件功能：</w:t>
            </w:r>
            <w:r w:rsidRPr="008D44CA">
              <w:rPr>
                <w:rFonts w:hint="eastAsia"/>
                <w:b/>
                <w:sz w:val="21"/>
                <w:szCs w:val="21"/>
              </w:rPr>
              <w:t xml:space="preserve"> </w:t>
            </w:r>
          </w:p>
          <w:p w:rsidR="00AE4B97" w:rsidRPr="008D44CA" w:rsidRDefault="00AE4B97" w:rsidP="00E24DD3">
            <w:pPr>
              <w:ind w:leftChars="83" w:left="199"/>
              <w:rPr>
                <w:sz w:val="21"/>
                <w:szCs w:val="21"/>
              </w:rPr>
            </w:pPr>
            <w:r w:rsidRPr="008D44CA">
              <w:rPr>
                <w:rFonts w:ascii="宋体" w:hAnsi="宋体" w:cs="宋体" w:hint="eastAsia"/>
                <w:sz w:val="21"/>
                <w:szCs w:val="21"/>
              </w:rPr>
              <w:t>★</w:t>
            </w:r>
            <w:r w:rsidRPr="008D44CA">
              <w:rPr>
                <w:rFonts w:hint="eastAsia"/>
                <w:sz w:val="21"/>
                <w:szCs w:val="21"/>
              </w:rPr>
              <w:t>函数解算方式：</w:t>
            </w:r>
            <w:proofErr w:type="gramStart"/>
            <w:r w:rsidRPr="008D44CA">
              <w:rPr>
                <w:rFonts w:hint="eastAsia"/>
                <w:sz w:val="21"/>
                <w:szCs w:val="21"/>
              </w:rPr>
              <w:t>一阶形函数</w:t>
            </w:r>
            <w:proofErr w:type="gramEnd"/>
          </w:p>
          <w:p w:rsidR="00AE4B97" w:rsidRPr="008D44CA" w:rsidRDefault="00AE4B97" w:rsidP="00E24DD3">
            <w:pPr>
              <w:ind w:leftChars="83" w:left="199"/>
              <w:rPr>
                <w:sz w:val="21"/>
                <w:szCs w:val="21"/>
              </w:rPr>
            </w:pPr>
            <w:r w:rsidRPr="008D44CA">
              <w:rPr>
                <w:rFonts w:hint="eastAsia"/>
                <w:sz w:val="21"/>
                <w:szCs w:val="21"/>
              </w:rPr>
              <w:t>软件操作系统：全中文</w:t>
            </w:r>
          </w:p>
          <w:p w:rsidR="00AE4B97" w:rsidRPr="008D44CA" w:rsidRDefault="00AE4B97" w:rsidP="00E24DD3">
            <w:pPr>
              <w:ind w:leftChars="83" w:left="1249" w:hangingChars="500" w:hanging="1050"/>
              <w:rPr>
                <w:sz w:val="21"/>
                <w:szCs w:val="21"/>
              </w:rPr>
            </w:pPr>
            <w:r w:rsidRPr="008D44CA">
              <w:rPr>
                <w:rFonts w:hint="eastAsia"/>
                <w:sz w:val="21"/>
                <w:szCs w:val="21"/>
              </w:rPr>
              <w:t>#</w:t>
            </w:r>
            <w:r w:rsidRPr="008D44CA">
              <w:rPr>
                <w:rFonts w:hint="eastAsia"/>
                <w:sz w:val="21"/>
                <w:szCs w:val="21"/>
              </w:rPr>
              <w:t>基点功能：通过测点与基点的相对位移消除现场环境对仪器端的干扰</w:t>
            </w:r>
          </w:p>
          <w:p w:rsidR="00AE4B97" w:rsidRPr="008D44CA" w:rsidRDefault="00AE4B97" w:rsidP="00E24DD3">
            <w:pPr>
              <w:ind w:leftChars="83" w:left="1228" w:hangingChars="490" w:hanging="1029"/>
              <w:rPr>
                <w:sz w:val="21"/>
                <w:szCs w:val="21"/>
              </w:rPr>
            </w:pPr>
            <w:r w:rsidRPr="008D44CA">
              <w:rPr>
                <w:rFonts w:hint="eastAsia"/>
                <w:sz w:val="21"/>
                <w:szCs w:val="21"/>
              </w:rPr>
              <w:t>#</w:t>
            </w:r>
            <w:r w:rsidRPr="008D44CA">
              <w:rPr>
                <w:rFonts w:hint="eastAsia"/>
                <w:sz w:val="21"/>
                <w:szCs w:val="21"/>
              </w:rPr>
              <w:t>免测距功能：由已知结构的尺寸进行标定，不用测距仪和测距望远镜等测距设备进行距离测量，避免测距设备在测距时造成的二次误差</w:t>
            </w:r>
          </w:p>
          <w:p w:rsidR="00AE4B97" w:rsidRPr="008D44CA" w:rsidRDefault="00AE4B97" w:rsidP="00E24DD3">
            <w:pPr>
              <w:ind w:leftChars="83" w:left="199"/>
              <w:rPr>
                <w:sz w:val="21"/>
                <w:szCs w:val="21"/>
              </w:rPr>
            </w:pPr>
            <w:r w:rsidRPr="008D44CA">
              <w:rPr>
                <w:rFonts w:hint="eastAsia"/>
                <w:sz w:val="21"/>
                <w:szCs w:val="21"/>
              </w:rPr>
              <w:t>#</w:t>
            </w:r>
            <w:r w:rsidRPr="008D44CA">
              <w:rPr>
                <w:rFonts w:hint="eastAsia"/>
                <w:sz w:val="21"/>
                <w:szCs w:val="21"/>
              </w:rPr>
              <w:t>去雾功能：采用同态滤波和全局直方图均衡的算法达到去雾效果，满足特大雾</w:t>
            </w:r>
            <w:proofErr w:type="gramStart"/>
            <w:r w:rsidRPr="008D44CA">
              <w:rPr>
                <w:rFonts w:hint="eastAsia"/>
                <w:sz w:val="21"/>
                <w:szCs w:val="21"/>
              </w:rPr>
              <w:t>霾</w:t>
            </w:r>
            <w:proofErr w:type="gramEnd"/>
            <w:r w:rsidRPr="008D44CA">
              <w:rPr>
                <w:rFonts w:hint="eastAsia"/>
                <w:sz w:val="21"/>
                <w:szCs w:val="21"/>
              </w:rPr>
              <w:t>天气使用</w:t>
            </w:r>
            <w:r w:rsidRPr="008D44CA">
              <w:rPr>
                <w:rFonts w:hint="eastAsia"/>
                <w:sz w:val="21"/>
                <w:szCs w:val="21"/>
              </w:rPr>
              <w:t xml:space="preserve"> </w:t>
            </w:r>
          </w:p>
          <w:p w:rsidR="00AE4B97" w:rsidRPr="008D44CA" w:rsidRDefault="00AE4B97" w:rsidP="00E24DD3">
            <w:pPr>
              <w:ind w:leftChars="83" w:left="199" w:firstLineChars="50" w:firstLine="105"/>
              <w:rPr>
                <w:sz w:val="21"/>
                <w:szCs w:val="21"/>
              </w:rPr>
            </w:pPr>
            <w:r w:rsidRPr="008D44CA">
              <w:rPr>
                <w:rFonts w:hint="eastAsia"/>
                <w:sz w:val="21"/>
                <w:szCs w:val="21"/>
              </w:rPr>
              <w:t>全屏扫描</w:t>
            </w:r>
            <w:r w:rsidRPr="008D44CA">
              <w:rPr>
                <w:rFonts w:hint="eastAsia"/>
                <w:sz w:val="21"/>
                <w:szCs w:val="21"/>
              </w:rPr>
              <w:t xml:space="preserve"> </w:t>
            </w:r>
          </w:p>
          <w:p w:rsidR="00AE4B97" w:rsidRPr="008D44CA" w:rsidRDefault="00AE4B97" w:rsidP="00E24DD3">
            <w:pPr>
              <w:ind w:leftChars="83" w:left="199" w:firstLineChars="50" w:firstLine="105"/>
              <w:rPr>
                <w:sz w:val="21"/>
                <w:szCs w:val="21"/>
              </w:rPr>
            </w:pPr>
            <w:r w:rsidRPr="008D44CA">
              <w:rPr>
                <w:rFonts w:hint="eastAsia"/>
                <w:sz w:val="21"/>
                <w:szCs w:val="21"/>
              </w:rPr>
              <w:t>图像去噪</w:t>
            </w:r>
            <w:r w:rsidRPr="008D44CA">
              <w:rPr>
                <w:rFonts w:hint="eastAsia"/>
                <w:sz w:val="21"/>
                <w:szCs w:val="21"/>
              </w:rPr>
              <w:t xml:space="preserve"> </w:t>
            </w:r>
          </w:p>
          <w:p w:rsidR="00AE4B97" w:rsidRPr="008D44CA" w:rsidRDefault="00AE4B97" w:rsidP="00E24DD3">
            <w:pPr>
              <w:rPr>
                <w:sz w:val="21"/>
                <w:szCs w:val="21"/>
              </w:rPr>
            </w:pPr>
            <w:r w:rsidRPr="008D44CA">
              <w:rPr>
                <w:rFonts w:hint="eastAsia"/>
                <w:b/>
                <w:sz w:val="21"/>
                <w:szCs w:val="21"/>
              </w:rPr>
              <w:t>控制器要求：</w:t>
            </w:r>
            <w:r w:rsidRPr="008D44CA">
              <w:rPr>
                <w:rFonts w:hint="eastAsia"/>
                <w:sz w:val="21"/>
                <w:szCs w:val="21"/>
              </w:rPr>
              <w:t xml:space="preserve"> </w:t>
            </w:r>
          </w:p>
          <w:p w:rsidR="00AE4B97" w:rsidRPr="008D44CA" w:rsidRDefault="00AE4B97" w:rsidP="00E24DD3">
            <w:pPr>
              <w:ind w:firstLineChars="131" w:firstLine="275"/>
              <w:rPr>
                <w:sz w:val="21"/>
                <w:szCs w:val="21"/>
              </w:rPr>
            </w:pPr>
            <w:r w:rsidRPr="008D44CA">
              <w:rPr>
                <w:rFonts w:hint="eastAsia"/>
                <w:sz w:val="21"/>
                <w:szCs w:val="21"/>
              </w:rPr>
              <w:t>CPU</w:t>
            </w:r>
            <w:r w:rsidRPr="008D44CA">
              <w:rPr>
                <w:rFonts w:hint="eastAsia"/>
                <w:sz w:val="21"/>
                <w:szCs w:val="21"/>
              </w:rPr>
              <w:t>规格：主频</w:t>
            </w:r>
            <w:r w:rsidRPr="008D44CA">
              <w:rPr>
                <w:rFonts w:hint="eastAsia"/>
                <w:sz w:val="21"/>
                <w:szCs w:val="21"/>
              </w:rPr>
              <w:t>2.3GHz</w:t>
            </w:r>
            <w:r w:rsidRPr="008D44CA">
              <w:rPr>
                <w:rFonts w:hint="eastAsia"/>
                <w:sz w:val="21"/>
                <w:szCs w:val="21"/>
              </w:rPr>
              <w:t>，</w:t>
            </w:r>
            <w:r w:rsidRPr="008D44CA">
              <w:rPr>
                <w:rFonts w:hint="eastAsia"/>
                <w:sz w:val="21"/>
                <w:szCs w:val="21"/>
              </w:rPr>
              <w:t>22nm</w:t>
            </w:r>
            <w:r w:rsidRPr="008D44CA">
              <w:rPr>
                <w:rFonts w:hint="eastAsia"/>
                <w:sz w:val="21"/>
                <w:szCs w:val="21"/>
              </w:rPr>
              <w:t>制作工艺，</w:t>
            </w:r>
            <w:r w:rsidRPr="008D44CA">
              <w:rPr>
                <w:rFonts w:hint="eastAsia"/>
                <w:sz w:val="21"/>
                <w:szCs w:val="21"/>
              </w:rPr>
              <w:t>45MB</w:t>
            </w:r>
            <w:r w:rsidRPr="008D44CA">
              <w:rPr>
                <w:rFonts w:hint="eastAsia"/>
                <w:sz w:val="21"/>
                <w:szCs w:val="21"/>
              </w:rPr>
              <w:t>三级缓存，</w:t>
            </w:r>
            <w:r w:rsidRPr="008D44CA">
              <w:rPr>
                <w:rFonts w:hint="eastAsia"/>
                <w:sz w:val="21"/>
                <w:szCs w:val="21"/>
              </w:rPr>
              <w:t>18</w:t>
            </w:r>
            <w:r w:rsidRPr="008D44CA">
              <w:rPr>
                <w:rFonts w:hint="eastAsia"/>
                <w:sz w:val="21"/>
                <w:szCs w:val="21"/>
              </w:rPr>
              <w:t>核心</w:t>
            </w:r>
            <w:r w:rsidRPr="008D44CA">
              <w:rPr>
                <w:rFonts w:hint="eastAsia"/>
                <w:sz w:val="21"/>
                <w:szCs w:val="21"/>
              </w:rPr>
              <w:t>36</w:t>
            </w:r>
            <w:r w:rsidRPr="008D44CA">
              <w:rPr>
                <w:rFonts w:hint="eastAsia"/>
                <w:sz w:val="21"/>
                <w:szCs w:val="21"/>
              </w:rPr>
              <w:t>线程</w:t>
            </w:r>
          </w:p>
          <w:p w:rsidR="00AE4B97" w:rsidRPr="008D44CA" w:rsidRDefault="00AE4B97" w:rsidP="00E24DD3">
            <w:pPr>
              <w:ind w:firstLineChars="131" w:firstLine="275"/>
              <w:rPr>
                <w:sz w:val="21"/>
                <w:szCs w:val="21"/>
              </w:rPr>
            </w:pPr>
            <w:r w:rsidRPr="008D44CA">
              <w:rPr>
                <w:rFonts w:hint="eastAsia"/>
                <w:sz w:val="21"/>
                <w:szCs w:val="21"/>
              </w:rPr>
              <w:t>CPU</w:t>
            </w:r>
            <w:r w:rsidRPr="008D44CA">
              <w:rPr>
                <w:rFonts w:hint="eastAsia"/>
                <w:sz w:val="21"/>
                <w:szCs w:val="21"/>
              </w:rPr>
              <w:t>数量</w:t>
            </w:r>
            <w:r w:rsidRPr="008D44CA">
              <w:rPr>
                <w:rFonts w:hint="eastAsia"/>
                <w:sz w:val="21"/>
                <w:szCs w:val="21"/>
              </w:rPr>
              <w:t>:2</w:t>
            </w:r>
            <w:r w:rsidRPr="008D44CA">
              <w:rPr>
                <w:rFonts w:hint="eastAsia"/>
                <w:sz w:val="21"/>
                <w:szCs w:val="21"/>
              </w:rPr>
              <w:t>颗</w:t>
            </w:r>
          </w:p>
          <w:p w:rsidR="00AE4B97" w:rsidRPr="008D44CA" w:rsidRDefault="00AE4B97" w:rsidP="00E24DD3">
            <w:pPr>
              <w:ind w:firstLineChars="131" w:firstLine="275"/>
              <w:rPr>
                <w:sz w:val="21"/>
                <w:szCs w:val="21"/>
              </w:rPr>
            </w:pPr>
            <w:r w:rsidRPr="008D44CA">
              <w:rPr>
                <w:rFonts w:hint="eastAsia"/>
                <w:sz w:val="21"/>
                <w:szCs w:val="21"/>
              </w:rPr>
              <w:t>内存大小：</w:t>
            </w:r>
            <w:r w:rsidRPr="008D44CA">
              <w:rPr>
                <w:rFonts w:hint="eastAsia"/>
                <w:sz w:val="21"/>
                <w:szCs w:val="21"/>
              </w:rPr>
              <w:t>192GB</w:t>
            </w:r>
          </w:p>
          <w:p w:rsidR="00AE4B97" w:rsidRPr="008D44CA" w:rsidRDefault="00AE4B97" w:rsidP="00E24DD3">
            <w:pPr>
              <w:ind w:firstLineChars="131" w:firstLine="275"/>
              <w:rPr>
                <w:sz w:val="21"/>
                <w:szCs w:val="21"/>
              </w:rPr>
            </w:pPr>
            <w:r w:rsidRPr="008D44CA">
              <w:rPr>
                <w:rFonts w:hint="eastAsia"/>
                <w:sz w:val="21"/>
                <w:szCs w:val="21"/>
              </w:rPr>
              <w:t>存储容量：企业级</w:t>
            </w:r>
            <w:r w:rsidRPr="008D44CA">
              <w:rPr>
                <w:rFonts w:hint="eastAsia"/>
                <w:sz w:val="21"/>
                <w:szCs w:val="21"/>
              </w:rPr>
              <w:t>512GB SSD+SU 8TB SSD</w:t>
            </w:r>
          </w:p>
          <w:p w:rsidR="00AE4B97" w:rsidRPr="008D44CA" w:rsidRDefault="00AE4B97" w:rsidP="00E24DD3">
            <w:pPr>
              <w:ind w:firstLineChars="131" w:firstLine="275"/>
              <w:rPr>
                <w:sz w:val="21"/>
                <w:szCs w:val="21"/>
              </w:rPr>
            </w:pPr>
            <w:r w:rsidRPr="008D44CA">
              <w:rPr>
                <w:rFonts w:hint="eastAsia"/>
                <w:sz w:val="21"/>
                <w:szCs w:val="21"/>
              </w:rPr>
              <w:t>显卡规格：</w:t>
            </w:r>
            <w:r w:rsidRPr="008D44CA">
              <w:rPr>
                <w:rFonts w:hint="eastAsia"/>
                <w:sz w:val="21"/>
                <w:szCs w:val="21"/>
              </w:rPr>
              <w:t xml:space="preserve">8GB </w:t>
            </w:r>
            <w:proofErr w:type="spellStart"/>
            <w:r w:rsidRPr="008D44CA">
              <w:rPr>
                <w:rFonts w:hint="eastAsia"/>
                <w:sz w:val="21"/>
                <w:szCs w:val="21"/>
              </w:rPr>
              <w:t>nVIDIA</w:t>
            </w:r>
            <w:proofErr w:type="spellEnd"/>
            <w:r w:rsidRPr="008D44CA">
              <w:rPr>
                <w:rFonts w:hint="eastAsia"/>
                <w:sz w:val="21"/>
                <w:szCs w:val="21"/>
              </w:rPr>
              <w:t xml:space="preserve"> </w:t>
            </w:r>
            <w:proofErr w:type="spellStart"/>
            <w:r w:rsidRPr="008D44CA">
              <w:rPr>
                <w:rFonts w:hint="eastAsia"/>
                <w:sz w:val="21"/>
                <w:szCs w:val="21"/>
              </w:rPr>
              <w:t>Quadro</w:t>
            </w:r>
            <w:proofErr w:type="spellEnd"/>
            <w:r w:rsidRPr="008D44CA">
              <w:rPr>
                <w:rFonts w:hint="eastAsia"/>
                <w:sz w:val="21"/>
                <w:szCs w:val="21"/>
              </w:rPr>
              <w:t xml:space="preserve"> K5200</w:t>
            </w:r>
          </w:p>
          <w:p w:rsidR="00AE4B97" w:rsidRPr="008D44CA" w:rsidRDefault="00AE4B97" w:rsidP="00E24DD3">
            <w:pPr>
              <w:ind w:firstLineChars="131" w:firstLine="275"/>
              <w:rPr>
                <w:sz w:val="21"/>
                <w:szCs w:val="21"/>
              </w:rPr>
            </w:pPr>
            <w:r w:rsidRPr="008D44CA">
              <w:rPr>
                <w:rFonts w:hint="eastAsia"/>
                <w:sz w:val="21"/>
                <w:szCs w:val="21"/>
              </w:rPr>
              <w:t>屏幕：智能温控检测屏</w:t>
            </w:r>
          </w:p>
        </w:tc>
      </w:tr>
    </w:tbl>
    <w:p w:rsidR="00AE4B97" w:rsidRPr="008D44CA" w:rsidRDefault="00AE4B97" w:rsidP="00AE4B97">
      <w:pPr>
        <w:pStyle w:val="2"/>
        <w:spacing w:before="156" w:after="156"/>
      </w:pPr>
      <w:bookmarkStart w:id="7" w:name="_Toc460407835"/>
      <w:proofErr w:type="spellStart"/>
      <w:r w:rsidRPr="008D44CA">
        <w:rPr>
          <w:rFonts w:hint="eastAsia"/>
        </w:rPr>
        <w:lastRenderedPageBreak/>
        <w:t>商务要求</w:t>
      </w:r>
      <w:bookmarkEnd w:id="7"/>
      <w:proofErr w:type="spellEnd"/>
    </w:p>
    <w:p w:rsidR="00AE4B97" w:rsidRPr="008D44CA" w:rsidRDefault="00AE4B97" w:rsidP="00AE4B97">
      <w:pPr>
        <w:pStyle w:val="3"/>
        <w:rPr>
          <w:color w:val="auto"/>
        </w:rPr>
      </w:pPr>
      <w:bookmarkStart w:id="8" w:name="_Toc394403712"/>
      <w:bookmarkStart w:id="9" w:name="_Toc430269225"/>
      <w:bookmarkStart w:id="10" w:name="_Toc417649535"/>
      <w:bookmarkStart w:id="11" w:name="_Toc408305487"/>
      <w:bookmarkStart w:id="12" w:name="_Toc430269234"/>
      <w:bookmarkStart w:id="13" w:name="_Toc419104408"/>
      <w:bookmarkStart w:id="14" w:name="_Toc419104568"/>
      <w:bookmarkEnd w:id="8"/>
      <w:proofErr w:type="spellStart"/>
      <w:r w:rsidRPr="008D44CA">
        <w:rPr>
          <w:rFonts w:hint="eastAsia"/>
          <w:color w:val="auto"/>
        </w:rPr>
        <w:t>交货时间</w:t>
      </w:r>
      <w:bookmarkEnd w:id="9"/>
      <w:r w:rsidRPr="008D44CA">
        <w:rPr>
          <w:rFonts w:hint="eastAsia"/>
          <w:color w:val="auto"/>
          <w:lang w:eastAsia="zh-CN"/>
        </w:rPr>
        <w:t>及地点</w:t>
      </w:r>
      <w:proofErr w:type="spellEnd"/>
    </w:p>
    <w:p w:rsidR="00AE4B97" w:rsidRPr="008D44CA" w:rsidRDefault="00AE4B97" w:rsidP="00AE4B97">
      <w:pPr>
        <w:adjustRightInd w:val="0"/>
        <w:snapToGrid w:val="0"/>
        <w:spacing w:line="480" w:lineRule="auto"/>
        <w:ind w:rightChars="88" w:right="211" w:firstLineChars="200" w:firstLine="420"/>
        <w:rPr>
          <w:rFonts w:ascii="宋体" w:hAnsi="宋体"/>
          <w:sz w:val="21"/>
          <w:szCs w:val="21"/>
        </w:rPr>
      </w:pPr>
      <w:r w:rsidRPr="008D44CA">
        <w:rPr>
          <w:rFonts w:ascii="宋体" w:hAnsi="宋体" w:hint="eastAsia"/>
          <w:sz w:val="21"/>
          <w:szCs w:val="21"/>
        </w:rPr>
        <w:t>时间：合同签订后1个月内。</w:t>
      </w:r>
    </w:p>
    <w:p w:rsidR="00AE4B97" w:rsidRPr="008D44CA" w:rsidRDefault="00AE4B97" w:rsidP="00AE4B97">
      <w:pPr>
        <w:tabs>
          <w:tab w:val="left" w:pos="851"/>
        </w:tabs>
        <w:adjustRightInd w:val="0"/>
        <w:snapToGrid w:val="0"/>
        <w:spacing w:line="480" w:lineRule="auto"/>
        <w:ind w:rightChars="88" w:right="211" w:firstLineChars="200" w:firstLine="420"/>
        <w:rPr>
          <w:rFonts w:ascii="宋体" w:hAnsi="宋体"/>
          <w:sz w:val="21"/>
          <w:szCs w:val="21"/>
        </w:rPr>
      </w:pPr>
      <w:r w:rsidRPr="008D44CA">
        <w:rPr>
          <w:rFonts w:ascii="宋体" w:hAnsi="宋体" w:hint="eastAsia"/>
          <w:sz w:val="21"/>
          <w:szCs w:val="21"/>
        </w:rPr>
        <w:t>地点：四川省成都市西南交通大学九里校区</w:t>
      </w:r>
      <w:r w:rsidRPr="008D44CA">
        <w:rPr>
          <w:rFonts w:ascii="宋体" w:hAnsi="宋体"/>
          <w:sz w:val="21"/>
          <w:szCs w:val="21"/>
        </w:rPr>
        <w:t>牵引动力国家重点实验室</w:t>
      </w:r>
      <w:r w:rsidRPr="008D44CA">
        <w:rPr>
          <w:rFonts w:ascii="宋体" w:hAnsi="宋体" w:hint="eastAsia"/>
          <w:sz w:val="21"/>
          <w:szCs w:val="21"/>
        </w:rPr>
        <w:t>。</w:t>
      </w:r>
    </w:p>
    <w:p w:rsidR="00AE4B97" w:rsidRPr="008D44CA" w:rsidRDefault="00AE4B97" w:rsidP="00AE4B97">
      <w:pPr>
        <w:pStyle w:val="3"/>
        <w:rPr>
          <w:color w:val="auto"/>
          <w:lang w:eastAsia="zh-CN"/>
        </w:rPr>
      </w:pPr>
      <w:bookmarkStart w:id="15" w:name="_Toc430269227"/>
      <w:bookmarkEnd w:id="10"/>
      <w:bookmarkEnd w:id="11"/>
      <w:proofErr w:type="spellStart"/>
      <w:r w:rsidRPr="008D44CA">
        <w:rPr>
          <w:rFonts w:hint="eastAsia"/>
          <w:color w:val="auto"/>
        </w:rPr>
        <w:t>质量保证期限</w:t>
      </w:r>
      <w:bookmarkEnd w:id="15"/>
      <w:proofErr w:type="spellEnd"/>
    </w:p>
    <w:p w:rsidR="00AE4B97" w:rsidRPr="008D44CA" w:rsidRDefault="00AE4B97" w:rsidP="00AE4B97">
      <w:pPr>
        <w:tabs>
          <w:tab w:val="left" w:pos="0"/>
        </w:tabs>
        <w:spacing w:line="440" w:lineRule="exact"/>
        <w:ind w:firstLineChars="192" w:firstLine="403"/>
        <w:rPr>
          <w:sz w:val="21"/>
          <w:szCs w:val="21"/>
        </w:rPr>
      </w:pPr>
      <w:r w:rsidRPr="008D44CA">
        <w:rPr>
          <w:rFonts w:hint="eastAsia"/>
          <w:sz w:val="21"/>
          <w:szCs w:val="21"/>
        </w:rPr>
        <w:t>免费质量保证期为自合同所列的货物安装调试验收合格签字确认之日起计算硬件不低于两年，软件终身免费升级。</w:t>
      </w:r>
    </w:p>
    <w:p w:rsidR="00AE4B97" w:rsidRPr="008D44CA" w:rsidRDefault="00AE4B97" w:rsidP="00AE4B97">
      <w:pPr>
        <w:pStyle w:val="3"/>
        <w:rPr>
          <w:color w:val="auto"/>
        </w:rPr>
      </w:pPr>
      <w:r w:rsidRPr="008D44CA">
        <w:rPr>
          <w:rFonts w:hint="eastAsia"/>
          <w:color w:val="auto"/>
          <w:lang w:eastAsia="zh-CN"/>
        </w:rPr>
        <w:t>现场培训</w:t>
      </w:r>
    </w:p>
    <w:p w:rsidR="00AE4B97" w:rsidRPr="008D44CA" w:rsidRDefault="00AE4B97" w:rsidP="00AE4B97">
      <w:pPr>
        <w:tabs>
          <w:tab w:val="left" w:pos="0"/>
        </w:tabs>
        <w:spacing w:line="440" w:lineRule="exact"/>
        <w:ind w:firstLineChars="192" w:firstLine="403"/>
        <w:rPr>
          <w:sz w:val="21"/>
          <w:szCs w:val="21"/>
        </w:rPr>
      </w:pPr>
      <w:bookmarkStart w:id="16" w:name="_Toc430269230"/>
      <w:r w:rsidRPr="008D44CA">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三个工作日，一切费用</w:t>
      </w:r>
      <w:proofErr w:type="gramStart"/>
      <w:r w:rsidRPr="008D44CA">
        <w:rPr>
          <w:rFonts w:hint="eastAsia"/>
          <w:sz w:val="21"/>
          <w:szCs w:val="21"/>
        </w:rPr>
        <w:t>由成交</w:t>
      </w:r>
      <w:proofErr w:type="gramEnd"/>
      <w:r w:rsidRPr="008D44CA">
        <w:rPr>
          <w:rFonts w:hint="eastAsia"/>
          <w:sz w:val="21"/>
          <w:szCs w:val="21"/>
        </w:rPr>
        <w:t>供应商承担。</w:t>
      </w:r>
    </w:p>
    <w:p w:rsidR="00AE4B97" w:rsidRPr="008D44CA" w:rsidRDefault="00AE4B97" w:rsidP="00AE4B97">
      <w:pPr>
        <w:pStyle w:val="3"/>
        <w:rPr>
          <w:color w:val="auto"/>
        </w:rPr>
      </w:pPr>
      <w:bookmarkStart w:id="17" w:name="_Toc430269229"/>
      <w:bookmarkStart w:id="18" w:name="_Toc430269232"/>
      <w:bookmarkEnd w:id="16"/>
      <w:proofErr w:type="spellStart"/>
      <w:r w:rsidRPr="008D44CA">
        <w:rPr>
          <w:rFonts w:hint="eastAsia"/>
          <w:color w:val="auto"/>
        </w:rPr>
        <w:t>验收标准</w:t>
      </w:r>
      <w:bookmarkEnd w:id="17"/>
      <w:proofErr w:type="spellEnd"/>
    </w:p>
    <w:p w:rsidR="00AE4B97" w:rsidRPr="008D44CA" w:rsidRDefault="00AE4B97" w:rsidP="00AE4B9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货物到达现场后，供应商应在采购人在场情况下当面开包，共同清点、检查外观，</w:t>
      </w:r>
      <w:proofErr w:type="gramStart"/>
      <w:r w:rsidRPr="008D44CA">
        <w:rPr>
          <w:rFonts w:ascii="宋体" w:hAnsi="宋体" w:hint="eastAsia"/>
          <w:sz w:val="21"/>
          <w:szCs w:val="21"/>
        </w:rPr>
        <w:t>作出</w:t>
      </w:r>
      <w:proofErr w:type="gramEnd"/>
      <w:r w:rsidRPr="008D44CA">
        <w:rPr>
          <w:rFonts w:ascii="宋体" w:hAnsi="宋体" w:hint="eastAsia"/>
          <w:sz w:val="21"/>
          <w:szCs w:val="21"/>
        </w:rPr>
        <w:t>验货记录，双方签字确认后开始安装调试。</w:t>
      </w:r>
    </w:p>
    <w:p w:rsidR="00AE4B97" w:rsidRPr="008D44CA" w:rsidRDefault="00AE4B97" w:rsidP="00AE4B9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成交供应商应保证货物到达采购人所在地完好无损，如有缺漏、损坏，由供应商负责调换、补齐或赔偿。</w:t>
      </w:r>
    </w:p>
    <w:p w:rsidR="00AE4B97" w:rsidRPr="008D44CA" w:rsidRDefault="00AE4B97" w:rsidP="00AE4B9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AE4B97" w:rsidRPr="008D44CA" w:rsidRDefault="00AE4B97" w:rsidP="00AE4B9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产品技术参数与采购合同一致，性能指标达到规定的标准；</w:t>
      </w:r>
    </w:p>
    <w:p w:rsidR="00AE4B97" w:rsidRPr="008D44CA" w:rsidRDefault="00AE4B97" w:rsidP="00AE4B9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产品技术资料、装箱单、授权文件等资料齐全；</w:t>
      </w:r>
    </w:p>
    <w:p w:rsidR="00AE4B97" w:rsidRPr="008D44CA" w:rsidRDefault="00AE4B97" w:rsidP="00AE4B9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在</w:t>
      </w:r>
      <w:r w:rsidRPr="008D44CA">
        <w:rPr>
          <w:rFonts w:ascii="宋体" w:hAnsi="宋体" w:hint="eastAsia"/>
          <w:szCs w:val="21"/>
        </w:rPr>
        <w:t>产品（</w:t>
      </w:r>
      <w:r w:rsidRPr="008D44CA">
        <w:rPr>
          <w:rFonts w:ascii="宋体" w:hAnsi="宋体" w:hint="eastAsia"/>
          <w:sz w:val="21"/>
          <w:szCs w:val="21"/>
        </w:rPr>
        <w:t>系统</w:t>
      </w:r>
      <w:r w:rsidRPr="008D44CA">
        <w:rPr>
          <w:rFonts w:ascii="宋体" w:hAnsi="宋体" w:hint="eastAsia"/>
          <w:szCs w:val="21"/>
        </w:rPr>
        <w:t>）</w:t>
      </w:r>
      <w:r w:rsidRPr="008D44CA">
        <w:rPr>
          <w:rFonts w:ascii="宋体" w:hAnsi="宋体" w:hint="eastAsia"/>
          <w:sz w:val="21"/>
          <w:szCs w:val="21"/>
        </w:rPr>
        <w:t>试运行期间所出现的问题得到解决，并运行正常；</w:t>
      </w:r>
    </w:p>
    <w:p w:rsidR="00AE4B97" w:rsidRPr="008D44CA" w:rsidRDefault="00AE4B97" w:rsidP="00AE4B9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在规定时间内完成交货并验收，并经采购人确认。</w:t>
      </w:r>
    </w:p>
    <w:p w:rsidR="00AE4B97" w:rsidRPr="008D44CA" w:rsidRDefault="00AE4B97" w:rsidP="00AE4B97">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8D44CA">
        <w:rPr>
          <w:rFonts w:ascii="宋体" w:hAnsi="宋体" w:hint="eastAsia"/>
          <w:sz w:val="21"/>
          <w:szCs w:val="21"/>
        </w:rPr>
        <w:t>产品在部署调试并试运行符合要求后，才作为最终验收。</w:t>
      </w:r>
    </w:p>
    <w:p w:rsidR="00AE4B97" w:rsidRPr="008D44CA" w:rsidRDefault="00AE4B97" w:rsidP="00AE4B9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8D44CA">
        <w:rPr>
          <w:rFonts w:ascii="宋体" w:hAnsi="宋体" w:hint="eastAsia"/>
          <w:sz w:val="21"/>
          <w:szCs w:val="21"/>
        </w:rPr>
        <w:t>采购人对供应商交付的产品（包括质量、技术参数等）进行确认，并出具书面验收意见。</w:t>
      </w:r>
    </w:p>
    <w:p w:rsidR="00AE4B97" w:rsidRPr="008D44CA" w:rsidRDefault="00AE4B97" w:rsidP="00AE4B97">
      <w:pPr>
        <w:pStyle w:val="3"/>
        <w:rPr>
          <w:color w:val="auto"/>
        </w:rPr>
      </w:pPr>
      <w:proofErr w:type="spellStart"/>
      <w:r w:rsidRPr="008D44CA">
        <w:rPr>
          <w:rFonts w:hint="eastAsia"/>
          <w:color w:val="auto"/>
        </w:rPr>
        <w:lastRenderedPageBreak/>
        <w:t>付款方式</w:t>
      </w:r>
      <w:bookmarkEnd w:id="18"/>
      <w:proofErr w:type="spellEnd"/>
    </w:p>
    <w:p w:rsidR="00AE4B97" w:rsidRPr="008D44CA" w:rsidRDefault="00AE4B97" w:rsidP="00AE4B97">
      <w:pPr>
        <w:spacing w:line="440" w:lineRule="exact"/>
        <w:ind w:firstLineChars="200" w:firstLine="420"/>
        <w:rPr>
          <w:sz w:val="21"/>
          <w:szCs w:val="21"/>
        </w:rPr>
      </w:pPr>
      <w:bookmarkStart w:id="19" w:name="_Toc430269233"/>
      <w:r w:rsidRPr="008D44CA">
        <w:rPr>
          <w:sz w:val="21"/>
          <w:szCs w:val="21"/>
        </w:rPr>
        <w:t xml:space="preserve">1. </w:t>
      </w:r>
      <w:r w:rsidRPr="008D44CA">
        <w:rPr>
          <w:sz w:val="21"/>
          <w:szCs w:val="21"/>
        </w:rPr>
        <w:t>分期付款，第一期，合同签署后支付</w:t>
      </w:r>
      <w:r w:rsidRPr="008D44CA">
        <w:rPr>
          <w:rFonts w:hint="eastAsia"/>
          <w:sz w:val="21"/>
          <w:szCs w:val="21"/>
        </w:rPr>
        <w:t>合同</w:t>
      </w:r>
      <w:r w:rsidRPr="008D44CA">
        <w:rPr>
          <w:sz w:val="21"/>
          <w:szCs w:val="21"/>
        </w:rPr>
        <w:t>总额的</w:t>
      </w:r>
      <w:r w:rsidRPr="008D44CA">
        <w:rPr>
          <w:rFonts w:hint="eastAsia"/>
          <w:sz w:val="21"/>
          <w:szCs w:val="21"/>
        </w:rPr>
        <w:t>4</w:t>
      </w:r>
      <w:r w:rsidRPr="008D44CA">
        <w:rPr>
          <w:sz w:val="21"/>
          <w:szCs w:val="21"/>
        </w:rPr>
        <w:t>0%</w:t>
      </w:r>
      <w:r w:rsidRPr="008D44CA">
        <w:rPr>
          <w:sz w:val="21"/>
          <w:szCs w:val="21"/>
        </w:rPr>
        <w:t>；第二期，货到验收合格，在</w:t>
      </w:r>
      <w:r w:rsidRPr="008D44CA">
        <w:rPr>
          <w:rFonts w:hint="eastAsia"/>
          <w:sz w:val="21"/>
          <w:szCs w:val="21"/>
        </w:rPr>
        <w:t>成交</w:t>
      </w:r>
      <w:r w:rsidRPr="008D44CA">
        <w:rPr>
          <w:sz w:val="21"/>
          <w:szCs w:val="21"/>
        </w:rPr>
        <w:t>人支付</w:t>
      </w:r>
      <w:r w:rsidRPr="008D44CA">
        <w:rPr>
          <w:rFonts w:hint="eastAsia"/>
          <w:sz w:val="21"/>
          <w:szCs w:val="21"/>
        </w:rPr>
        <w:t>采购</w:t>
      </w:r>
      <w:r w:rsidRPr="008D44CA">
        <w:rPr>
          <w:sz w:val="21"/>
          <w:szCs w:val="21"/>
        </w:rPr>
        <w:t>人</w:t>
      </w:r>
      <w:r w:rsidRPr="008D44CA">
        <w:rPr>
          <w:sz w:val="21"/>
          <w:szCs w:val="21"/>
        </w:rPr>
        <w:t>5%</w:t>
      </w:r>
      <w:r w:rsidRPr="008D44CA">
        <w:rPr>
          <w:sz w:val="21"/>
          <w:szCs w:val="21"/>
        </w:rPr>
        <w:t>的质保金后十个工作日内，</w:t>
      </w:r>
      <w:r w:rsidRPr="008D44CA">
        <w:rPr>
          <w:rFonts w:hint="eastAsia"/>
          <w:sz w:val="21"/>
          <w:szCs w:val="21"/>
        </w:rPr>
        <w:t>采购</w:t>
      </w:r>
      <w:r w:rsidRPr="008D44CA">
        <w:rPr>
          <w:sz w:val="21"/>
          <w:szCs w:val="21"/>
        </w:rPr>
        <w:t>人支付合同总额的</w:t>
      </w:r>
      <w:r w:rsidRPr="008D44CA">
        <w:rPr>
          <w:rFonts w:hint="eastAsia"/>
          <w:sz w:val="21"/>
          <w:szCs w:val="21"/>
        </w:rPr>
        <w:t>6</w:t>
      </w:r>
      <w:r w:rsidRPr="008D44CA">
        <w:rPr>
          <w:sz w:val="21"/>
          <w:szCs w:val="21"/>
        </w:rPr>
        <w:t>0%</w:t>
      </w:r>
      <w:r w:rsidRPr="008D44CA">
        <w:rPr>
          <w:sz w:val="21"/>
          <w:szCs w:val="21"/>
        </w:rPr>
        <w:t>；第三期，正常运行</w:t>
      </w:r>
      <w:r w:rsidRPr="008D44CA">
        <w:rPr>
          <w:rFonts w:hint="eastAsia"/>
          <w:sz w:val="21"/>
          <w:szCs w:val="21"/>
        </w:rPr>
        <w:t>一</w:t>
      </w:r>
      <w:r w:rsidRPr="008D44CA">
        <w:rPr>
          <w:sz w:val="21"/>
          <w:szCs w:val="21"/>
        </w:rPr>
        <w:t>年后</w:t>
      </w:r>
      <w:r w:rsidRPr="008D44CA">
        <w:rPr>
          <w:rFonts w:hint="eastAsia"/>
          <w:sz w:val="21"/>
          <w:szCs w:val="21"/>
        </w:rPr>
        <w:t>退还</w:t>
      </w:r>
      <w:r w:rsidRPr="008D44CA">
        <w:rPr>
          <w:sz w:val="21"/>
          <w:szCs w:val="21"/>
        </w:rPr>
        <w:t>质保金；</w:t>
      </w:r>
    </w:p>
    <w:p w:rsidR="00AE4B97" w:rsidRPr="008D44CA" w:rsidRDefault="00AE4B97" w:rsidP="00AE4B97">
      <w:pPr>
        <w:spacing w:line="440" w:lineRule="exact"/>
        <w:ind w:firstLineChars="200" w:firstLine="420"/>
        <w:rPr>
          <w:sz w:val="21"/>
          <w:szCs w:val="21"/>
        </w:rPr>
      </w:pPr>
      <w:r w:rsidRPr="008D44CA">
        <w:rPr>
          <w:sz w:val="21"/>
          <w:szCs w:val="21"/>
        </w:rPr>
        <w:t>2.</w:t>
      </w:r>
      <w:r w:rsidRPr="008D44CA">
        <w:rPr>
          <w:rFonts w:hint="eastAsia"/>
          <w:sz w:val="21"/>
          <w:szCs w:val="21"/>
        </w:rPr>
        <w:t>成交人</w:t>
      </w:r>
      <w:r w:rsidRPr="008D44CA">
        <w:rPr>
          <w:sz w:val="21"/>
          <w:szCs w:val="21"/>
        </w:rPr>
        <w:t>需提供增值税专用发票。</w:t>
      </w:r>
    </w:p>
    <w:p w:rsidR="00AE4B97" w:rsidRPr="008D44CA" w:rsidRDefault="00AE4B97" w:rsidP="00AE4B97">
      <w:pPr>
        <w:pStyle w:val="3"/>
        <w:rPr>
          <w:color w:val="auto"/>
          <w:lang w:eastAsia="zh-CN"/>
        </w:rPr>
      </w:pPr>
      <w:proofErr w:type="spellStart"/>
      <w:r w:rsidRPr="008D44CA">
        <w:rPr>
          <w:rFonts w:hint="eastAsia"/>
          <w:color w:val="auto"/>
        </w:rPr>
        <w:t>最高限价</w:t>
      </w:r>
      <w:bookmarkEnd w:id="19"/>
      <w:proofErr w:type="spellEnd"/>
    </w:p>
    <w:p w:rsidR="00AE4B97" w:rsidRPr="008D44CA" w:rsidRDefault="00AE4B97" w:rsidP="00AE4B97">
      <w:pPr>
        <w:ind w:firstLineChars="200" w:firstLine="422"/>
        <w:rPr>
          <w:rFonts w:ascii="宋体" w:hAnsi="宋体"/>
          <w:b/>
          <w:sz w:val="21"/>
          <w:szCs w:val="21"/>
        </w:rPr>
      </w:pPr>
      <w:r w:rsidRPr="008D44CA">
        <w:rPr>
          <w:rFonts w:ascii="宋体" w:hAnsi="宋体" w:hint="eastAsia"/>
          <w:b/>
          <w:sz w:val="21"/>
          <w:szCs w:val="21"/>
        </w:rPr>
        <w:t>★本项目最高限价为人民币</w:t>
      </w:r>
      <w:r w:rsidRPr="008D44CA">
        <w:rPr>
          <w:rFonts w:ascii="宋体" w:hAnsi="宋体" w:hint="eastAsia"/>
          <w:b/>
          <w:sz w:val="21"/>
          <w:szCs w:val="21"/>
          <w:u w:val="single"/>
        </w:rPr>
        <w:t>56</w:t>
      </w:r>
      <w:r w:rsidRPr="008D44CA">
        <w:rPr>
          <w:rFonts w:ascii="宋体" w:hAnsi="宋体" w:hint="eastAsia"/>
          <w:b/>
          <w:sz w:val="21"/>
          <w:szCs w:val="21"/>
        </w:rPr>
        <w:t>万元，供应商最终报价高于最高限价的其响应文件将按无效响应文件处理。</w:t>
      </w:r>
    </w:p>
    <w:p w:rsidR="00AE4B97" w:rsidRPr="008D44CA" w:rsidRDefault="00AE4B97" w:rsidP="00AE4B97">
      <w:pPr>
        <w:pStyle w:val="2"/>
        <w:spacing w:before="156" w:after="156"/>
      </w:pPr>
      <w:bookmarkStart w:id="20" w:name="_Toc460407836"/>
      <w:proofErr w:type="spellStart"/>
      <w:r w:rsidRPr="008D44CA">
        <w:rPr>
          <w:rFonts w:hint="eastAsia"/>
        </w:rPr>
        <w:t>其他要求</w:t>
      </w:r>
      <w:bookmarkEnd w:id="12"/>
      <w:bookmarkEnd w:id="20"/>
      <w:proofErr w:type="spellEnd"/>
    </w:p>
    <w:p w:rsidR="00AE4B97" w:rsidRPr="008D44CA" w:rsidRDefault="00AE4B97" w:rsidP="00AE4B97">
      <w:pPr>
        <w:widowControl w:val="0"/>
        <w:numPr>
          <w:ilvl w:val="0"/>
          <w:numId w:val="4"/>
        </w:numPr>
        <w:tabs>
          <w:tab w:val="left" w:pos="1134"/>
        </w:tabs>
        <w:spacing w:line="360" w:lineRule="auto"/>
        <w:ind w:left="0" w:firstLine="567"/>
        <w:jc w:val="both"/>
        <w:rPr>
          <w:rFonts w:ascii="宋体" w:hAnsi="宋体"/>
          <w:sz w:val="21"/>
          <w:szCs w:val="21"/>
        </w:rPr>
      </w:pPr>
      <w:r w:rsidRPr="008D44CA">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E4B97" w:rsidRPr="008D44CA" w:rsidRDefault="00AE4B97" w:rsidP="00AE4B97">
      <w:pPr>
        <w:widowControl w:val="0"/>
        <w:numPr>
          <w:ilvl w:val="0"/>
          <w:numId w:val="4"/>
        </w:numPr>
        <w:tabs>
          <w:tab w:val="left" w:pos="1134"/>
        </w:tabs>
        <w:spacing w:line="360" w:lineRule="auto"/>
        <w:ind w:left="0" w:firstLine="567"/>
        <w:jc w:val="both"/>
        <w:rPr>
          <w:rFonts w:ascii="宋体" w:hAnsi="宋体"/>
          <w:sz w:val="21"/>
          <w:szCs w:val="21"/>
        </w:rPr>
      </w:pPr>
      <w:r w:rsidRPr="008D44CA">
        <w:rPr>
          <w:rFonts w:ascii="宋体" w:hAnsi="宋体" w:hint="eastAsia"/>
          <w:sz w:val="21"/>
          <w:szCs w:val="21"/>
        </w:rPr>
        <w:t>采购人享有本项目实施过程中产生的知识成果及知识产权。</w:t>
      </w:r>
    </w:p>
    <w:p w:rsidR="00AE4B97" w:rsidRPr="008D44CA" w:rsidRDefault="00AE4B97" w:rsidP="00AE4B97">
      <w:pPr>
        <w:widowControl w:val="0"/>
        <w:numPr>
          <w:ilvl w:val="0"/>
          <w:numId w:val="4"/>
        </w:numPr>
        <w:tabs>
          <w:tab w:val="left" w:pos="1134"/>
        </w:tabs>
        <w:spacing w:line="360" w:lineRule="auto"/>
        <w:ind w:left="0" w:firstLine="567"/>
        <w:jc w:val="both"/>
        <w:rPr>
          <w:rFonts w:ascii="宋体" w:hAnsi="宋体"/>
          <w:sz w:val="21"/>
          <w:szCs w:val="21"/>
        </w:rPr>
      </w:pPr>
      <w:r w:rsidRPr="008D44CA">
        <w:rPr>
          <w:rFonts w:ascii="宋体" w:hAnsi="宋体" w:hint="eastAsia"/>
          <w:sz w:val="21"/>
          <w:szCs w:val="21"/>
        </w:rPr>
        <w:t>供应商如欲在项目实施过程中采用自有知识成果，需在响应文件中声明，并提供相关知识产权证明文件。使用</w:t>
      </w:r>
      <w:proofErr w:type="gramStart"/>
      <w:r w:rsidRPr="008D44CA">
        <w:rPr>
          <w:rFonts w:ascii="宋体" w:hAnsi="宋体" w:hint="eastAsia"/>
          <w:sz w:val="21"/>
          <w:szCs w:val="21"/>
        </w:rPr>
        <w:t>该知识</w:t>
      </w:r>
      <w:proofErr w:type="gramEnd"/>
      <w:r w:rsidRPr="008D44CA">
        <w:rPr>
          <w:rFonts w:ascii="宋体" w:hAnsi="宋体" w:hint="eastAsia"/>
          <w:sz w:val="21"/>
          <w:szCs w:val="21"/>
        </w:rPr>
        <w:t>成果后，供应商需提供开发接口和开发手册等技术文档，并承诺提供无限期技术支持，采购人享有永久使用权。</w:t>
      </w:r>
    </w:p>
    <w:p w:rsidR="00AE4B97" w:rsidRPr="008D44CA" w:rsidRDefault="00AE4B97" w:rsidP="00AE4B97">
      <w:pPr>
        <w:widowControl w:val="0"/>
        <w:numPr>
          <w:ilvl w:val="0"/>
          <w:numId w:val="4"/>
        </w:numPr>
        <w:tabs>
          <w:tab w:val="left" w:pos="1134"/>
        </w:tabs>
        <w:spacing w:line="360" w:lineRule="auto"/>
        <w:ind w:left="0" w:firstLine="567"/>
        <w:jc w:val="both"/>
        <w:rPr>
          <w:rFonts w:ascii="宋体" w:hAnsi="宋体"/>
          <w:sz w:val="21"/>
          <w:szCs w:val="21"/>
        </w:rPr>
      </w:pPr>
      <w:r w:rsidRPr="008D44CA">
        <w:rPr>
          <w:rFonts w:ascii="宋体" w:hAnsi="宋体" w:hint="eastAsia"/>
          <w:sz w:val="21"/>
          <w:szCs w:val="21"/>
        </w:rPr>
        <w:t>如采用供应商所不拥有的知识产权的产品，则在报价中必须包括合法获取该知识产权的相关费用。</w:t>
      </w:r>
    </w:p>
    <w:bookmarkEnd w:id="2"/>
    <w:bookmarkEnd w:id="13"/>
    <w:bookmarkEnd w:id="14"/>
    <w:p w:rsidR="00C62726" w:rsidRPr="00AE4B97" w:rsidRDefault="00C62726"/>
    <w:sectPr w:rsidR="00C62726" w:rsidRPr="00AE4B97"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5F1AFF4A"/>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B97"/>
    <w:rsid w:val="00000039"/>
    <w:rsid w:val="0000194F"/>
    <w:rsid w:val="00002999"/>
    <w:rsid w:val="000041B4"/>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7E2"/>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66F"/>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6D9"/>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4BBC"/>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16B3"/>
    <w:rsid w:val="00224DC6"/>
    <w:rsid w:val="002255EA"/>
    <w:rsid w:val="00225F11"/>
    <w:rsid w:val="00227C85"/>
    <w:rsid w:val="00231C9F"/>
    <w:rsid w:val="002333F0"/>
    <w:rsid w:val="0023440C"/>
    <w:rsid w:val="00234B0E"/>
    <w:rsid w:val="00234B78"/>
    <w:rsid w:val="00236503"/>
    <w:rsid w:val="00237054"/>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06C"/>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3E1A"/>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62F42"/>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B741D"/>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549"/>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6A6"/>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08D4"/>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847"/>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64AB"/>
    <w:rsid w:val="00827F65"/>
    <w:rsid w:val="00833A08"/>
    <w:rsid w:val="0083445C"/>
    <w:rsid w:val="0083479F"/>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3147"/>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07B"/>
    <w:rsid w:val="00953577"/>
    <w:rsid w:val="00953868"/>
    <w:rsid w:val="009600AC"/>
    <w:rsid w:val="0096290A"/>
    <w:rsid w:val="00962E11"/>
    <w:rsid w:val="0096405A"/>
    <w:rsid w:val="00965E7D"/>
    <w:rsid w:val="0096677D"/>
    <w:rsid w:val="009668E7"/>
    <w:rsid w:val="00967673"/>
    <w:rsid w:val="00970E3C"/>
    <w:rsid w:val="0097133A"/>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A9B"/>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4B97"/>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5C9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384F"/>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A7912"/>
    <w:rsid w:val="00BB0245"/>
    <w:rsid w:val="00BB07C0"/>
    <w:rsid w:val="00BB3E1B"/>
    <w:rsid w:val="00BB408B"/>
    <w:rsid w:val="00BB47D1"/>
    <w:rsid w:val="00BB5723"/>
    <w:rsid w:val="00BB6D88"/>
    <w:rsid w:val="00BB73EA"/>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5C01"/>
    <w:rsid w:val="00BD6FB6"/>
    <w:rsid w:val="00BD7768"/>
    <w:rsid w:val="00BD7E51"/>
    <w:rsid w:val="00BE0BA8"/>
    <w:rsid w:val="00BE1895"/>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4971"/>
    <w:rsid w:val="00C1525C"/>
    <w:rsid w:val="00C1596F"/>
    <w:rsid w:val="00C1744D"/>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992"/>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A0"/>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4D58"/>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2D5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E5AB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70E"/>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4A8"/>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97"/>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AE4B97"/>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AE4B97"/>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AE4B97"/>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AE4B97"/>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AE4B97"/>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AE4B97"/>
    <w:rPr>
      <w:rFonts w:ascii="宋体" w:eastAsia="宋体" w:hAnsi="宋体" w:cs="Times New Roman"/>
      <w:b/>
      <w:bCs/>
      <w:color w:val="000000"/>
      <w:szCs w:val="21"/>
      <w:lang/>
    </w:rPr>
  </w:style>
  <w:style w:type="table" w:styleId="a3">
    <w:name w:val="Table Grid"/>
    <w:basedOn w:val="a1"/>
    <w:uiPriority w:val="59"/>
    <w:rsid w:val="00AE4B9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2016-09-01T03:10:00Z</dcterms:created>
  <dcterms:modified xsi:type="dcterms:W3CDTF">2016-09-01T03:11:00Z</dcterms:modified>
</cp:coreProperties>
</file>