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92" w:rsidRPr="00D61FBC" w:rsidRDefault="00B30992" w:rsidP="00B30992">
      <w:pPr>
        <w:pStyle w:val="1"/>
        <w:jc w:val="center"/>
      </w:pPr>
      <w:bookmarkStart w:id="0" w:name="_Toc434244432"/>
      <w:r w:rsidRPr="00D61FBC">
        <w:rPr>
          <w:rFonts w:hint="eastAsia"/>
        </w:rPr>
        <w:t xml:space="preserve">  </w:t>
      </w:r>
      <w:proofErr w:type="spellStart"/>
      <w:r w:rsidRPr="00D61FBC">
        <w:rPr>
          <w:rFonts w:hint="eastAsia"/>
        </w:rPr>
        <w:t>技术</w:t>
      </w:r>
      <w:r w:rsidRPr="00D61FBC">
        <w:rPr>
          <w:rFonts w:hint="eastAsia"/>
          <w:lang w:eastAsia="zh-CN"/>
        </w:rPr>
        <w:t>标准和</w:t>
      </w:r>
      <w:r w:rsidRPr="00D61FBC">
        <w:rPr>
          <w:rFonts w:hint="eastAsia"/>
        </w:rPr>
        <w:t>要求</w:t>
      </w:r>
      <w:bookmarkEnd w:id="0"/>
      <w:proofErr w:type="spellEnd"/>
    </w:p>
    <w:p w:rsidR="00B30992" w:rsidRPr="00D61FBC" w:rsidRDefault="00B30992" w:rsidP="00B30992">
      <w:pPr>
        <w:spacing w:beforeLines="50" w:afterLines="50" w:line="360" w:lineRule="auto"/>
        <w:rPr>
          <w:b/>
        </w:rPr>
      </w:pPr>
      <w:bookmarkStart w:id="1" w:name="_Toc397779404"/>
      <w:bookmarkStart w:id="2" w:name="_Toc397779508"/>
      <w:bookmarkStart w:id="3" w:name="_Toc397779711"/>
      <w:bookmarkStart w:id="4" w:name="_Toc397779917"/>
      <w:bookmarkStart w:id="5" w:name="_Toc397780075"/>
      <w:r w:rsidRPr="00D61FBC">
        <w:rPr>
          <w:rFonts w:hint="eastAsia"/>
          <w:b/>
        </w:rPr>
        <w:t>1</w:t>
      </w:r>
      <w:r w:rsidRPr="00D61FBC">
        <w:rPr>
          <w:rFonts w:hint="eastAsia"/>
          <w:b/>
        </w:rPr>
        <w:t>、货物需求一览表</w:t>
      </w:r>
      <w:bookmarkEnd w:id="1"/>
      <w:bookmarkEnd w:id="2"/>
      <w:bookmarkEnd w:id="3"/>
      <w:bookmarkEnd w:id="4"/>
      <w:bookmarkEnd w:id="5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B30992" w:rsidRPr="00D61FBC" w:rsidTr="002D0F9D">
        <w:trPr>
          <w:trHeight w:val="521"/>
          <w:jc w:val="center"/>
        </w:trPr>
        <w:tc>
          <w:tcPr>
            <w:tcW w:w="1031" w:type="dxa"/>
            <w:vAlign w:val="center"/>
          </w:tcPr>
          <w:p w:rsidR="00B30992" w:rsidRPr="00D61FBC" w:rsidRDefault="00B30992" w:rsidP="002D0F9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6" w:name="_Toc397779405"/>
            <w:bookmarkStart w:id="7" w:name="_Toc397779509"/>
            <w:bookmarkStart w:id="8" w:name="_Toc397779712"/>
            <w:bookmarkStart w:id="9" w:name="_Toc397779918"/>
            <w:bookmarkStart w:id="10" w:name="_Toc397780076"/>
            <w:r w:rsidRPr="00D61FBC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30992" w:rsidRPr="00D61FBC" w:rsidRDefault="00B30992" w:rsidP="002D0F9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D61FBC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30992" w:rsidRPr="00D61FBC" w:rsidRDefault="00B30992" w:rsidP="002D0F9D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D61FBC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30992" w:rsidRPr="00D61FBC" w:rsidRDefault="00B30992" w:rsidP="002D0F9D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D61FBC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B30992" w:rsidRPr="00D61FBC" w:rsidTr="002D0F9D">
        <w:trPr>
          <w:trHeight w:val="496"/>
          <w:jc w:val="center"/>
        </w:trPr>
        <w:tc>
          <w:tcPr>
            <w:tcW w:w="1031" w:type="dxa"/>
            <w:vAlign w:val="center"/>
          </w:tcPr>
          <w:p w:rsidR="00B30992" w:rsidRPr="00D61FBC" w:rsidRDefault="00B30992" w:rsidP="002D0F9D">
            <w:pPr>
              <w:jc w:val="center"/>
              <w:rPr>
                <w:szCs w:val="21"/>
              </w:rPr>
            </w:pPr>
            <w:r w:rsidRPr="00D61FBC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30992" w:rsidRPr="00D61FBC" w:rsidRDefault="00B30992" w:rsidP="002D0F9D">
            <w:pPr>
              <w:jc w:val="center"/>
              <w:rPr>
                <w:szCs w:val="21"/>
              </w:rPr>
            </w:pPr>
            <w:r w:rsidRPr="00D61FBC">
              <w:rPr>
                <w:rFonts w:hint="eastAsia"/>
                <w:szCs w:val="21"/>
              </w:rPr>
              <w:t>实验型流化床气流粉碎机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30992" w:rsidRPr="00D61FBC" w:rsidRDefault="00B30992" w:rsidP="002D0F9D">
            <w:pPr>
              <w:jc w:val="center"/>
              <w:rPr>
                <w:szCs w:val="21"/>
              </w:rPr>
            </w:pPr>
            <w:r w:rsidRPr="00D61FBC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30992" w:rsidRPr="00D61FBC" w:rsidRDefault="00B30992" w:rsidP="002D0F9D">
            <w:pPr>
              <w:jc w:val="center"/>
              <w:rPr>
                <w:szCs w:val="21"/>
              </w:rPr>
            </w:pPr>
            <w:r w:rsidRPr="00D61FBC">
              <w:rPr>
                <w:rFonts w:hint="eastAsia"/>
                <w:szCs w:val="21"/>
              </w:rPr>
              <w:t>1</w:t>
            </w:r>
          </w:p>
        </w:tc>
      </w:tr>
    </w:tbl>
    <w:p w:rsidR="00B30992" w:rsidRPr="00D61FBC" w:rsidRDefault="00B30992" w:rsidP="00B30992">
      <w:pPr>
        <w:spacing w:beforeLines="50" w:afterLines="50" w:line="360" w:lineRule="auto"/>
        <w:rPr>
          <w:b/>
        </w:rPr>
      </w:pPr>
      <w:r w:rsidRPr="00D61FBC">
        <w:rPr>
          <w:rFonts w:hint="eastAsia"/>
          <w:b/>
        </w:rPr>
        <w:t>2</w:t>
      </w:r>
      <w:r w:rsidRPr="00D61FBC">
        <w:rPr>
          <w:rFonts w:hint="eastAsia"/>
          <w:b/>
        </w:rPr>
        <w:t>、技术标准和要求</w:t>
      </w:r>
      <w:bookmarkEnd w:id="6"/>
      <w:bookmarkEnd w:id="7"/>
      <w:bookmarkEnd w:id="8"/>
      <w:bookmarkEnd w:id="9"/>
      <w:bookmarkEnd w:id="10"/>
    </w:p>
    <w:tbl>
      <w:tblPr>
        <w:tblStyle w:val="a3"/>
        <w:tblW w:w="0" w:type="auto"/>
        <w:tblLook w:val="04A0"/>
      </w:tblPr>
      <w:tblGrid>
        <w:gridCol w:w="675"/>
        <w:gridCol w:w="993"/>
        <w:gridCol w:w="6662"/>
      </w:tblGrid>
      <w:tr w:rsidR="00B30992" w:rsidRPr="00D61FBC" w:rsidTr="002D0F9D">
        <w:tc>
          <w:tcPr>
            <w:tcW w:w="675" w:type="dxa"/>
            <w:vAlign w:val="center"/>
          </w:tcPr>
          <w:p w:rsidR="00B30992" w:rsidRPr="00D61FBC" w:rsidRDefault="00B30992" w:rsidP="00B30992">
            <w:pPr>
              <w:spacing w:beforeLines="50" w:afterLines="50"/>
              <w:jc w:val="center"/>
              <w:rPr>
                <w:b/>
              </w:rPr>
            </w:pPr>
            <w:bookmarkStart w:id="11" w:name="_Toc144974826"/>
            <w:bookmarkStart w:id="12" w:name="_Toc152042546"/>
            <w:bookmarkStart w:id="13" w:name="_Toc152045767"/>
            <w:bookmarkStart w:id="14" w:name="_Toc179632785"/>
            <w:bookmarkEnd w:id="11"/>
            <w:bookmarkEnd w:id="12"/>
            <w:bookmarkEnd w:id="13"/>
            <w:bookmarkEnd w:id="14"/>
            <w:r w:rsidRPr="00D61FBC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B30992" w:rsidRPr="00D61FBC" w:rsidRDefault="00B30992" w:rsidP="00B30992">
            <w:pPr>
              <w:spacing w:beforeLines="50" w:afterLines="50"/>
              <w:jc w:val="center"/>
              <w:rPr>
                <w:b/>
              </w:rPr>
            </w:pPr>
            <w:r w:rsidRPr="00D61FBC">
              <w:rPr>
                <w:rFonts w:hint="eastAsia"/>
                <w:b/>
              </w:rPr>
              <w:t>名称</w:t>
            </w:r>
          </w:p>
        </w:tc>
        <w:tc>
          <w:tcPr>
            <w:tcW w:w="6662" w:type="dxa"/>
            <w:vAlign w:val="center"/>
          </w:tcPr>
          <w:p w:rsidR="00B30992" w:rsidRPr="00D61FBC" w:rsidRDefault="00B30992" w:rsidP="00B30992">
            <w:pPr>
              <w:spacing w:beforeLines="50" w:afterLines="50"/>
              <w:jc w:val="center"/>
              <w:rPr>
                <w:b/>
              </w:rPr>
            </w:pPr>
            <w:r w:rsidRPr="00D61FBC">
              <w:rPr>
                <w:rFonts w:hint="eastAsia"/>
                <w:b/>
              </w:rPr>
              <w:t>详细技术指标及功能需求</w:t>
            </w:r>
          </w:p>
        </w:tc>
      </w:tr>
      <w:tr w:rsidR="00B30992" w:rsidRPr="00D61FBC" w:rsidTr="002D0F9D">
        <w:tc>
          <w:tcPr>
            <w:tcW w:w="675" w:type="dxa"/>
            <w:vAlign w:val="center"/>
          </w:tcPr>
          <w:p w:rsidR="00B30992" w:rsidRPr="00D61FBC" w:rsidRDefault="00B30992" w:rsidP="00B30992">
            <w:pPr>
              <w:spacing w:beforeLines="50" w:afterLines="50"/>
              <w:jc w:val="center"/>
              <w:rPr>
                <w:b/>
              </w:rPr>
            </w:pPr>
            <w:r w:rsidRPr="00D61FBC">
              <w:rPr>
                <w:rFonts w:hint="eastAsia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B30992" w:rsidRPr="00D61FBC" w:rsidRDefault="00B30992" w:rsidP="002D0F9D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  <w:lang w:val="en-GB"/>
              </w:rPr>
            </w:pPr>
            <w:r w:rsidRPr="00D61FBC">
              <w:rPr>
                <w:rFonts w:ascii="微软雅黑" w:eastAsia="微软雅黑" w:hAnsi="微软雅黑" w:hint="eastAsia"/>
                <w:szCs w:val="21"/>
                <w:lang w:val="en-GB"/>
              </w:rPr>
              <w:t>实验型流化床气流粉碎机</w:t>
            </w:r>
          </w:p>
        </w:tc>
        <w:tc>
          <w:tcPr>
            <w:tcW w:w="6662" w:type="dxa"/>
            <w:vAlign w:val="center"/>
          </w:tcPr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>1.</w:t>
            </w:r>
            <w:r w:rsidRPr="00D61FBC">
              <w:rPr>
                <w:rFonts w:hint="eastAsia"/>
              </w:rPr>
              <w:t>技术要求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>物料种类：</w:t>
            </w:r>
            <w:proofErr w:type="spellStart"/>
            <w:r w:rsidRPr="00D61FBC">
              <w:rPr>
                <w:rFonts w:hint="eastAsia"/>
              </w:rPr>
              <w:t>SiCN</w:t>
            </w:r>
            <w:proofErr w:type="spellEnd"/>
            <w:r w:rsidRPr="00D61FBC">
              <w:rPr>
                <w:rFonts w:hint="eastAsia"/>
              </w:rPr>
              <w:t>、</w:t>
            </w:r>
            <w:proofErr w:type="spellStart"/>
            <w:r w:rsidRPr="00D61FBC">
              <w:rPr>
                <w:rFonts w:hint="eastAsia"/>
              </w:rPr>
              <w:t>SiC</w:t>
            </w:r>
            <w:proofErr w:type="spellEnd"/>
            <w:r w:rsidRPr="00D61FBC">
              <w:rPr>
                <w:rFonts w:hint="eastAsia"/>
              </w:rPr>
              <w:t>等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>原料粒度：</w:t>
            </w:r>
            <w:r w:rsidRPr="00D61FBC">
              <w:rPr>
                <w:rFonts w:hint="eastAsia"/>
              </w:rPr>
              <w:t>d50</w:t>
            </w:r>
            <w:r w:rsidRPr="00D61FBC">
              <w:rPr>
                <w:rFonts w:hint="eastAsia"/>
              </w:rPr>
              <w:t>≤</w:t>
            </w:r>
            <w:r w:rsidRPr="00D61FBC">
              <w:rPr>
                <w:rFonts w:hint="eastAsia"/>
              </w:rPr>
              <w:t>20um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>*</w:t>
            </w:r>
            <w:r w:rsidRPr="00D61FBC">
              <w:rPr>
                <w:rFonts w:hint="eastAsia"/>
              </w:rPr>
              <w:t>原料最少加入量：≤</w:t>
            </w:r>
            <w:r w:rsidRPr="00D61FBC">
              <w:rPr>
                <w:rFonts w:hint="eastAsia"/>
              </w:rPr>
              <w:t xml:space="preserve"> 2 kg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>*</w:t>
            </w:r>
            <w:r w:rsidRPr="00D61FBC">
              <w:rPr>
                <w:rFonts w:hint="eastAsia"/>
              </w:rPr>
              <w:t>出料粒度：</w:t>
            </w:r>
            <w:r w:rsidRPr="00D61FBC">
              <w:rPr>
                <w:rFonts w:hint="eastAsia"/>
              </w:rPr>
              <w:t>d10</w:t>
            </w:r>
            <w:r w:rsidRPr="00D61FBC">
              <w:rPr>
                <w:rFonts w:hint="eastAsia"/>
              </w:rPr>
              <w:t>≥</w:t>
            </w:r>
            <w:r w:rsidRPr="00D61FBC">
              <w:rPr>
                <w:rFonts w:hint="eastAsia"/>
              </w:rPr>
              <w:t>0.5um  d90</w:t>
            </w:r>
            <w:r w:rsidRPr="00D61FBC">
              <w:rPr>
                <w:rFonts w:hint="eastAsia"/>
              </w:rPr>
              <w:t>≤</w:t>
            </w:r>
            <w:r w:rsidRPr="00D61FBC">
              <w:rPr>
                <w:rFonts w:hint="eastAsia"/>
              </w:rPr>
              <w:t>2um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>*</w:t>
            </w:r>
            <w:r w:rsidRPr="00D61FBC">
              <w:rPr>
                <w:rFonts w:hint="eastAsia"/>
              </w:rPr>
              <w:t>处理量：不低于</w:t>
            </w:r>
            <w:r w:rsidRPr="00D61FBC">
              <w:rPr>
                <w:rFonts w:hint="eastAsia"/>
              </w:rPr>
              <w:t>200-300g/h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>2.</w:t>
            </w:r>
            <w:r w:rsidRPr="00D61FBC">
              <w:rPr>
                <w:rFonts w:hint="eastAsia"/>
              </w:rPr>
              <w:t>设备要求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 xml:space="preserve">*2.1 </w:t>
            </w:r>
            <w:r w:rsidRPr="00D61FBC">
              <w:rPr>
                <w:rFonts w:hint="eastAsia"/>
              </w:rPr>
              <w:t>实现高效粉碎和二次粒度分级功能一体化；</w:t>
            </w:r>
            <w:proofErr w:type="gramStart"/>
            <w:r w:rsidRPr="00D61FBC">
              <w:rPr>
                <w:rFonts w:hint="eastAsia"/>
              </w:rPr>
              <w:t>一</w:t>
            </w:r>
            <w:proofErr w:type="gramEnd"/>
            <w:r w:rsidRPr="00D61FBC">
              <w:rPr>
                <w:rFonts w:hint="eastAsia"/>
              </w:rPr>
              <w:t>机多用，可粉碎分级，也可单独分级；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 xml:space="preserve">*2.2 </w:t>
            </w:r>
            <w:r w:rsidRPr="00D61FBC">
              <w:rPr>
                <w:rFonts w:hint="eastAsia"/>
              </w:rPr>
              <w:t>采用流化床气流粉碎主机，可加工莫氏硬度</w:t>
            </w:r>
            <w:r w:rsidRPr="00D61FBC">
              <w:rPr>
                <w:rFonts w:hint="eastAsia"/>
              </w:rPr>
              <w:t>1-10</w:t>
            </w:r>
            <w:r w:rsidRPr="00D61FBC">
              <w:rPr>
                <w:rFonts w:hint="eastAsia"/>
              </w:rPr>
              <w:t>的物料，产品无污染；粉碎主机预留分散剂添加孔；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>2.3</w:t>
            </w:r>
            <w:r w:rsidRPr="00D61FBC">
              <w:rPr>
                <w:rFonts w:hint="eastAsia"/>
              </w:rPr>
              <w:t>采用两级涡轮气流分级机，可一次性生产</w:t>
            </w:r>
            <w:r w:rsidRPr="00D61FBC">
              <w:rPr>
                <w:rFonts w:hint="eastAsia"/>
              </w:rPr>
              <w:t>0.5-2um</w:t>
            </w:r>
            <w:r w:rsidRPr="00D61FBC">
              <w:rPr>
                <w:rFonts w:hint="eastAsia"/>
              </w:rPr>
              <w:t>的粉体；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 xml:space="preserve">2.4 </w:t>
            </w:r>
            <w:r w:rsidRPr="00D61FBC">
              <w:rPr>
                <w:rFonts w:hint="eastAsia"/>
              </w:rPr>
              <w:t>收集器采用脉冲自动反吹方式，收集效率</w:t>
            </w:r>
            <w:r w:rsidRPr="00D61FBC">
              <w:rPr>
                <w:rFonts w:hint="eastAsia"/>
              </w:rPr>
              <w:t>99.9%</w:t>
            </w:r>
            <w:r w:rsidRPr="00D61FBC">
              <w:rPr>
                <w:rFonts w:hint="eastAsia"/>
              </w:rPr>
              <w:t>；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 xml:space="preserve">2.5 </w:t>
            </w:r>
            <w:r w:rsidRPr="00D61FBC">
              <w:rPr>
                <w:rFonts w:hint="eastAsia"/>
              </w:rPr>
              <w:t>采用</w:t>
            </w:r>
            <w:r w:rsidRPr="00D61FBC">
              <w:rPr>
                <w:rFonts w:hint="eastAsia"/>
              </w:rPr>
              <w:t>PLC</w:t>
            </w:r>
            <w:r w:rsidRPr="00D61FBC">
              <w:rPr>
                <w:rFonts w:hint="eastAsia"/>
              </w:rPr>
              <w:t>自动控制系统，操作简单方便；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>PLC</w:t>
            </w:r>
            <w:r w:rsidRPr="00D61FBC">
              <w:rPr>
                <w:rFonts w:hint="eastAsia"/>
              </w:rPr>
              <w:t>、触摸屏、变频器选用进口品牌；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 xml:space="preserve">2.6 </w:t>
            </w:r>
            <w:r w:rsidRPr="00D61FBC">
              <w:rPr>
                <w:rFonts w:hint="eastAsia"/>
              </w:rPr>
              <w:t>全封闭负压运行，无粉尘污染；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>粉尘排放满足国家环保排放标准；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 xml:space="preserve">2.7 </w:t>
            </w:r>
            <w:r w:rsidRPr="00D61FBC">
              <w:rPr>
                <w:rFonts w:hint="eastAsia"/>
              </w:rPr>
              <w:t>粉碎主机、分级机边壁等易磨损部位做整体陶瓷内衬处理；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 xml:space="preserve">2.8 </w:t>
            </w:r>
            <w:r w:rsidRPr="00D61FBC">
              <w:rPr>
                <w:rFonts w:hint="eastAsia"/>
              </w:rPr>
              <w:t>拆装清洗方便；移动方便。</w:t>
            </w:r>
          </w:p>
          <w:p w:rsidR="00B30992" w:rsidRPr="00D61FBC" w:rsidRDefault="00B30992" w:rsidP="002D0F9D">
            <w:pPr>
              <w:jc w:val="left"/>
            </w:pPr>
            <w:r w:rsidRPr="00D61FBC">
              <w:rPr>
                <w:rFonts w:hint="eastAsia"/>
              </w:rPr>
              <w:t xml:space="preserve">2.9 </w:t>
            </w:r>
            <w:r w:rsidRPr="00D61FBC">
              <w:rPr>
                <w:rFonts w:hint="eastAsia"/>
              </w:rPr>
              <w:t>设备采用</w:t>
            </w:r>
            <w:r w:rsidRPr="00D61FBC">
              <w:rPr>
                <w:rFonts w:hint="eastAsia"/>
              </w:rPr>
              <w:t>SUS304</w:t>
            </w:r>
            <w:r w:rsidRPr="00D61FBC">
              <w:rPr>
                <w:rFonts w:hint="eastAsia"/>
              </w:rPr>
              <w:t>不锈钢材质。</w:t>
            </w:r>
            <w:r w:rsidRPr="00D61FBC">
              <w:rPr>
                <w:rFonts w:hint="eastAsia"/>
              </w:rPr>
              <w:t xml:space="preserve"> </w:t>
            </w:r>
          </w:p>
          <w:p w:rsidR="00B30992" w:rsidRPr="00D61FBC" w:rsidRDefault="00B30992" w:rsidP="002D0F9D">
            <w:pPr>
              <w:ind w:left="420" w:hangingChars="200" w:hanging="420"/>
              <w:jc w:val="left"/>
            </w:pPr>
            <w:r w:rsidRPr="00D61FBC">
              <w:rPr>
                <w:rFonts w:hint="eastAsia"/>
              </w:rPr>
              <w:t xml:space="preserve">2.10 </w:t>
            </w:r>
            <w:r w:rsidRPr="00D61FBC">
              <w:rPr>
                <w:rFonts w:hint="eastAsia"/>
              </w:rPr>
              <w:t>气源系统全套：流量：</w:t>
            </w:r>
            <w:r w:rsidRPr="00D61FBC">
              <w:rPr>
                <w:rFonts w:hint="eastAsia"/>
              </w:rPr>
              <w:t>1m</w:t>
            </w:r>
            <w:r w:rsidRPr="00D61FBC">
              <w:rPr>
                <w:rFonts w:hint="eastAsia"/>
              </w:rPr>
              <w:t>³</w:t>
            </w:r>
            <w:r w:rsidRPr="00D61FBC">
              <w:rPr>
                <w:rFonts w:hint="eastAsia"/>
              </w:rPr>
              <w:t>/min</w:t>
            </w:r>
            <w:r w:rsidRPr="00D61FBC">
              <w:rPr>
                <w:rFonts w:hint="eastAsia"/>
              </w:rPr>
              <w:t>，包含进口品牌螺杆式空压机，储气罐、冷干机、过滤器、连接管道等。</w:t>
            </w:r>
          </w:p>
        </w:tc>
      </w:tr>
    </w:tbl>
    <w:p w:rsidR="00B30992" w:rsidRPr="00D61FBC" w:rsidRDefault="00B30992" w:rsidP="00B30992">
      <w:pPr>
        <w:spacing w:beforeLines="50" w:afterLines="50" w:line="360" w:lineRule="auto"/>
      </w:pPr>
      <w:r w:rsidRPr="00D61FBC">
        <w:rPr>
          <w:rFonts w:hint="eastAsia"/>
        </w:rPr>
        <w:t>注：标注</w:t>
      </w:r>
      <w:r w:rsidRPr="00D61FBC">
        <w:rPr>
          <w:rFonts w:hint="eastAsia"/>
        </w:rPr>
        <w:t>*</w:t>
      </w:r>
      <w:proofErr w:type="gramStart"/>
      <w:r w:rsidRPr="00D61FBC">
        <w:rPr>
          <w:rFonts w:hint="eastAsia"/>
        </w:rPr>
        <w:t>号指标</w:t>
      </w:r>
      <w:proofErr w:type="gramEnd"/>
      <w:r w:rsidRPr="00D61FBC">
        <w:rPr>
          <w:rFonts w:hint="eastAsia"/>
        </w:rPr>
        <w:t>必须满足。</w:t>
      </w:r>
    </w:p>
    <w:p w:rsidR="00B30992" w:rsidRPr="00D61FBC" w:rsidRDefault="00B30992" w:rsidP="00B30992">
      <w:pPr>
        <w:spacing w:beforeLines="50" w:afterLines="50" w:line="360" w:lineRule="auto"/>
        <w:rPr>
          <w:b/>
        </w:rPr>
      </w:pPr>
      <w:r w:rsidRPr="00D61FBC">
        <w:rPr>
          <w:rFonts w:hint="eastAsia"/>
          <w:b/>
        </w:rPr>
        <w:t>3</w:t>
      </w:r>
      <w:r w:rsidRPr="00D61FBC">
        <w:rPr>
          <w:rFonts w:hint="eastAsia"/>
          <w:b/>
        </w:rPr>
        <w:t>、质保要求</w:t>
      </w:r>
    </w:p>
    <w:p w:rsidR="00B30992" w:rsidRPr="00D61FBC" w:rsidRDefault="00B30992" w:rsidP="00B30992">
      <w:pPr>
        <w:widowControl/>
        <w:spacing w:line="360" w:lineRule="auto"/>
        <w:rPr>
          <w:rFonts w:ascii="宋体" w:hAnsi="宋体" w:cs="Arial"/>
          <w:bCs/>
          <w:szCs w:val="21"/>
        </w:rPr>
      </w:pPr>
      <w:r w:rsidRPr="00D61FBC">
        <w:rPr>
          <w:rFonts w:ascii="宋体" w:hAnsi="宋体" w:cs="Arial" w:hint="eastAsia"/>
          <w:bCs/>
          <w:szCs w:val="21"/>
        </w:rPr>
        <w:t>3.1 整机质保1年；</w:t>
      </w:r>
    </w:p>
    <w:p w:rsidR="00B30992" w:rsidRPr="00D61FBC" w:rsidRDefault="00B30992" w:rsidP="00B30992">
      <w:pPr>
        <w:widowControl/>
        <w:spacing w:line="360" w:lineRule="auto"/>
        <w:rPr>
          <w:b/>
        </w:rPr>
      </w:pPr>
      <w:r w:rsidRPr="00D61FBC">
        <w:rPr>
          <w:rFonts w:ascii="宋体" w:hAnsi="宋体" w:cs="Arial" w:hint="eastAsia"/>
          <w:bCs/>
          <w:szCs w:val="21"/>
        </w:rPr>
        <w:t xml:space="preserve">3.2 </w:t>
      </w:r>
      <w:r w:rsidRPr="00D61FBC">
        <w:rPr>
          <w:rFonts w:ascii="微软雅黑" w:eastAsia="微软雅黑" w:hAnsi="微软雅黑" w:hint="eastAsia"/>
          <w:szCs w:val="21"/>
        </w:rPr>
        <w:t>设备如出现故障要求在72小时内处理；</w:t>
      </w:r>
    </w:p>
    <w:p w:rsidR="00B30992" w:rsidRPr="00D61FBC" w:rsidRDefault="00B30992" w:rsidP="00B30992">
      <w:pPr>
        <w:widowControl/>
        <w:spacing w:line="360" w:lineRule="auto"/>
        <w:rPr>
          <w:rFonts w:ascii="宋体" w:hAnsi="宋体" w:cs="Arial"/>
          <w:bCs/>
          <w:szCs w:val="21"/>
        </w:rPr>
      </w:pPr>
      <w:r w:rsidRPr="00D61FBC">
        <w:rPr>
          <w:rFonts w:ascii="宋体" w:hAnsi="宋体" w:cs="Arial" w:hint="eastAsia"/>
          <w:bCs/>
          <w:szCs w:val="21"/>
        </w:rPr>
        <w:lastRenderedPageBreak/>
        <w:t>3.3 需提供详细的售后服务方案；</w:t>
      </w:r>
    </w:p>
    <w:p w:rsidR="00B30992" w:rsidRPr="00D61FBC" w:rsidRDefault="00B30992" w:rsidP="00B30992">
      <w:pPr>
        <w:spacing w:line="360" w:lineRule="auto"/>
        <w:ind w:firstLineChars="200" w:firstLine="420"/>
        <w:rPr>
          <w:szCs w:val="21"/>
        </w:rPr>
      </w:pPr>
      <w:r w:rsidRPr="00D61FBC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B30992" w:rsidRDefault="00C62726"/>
    <w:sectPr w:rsidR="00C62726" w:rsidRPr="00B30992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992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3121"/>
    <w:rsid w:val="000B4EFD"/>
    <w:rsid w:val="000B4F7E"/>
    <w:rsid w:val="000C1B79"/>
    <w:rsid w:val="000C20C2"/>
    <w:rsid w:val="000C2608"/>
    <w:rsid w:val="000C2973"/>
    <w:rsid w:val="000C2B95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F2A19"/>
    <w:rsid w:val="000F7A3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3F00"/>
    <w:rsid w:val="00164656"/>
    <w:rsid w:val="00164F68"/>
    <w:rsid w:val="00166ADE"/>
    <w:rsid w:val="00170385"/>
    <w:rsid w:val="00170A84"/>
    <w:rsid w:val="00171574"/>
    <w:rsid w:val="0017160D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76FB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D1158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13DB"/>
    <w:rsid w:val="00201F5A"/>
    <w:rsid w:val="002022F0"/>
    <w:rsid w:val="002028F1"/>
    <w:rsid w:val="002029CB"/>
    <w:rsid w:val="002040AA"/>
    <w:rsid w:val="00205FE5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42F6A"/>
    <w:rsid w:val="00243C8D"/>
    <w:rsid w:val="00243DA2"/>
    <w:rsid w:val="00243EBB"/>
    <w:rsid w:val="00246354"/>
    <w:rsid w:val="00246485"/>
    <w:rsid w:val="00247953"/>
    <w:rsid w:val="00250211"/>
    <w:rsid w:val="00251BFA"/>
    <w:rsid w:val="002526EA"/>
    <w:rsid w:val="002535FE"/>
    <w:rsid w:val="00257993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3AB"/>
    <w:rsid w:val="003223AB"/>
    <w:rsid w:val="00326248"/>
    <w:rsid w:val="0033228F"/>
    <w:rsid w:val="00333476"/>
    <w:rsid w:val="00334B86"/>
    <w:rsid w:val="00336376"/>
    <w:rsid w:val="003373A3"/>
    <w:rsid w:val="0034075D"/>
    <w:rsid w:val="00341811"/>
    <w:rsid w:val="003432CC"/>
    <w:rsid w:val="00343902"/>
    <w:rsid w:val="0034559B"/>
    <w:rsid w:val="003469D5"/>
    <w:rsid w:val="00347BFD"/>
    <w:rsid w:val="003507AA"/>
    <w:rsid w:val="00350FDB"/>
    <w:rsid w:val="00355482"/>
    <w:rsid w:val="0035582B"/>
    <w:rsid w:val="0035660A"/>
    <w:rsid w:val="00357861"/>
    <w:rsid w:val="00357E32"/>
    <w:rsid w:val="00360A6F"/>
    <w:rsid w:val="0036208F"/>
    <w:rsid w:val="00370ADF"/>
    <w:rsid w:val="00373A76"/>
    <w:rsid w:val="00374C96"/>
    <w:rsid w:val="00380713"/>
    <w:rsid w:val="00380D17"/>
    <w:rsid w:val="00381CBE"/>
    <w:rsid w:val="00384B9A"/>
    <w:rsid w:val="003877DB"/>
    <w:rsid w:val="00387F6B"/>
    <w:rsid w:val="00396183"/>
    <w:rsid w:val="003A1807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6BB6"/>
    <w:rsid w:val="003E292D"/>
    <w:rsid w:val="003E3FD5"/>
    <w:rsid w:val="003E4058"/>
    <w:rsid w:val="003F2018"/>
    <w:rsid w:val="003F337B"/>
    <w:rsid w:val="003F354E"/>
    <w:rsid w:val="003F4991"/>
    <w:rsid w:val="003F5022"/>
    <w:rsid w:val="003F77DE"/>
    <w:rsid w:val="00401927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70387"/>
    <w:rsid w:val="0047577F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ACD"/>
    <w:rsid w:val="00592720"/>
    <w:rsid w:val="00592F25"/>
    <w:rsid w:val="00594B1B"/>
    <w:rsid w:val="00595864"/>
    <w:rsid w:val="00596775"/>
    <w:rsid w:val="005A1B9E"/>
    <w:rsid w:val="005A263F"/>
    <w:rsid w:val="005A26E6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5407"/>
    <w:rsid w:val="0062110C"/>
    <w:rsid w:val="0062111D"/>
    <w:rsid w:val="00622789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425F"/>
    <w:rsid w:val="00694CF4"/>
    <w:rsid w:val="00695191"/>
    <w:rsid w:val="00695818"/>
    <w:rsid w:val="006A0D37"/>
    <w:rsid w:val="006A2B04"/>
    <w:rsid w:val="006A2D3E"/>
    <w:rsid w:val="006A4CBF"/>
    <w:rsid w:val="006A7BD0"/>
    <w:rsid w:val="006B1256"/>
    <w:rsid w:val="006B1750"/>
    <w:rsid w:val="006B23D5"/>
    <w:rsid w:val="006B23EF"/>
    <w:rsid w:val="006C3554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50E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4ED"/>
    <w:rsid w:val="00785C9B"/>
    <w:rsid w:val="007861AF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5D5B"/>
    <w:rsid w:val="007B62CA"/>
    <w:rsid w:val="007B6ED8"/>
    <w:rsid w:val="007C00F4"/>
    <w:rsid w:val="007C174A"/>
    <w:rsid w:val="007C6695"/>
    <w:rsid w:val="007C7B03"/>
    <w:rsid w:val="007D313C"/>
    <w:rsid w:val="007D468C"/>
    <w:rsid w:val="007D6BAC"/>
    <w:rsid w:val="007D788C"/>
    <w:rsid w:val="007E12D4"/>
    <w:rsid w:val="007E136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20C72"/>
    <w:rsid w:val="00822DD6"/>
    <w:rsid w:val="008253F1"/>
    <w:rsid w:val="00826061"/>
    <w:rsid w:val="00827F65"/>
    <w:rsid w:val="00833A08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5310"/>
    <w:rsid w:val="008F5589"/>
    <w:rsid w:val="008F7A91"/>
    <w:rsid w:val="00903D7A"/>
    <w:rsid w:val="00904C6D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600AC"/>
    <w:rsid w:val="0096290A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27A"/>
    <w:rsid w:val="00A31BA3"/>
    <w:rsid w:val="00A31F9A"/>
    <w:rsid w:val="00A32B14"/>
    <w:rsid w:val="00A32F80"/>
    <w:rsid w:val="00A349A7"/>
    <w:rsid w:val="00A349FC"/>
    <w:rsid w:val="00A4047E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F67"/>
    <w:rsid w:val="00AF741C"/>
    <w:rsid w:val="00B0015F"/>
    <w:rsid w:val="00B03D00"/>
    <w:rsid w:val="00B04F33"/>
    <w:rsid w:val="00B075BB"/>
    <w:rsid w:val="00B07AF2"/>
    <w:rsid w:val="00B1005A"/>
    <w:rsid w:val="00B1005F"/>
    <w:rsid w:val="00B1157E"/>
    <w:rsid w:val="00B1263E"/>
    <w:rsid w:val="00B12ED6"/>
    <w:rsid w:val="00B1596D"/>
    <w:rsid w:val="00B162E7"/>
    <w:rsid w:val="00B178CD"/>
    <w:rsid w:val="00B23FED"/>
    <w:rsid w:val="00B2585D"/>
    <w:rsid w:val="00B301F1"/>
    <w:rsid w:val="00B30992"/>
    <w:rsid w:val="00B35CCA"/>
    <w:rsid w:val="00B36FE1"/>
    <w:rsid w:val="00B42B96"/>
    <w:rsid w:val="00B44B18"/>
    <w:rsid w:val="00B44E8B"/>
    <w:rsid w:val="00B501AB"/>
    <w:rsid w:val="00B51E90"/>
    <w:rsid w:val="00B52A58"/>
    <w:rsid w:val="00B52D8C"/>
    <w:rsid w:val="00B535F7"/>
    <w:rsid w:val="00B57E7C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A83"/>
    <w:rsid w:val="00B96F87"/>
    <w:rsid w:val="00BA0F79"/>
    <w:rsid w:val="00BA1E1E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5AB9"/>
    <w:rsid w:val="00BE61E9"/>
    <w:rsid w:val="00BE62A7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5911"/>
    <w:rsid w:val="00D610E9"/>
    <w:rsid w:val="00D63421"/>
    <w:rsid w:val="00D667F6"/>
    <w:rsid w:val="00D70CC5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B1A9E"/>
    <w:rsid w:val="00DB2194"/>
    <w:rsid w:val="00DB269E"/>
    <w:rsid w:val="00DB2B97"/>
    <w:rsid w:val="00DB2D67"/>
    <w:rsid w:val="00DB4431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4FCE"/>
    <w:rsid w:val="00DE5CCB"/>
    <w:rsid w:val="00DE5D1C"/>
    <w:rsid w:val="00DE7137"/>
    <w:rsid w:val="00DF210C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22F11"/>
    <w:rsid w:val="00E230B2"/>
    <w:rsid w:val="00E26DFD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62195"/>
    <w:rsid w:val="00E6361A"/>
    <w:rsid w:val="00E73E71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F01C8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405F3"/>
    <w:rsid w:val="00F40627"/>
    <w:rsid w:val="00F44F25"/>
    <w:rsid w:val="00F50377"/>
    <w:rsid w:val="00F50991"/>
    <w:rsid w:val="00F50F12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3099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0992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B30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2015-11-03T06:34:00Z</dcterms:created>
  <dcterms:modified xsi:type="dcterms:W3CDTF">2015-11-03T06:34:00Z</dcterms:modified>
</cp:coreProperties>
</file>