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11" w:rsidRDefault="00261511" w:rsidP="00261511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261511" w:rsidTr="00261511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261511" w:rsidTr="00261511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动态应力应变测试分析系统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1511" w:rsidTr="00261511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超低频拾振器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61511" w:rsidTr="00261511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路信号放大器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261511" w:rsidRDefault="00261511" w:rsidP="00261511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0" w:type="auto"/>
        <w:tblInd w:w="0" w:type="dxa"/>
        <w:tblLook w:val="04A0"/>
      </w:tblPr>
      <w:tblGrid>
        <w:gridCol w:w="675"/>
        <w:gridCol w:w="993"/>
        <w:gridCol w:w="6804"/>
      </w:tblGrid>
      <w:tr w:rsidR="00261511" w:rsidTr="00261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</w:tr>
      <w:tr w:rsidR="00261511" w:rsidTr="00261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动态应力应变测试分析系统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、仪器接口：</w:t>
            </w:r>
            <w:r>
              <w:rPr>
                <w:sz w:val="20"/>
                <w:szCs w:val="20"/>
              </w:rPr>
              <w:t>USB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  <w:r>
              <w:rPr>
                <w:rFonts w:hint="eastAsia"/>
                <w:sz w:val="20"/>
                <w:szCs w:val="20"/>
              </w:rPr>
              <w:t>、通道数：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通道电压</w:t>
            </w:r>
            <w:r>
              <w:rPr>
                <w:sz w:val="20"/>
                <w:szCs w:val="20"/>
              </w:rPr>
              <w:t>+16</w:t>
            </w:r>
            <w:r>
              <w:rPr>
                <w:rFonts w:hint="eastAsia"/>
                <w:sz w:val="20"/>
                <w:szCs w:val="20"/>
              </w:rPr>
              <w:t>通道应变；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>
              <w:rPr>
                <w:rFonts w:hint="eastAsia"/>
                <w:sz w:val="20"/>
                <w:szCs w:val="20"/>
              </w:rPr>
              <w:t>、应变、电压、</w:t>
            </w:r>
            <w:r>
              <w:rPr>
                <w:sz w:val="20"/>
                <w:szCs w:val="20"/>
              </w:rPr>
              <w:t>IEPE</w:t>
            </w:r>
            <w:r>
              <w:rPr>
                <w:rFonts w:hint="eastAsia"/>
                <w:sz w:val="20"/>
                <w:szCs w:val="20"/>
              </w:rPr>
              <w:t>信号测试不需外接任何适调器或转接盒及其他任何附件转换，应变测试采用德国进口</w:t>
            </w:r>
            <w:r>
              <w:rPr>
                <w:sz w:val="20"/>
                <w:szCs w:val="20"/>
              </w:rPr>
              <w:t>WAGO</w:t>
            </w:r>
            <w:r>
              <w:rPr>
                <w:rFonts w:hint="eastAsia"/>
                <w:sz w:val="20"/>
                <w:szCs w:val="20"/>
              </w:rPr>
              <w:t>接线端子；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</w:t>
            </w:r>
            <w:r>
              <w:rPr>
                <w:rFonts w:hint="eastAsia"/>
                <w:sz w:val="20"/>
                <w:szCs w:val="20"/>
              </w:rPr>
              <w:t>、同时采集应变和</w:t>
            </w:r>
            <w:r>
              <w:rPr>
                <w:sz w:val="20"/>
                <w:szCs w:val="20"/>
              </w:rPr>
              <w:t>IEPE</w:t>
            </w:r>
            <w:r>
              <w:rPr>
                <w:rFonts w:hint="eastAsia"/>
                <w:sz w:val="20"/>
                <w:szCs w:val="20"/>
              </w:rPr>
              <w:t>（电压）信号；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、采样频率：每通道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256k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Hz</w:t>
            </w:r>
            <w:r>
              <w:rPr>
                <w:rFonts w:hint="eastAsia"/>
                <w:sz w:val="20"/>
                <w:szCs w:val="20"/>
              </w:rPr>
              <w:t>）；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、系统最大分析频宽：</w:t>
            </w:r>
            <w:r>
              <w:rPr>
                <w:sz w:val="20"/>
                <w:szCs w:val="20"/>
              </w:rPr>
              <w:t>DC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100kHz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、模拟低通滤波器：截止频率为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3k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10k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PASS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Hz</w:t>
            </w:r>
            <w:r>
              <w:rPr>
                <w:rFonts w:hint="eastAsia"/>
                <w:sz w:val="20"/>
                <w:szCs w:val="20"/>
              </w:rPr>
              <w:t>）八档分档切换，阻带衰减约</w:t>
            </w:r>
            <w:r>
              <w:rPr>
                <w:sz w:val="20"/>
                <w:szCs w:val="20"/>
              </w:rPr>
              <w:t>-24 dB/oct</w:t>
            </w:r>
            <w:r>
              <w:rPr>
                <w:rFonts w:hint="eastAsia"/>
                <w:sz w:val="20"/>
                <w:szCs w:val="20"/>
              </w:rPr>
              <w:t>，平坦度</w:t>
            </w:r>
            <w:r>
              <w:rPr>
                <w:sz w:val="20"/>
                <w:szCs w:val="20"/>
              </w:rPr>
              <w:t>(2/3</w:t>
            </w:r>
            <w:r>
              <w:rPr>
                <w:rFonts w:hint="eastAsia"/>
                <w:sz w:val="20"/>
                <w:szCs w:val="20"/>
              </w:rPr>
              <w:t>截止频率内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＜</w:t>
            </w:r>
            <w:r>
              <w:rPr>
                <w:sz w:val="20"/>
                <w:szCs w:val="20"/>
              </w:rPr>
              <w:t>0.1dB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DSP</w:t>
            </w:r>
            <w:r>
              <w:rPr>
                <w:rFonts w:hint="eastAsia"/>
                <w:sz w:val="20"/>
                <w:szCs w:val="20"/>
              </w:rPr>
              <w:t>数字滤波器：截止频率为采样速率的</w:t>
            </w:r>
            <w:r>
              <w:rPr>
                <w:sz w:val="20"/>
                <w:szCs w:val="20"/>
              </w:rPr>
              <w:t>1/2.56</w:t>
            </w:r>
            <w:r>
              <w:rPr>
                <w:rFonts w:hint="eastAsia"/>
                <w:sz w:val="20"/>
                <w:szCs w:val="20"/>
              </w:rPr>
              <w:t>倍，设置采样速率时同时设定，阻带衰减约</w:t>
            </w:r>
            <w:r>
              <w:rPr>
                <w:sz w:val="20"/>
                <w:szCs w:val="20"/>
              </w:rPr>
              <w:t>-150dB/oct</w:t>
            </w:r>
            <w:r>
              <w:rPr>
                <w:rFonts w:hint="eastAsia"/>
                <w:sz w:val="20"/>
                <w:szCs w:val="20"/>
              </w:rPr>
              <w:t>，平坦度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分析频率范围内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＜</w:t>
            </w:r>
            <w:r>
              <w:rPr>
                <w:sz w:val="20"/>
                <w:szCs w:val="20"/>
              </w:rPr>
              <w:t>0.05dB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、应变测试量程：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100000</w:t>
            </w:r>
            <w:r>
              <w:rPr>
                <w:rFonts w:hint="eastAsia"/>
                <w:sz w:val="20"/>
                <w:szCs w:val="20"/>
              </w:rPr>
              <w:t>με；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、自动测量导线电阻；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、程控设置桥路类型；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、应变供桥电压按</w:t>
            </w:r>
            <w:r>
              <w:rPr>
                <w:sz w:val="20"/>
                <w:szCs w:val="20"/>
              </w:rPr>
              <w:t>2V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5V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10V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24V</w:t>
            </w:r>
            <w:r>
              <w:rPr>
                <w:rFonts w:hint="eastAsia"/>
                <w:sz w:val="20"/>
                <w:szCs w:val="20"/>
              </w:rPr>
              <w:t>分档切换，供桥电压精度</w:t>
            </w:r>
            <w:r>
              <w:rPr>
                <w:sz w:val="20"/>
                <w:szCs w:val="20"/>
              </w:rPr>
              <w:t>0.1</w:t>
            </w:r>
            <w:r>
              <w:rPr>
                <w:rFonts w:hint="eastAsia"/>
                <w:sz w:val="20"/>
                <w:szCs w:val="20"/>
              </w:rPr>
              <w:t>％，供桥电压稳定度小于</w:t>
            </w:r>
            <w:r>
              <w:rPr>
                <w:sz w:val="20"/>
                <w:szCs w:val="20"/>
              </w:rPr>
              <w:t>0.05</w:t>
            </w:r>
            <w:r>
              <w:rPr>
                <w:rFonts w:hint="eastAsia"/>
                <w:sz w:val="20"/>
                <w:szCs w:val="20"/>
              </w:rPr>
              <w:t>％，供桥电压最大输出电流</w:t>
            </w:r>
            <w:r>
              <w:rPr>
                <w:sz w:val="20"/>
                <w:szCs w:val="20"/>
              </w:rPr>
              <w:t>50mA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、电压测量范围：±</w:t>
            </w:r>
            <w:r>
              <w:rPr>
                <w:sz w:val="20"/>
                <w:szCs w:val="20"/>
              </w:rPr>
              <w:t>1mV</w:t>
            </w:r>
            <w:r>
              <w:rPr>
                <w:rFonts w:hint="eastAsia"/>
                <w:sz w:val="20"/>
                <w:szCs w:val="20"/>
              </w:rPr>
              <w:t>、±</w:t>
            </w:r>
            <w:r>
              <w:rPr>
                <w:sz w:val="20"/>
                <w:szCs w:val="20"/>
              </w:rPr>
              <w:t>5mV</w:t>
            </w:r>
            <w:r>
              <w:rPr>
                <w:rFonts w:hint="eastAsia"/>
                <w:sz w:val="20"/>
                <w:szCs w:val="20"/>
              </w:rPr>
              <w:t>、±</w:t>
            </w:r>
            <w:r>
              <w:rPr>
                <w:sz w:val="20"/>
                <w:szCs w:val="20"/>
              </w:rPr>
              <w:t>10mV</w:t>
            </w:r>
            <w:r>
              <w:rPr>
                <w:rFonts w:hint="eastAsia"/>
                <w:sz w:val="20"/>
                <w:szCs w:val="20"/>
              </w:rPr>
              <w:t>、±</w:t>
            </w:r>
            <w:r>
              <w:rPr>
                <w:sz w:val="20"/>
                <w:szCs w:val="20"/>
              </w:rPr>
              <w:t>20mV</w:t>
            </w:r>
            <w:r>
              <w:rPr>
                <w:rFonts w:hint="eastAsia"/>
                <w:sz w:val="20"/>
                <w:szCs w:val="20"/>
              </w:rPr>
              <w:t>、±</w:t>
            </w:r>
            <w:r>
              <w:rPr>
                <w:sz w:val="20"/>
                <w:szCs w:val="20"/>
              </w:rPr>
              <w:t>100mV</w:t>
            </w:r>
            <w:r>
              <w:rPr>
                <w:rFonts w:hint="eastAsia"/>
                <w:sz w:val="20"/>
                <w:szCs w:val="20"/>
              </w:rPr>
              <w:t>、±</w:t>
            </w:r>
            <w:r>
              <w:rPr>
                <w:sz w:val="20"/>
                <w:szCs w:val="20"/>
              </w:rPr>
              <w:t>200mV</w:t>
            </w:r>
            <w:r>
              <w:rPr>
                <w:rFonts w:hint="eastAsia"/>
                <w:sz w:val="20"/>
                <w:szCs w:val="20"/>
              </w:rPr>
              <w:t>、±</w:t>
            </w:r>
            <w:r>
              <w:rPr>
                <w:sz w:val="20"/>
                <w:szCs w:val="20"/>
              </w:rPr>
              <w:t>1V</w:t>
            </w:r>
            <w:r>
              <w:rPr>
                <w:rFonts w:hint="eastAsia"/>
                <w:sz w:val="20"/>
                <w:szCs w:val="20"/>
              </w:rPr>
              <w:t>、±</w:t>
            </w:r>
            <w:r>
              <w:rPr>
                <w:sz w:val="20"/>
                <w:szCs w:val="20"/>
              </w:rPr>
              <w:t>2V</w:t>
            </w:r>
            <w:r>
              <w:rPr>
                <w:rFonts w:hint="eastAsia"/>
                <w:sz w:val="20"/>
                <w:szCs w:val="20"/>
              </w:rPr>
              <w:t>、±</w:t>
            </w:r>
            <w:r>
              <w:rPr>
                <w:sz w:val="20"/>
                <w:szCs w:val="20"/>
              </w:rPr>
              <w:t>5V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*14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IEPE</w:t>
            </w:r>
            <w:r>
              <w:rPr>
                <w:rFonts w:hint="eastAsia"/>
                <w:sz w:val="20"/>
                <w:szCs w:val="20"/>
              </w:rPr>
              <w:t>信号测量：供电电压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24V</w:t>
            </w:r>
            <w:r>
              <w:rPr>
                <w:rFonts w:hint="eastAsia"/>
                <w:sz w:val="20"/>
                <w:szCs w:val="20"/>
              </w:rPr>
              <w:t>，最大带宽</w:t>
            </w:r>
            <w:r>
              <w:rPr>
                <w:sz w:val="20"/>
                <w:szCs w:val="20"/>
              </w:rPr>
              <w:t>0.3Hz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100kHz(+0.5dB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-3dB)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、时间漂移：小于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μ</w:t>
            </w:r>
            <w:r>
              <w:rPr>
                <w:sz w:val="20"/>
                <w:szCs w:val="20"/>
              </w:rPr>
              <w:t>V/h</w:t>
            </w:r>
            <w:r>
              <w:rPr>
                <w:rFonts w:hint="eastAsia"/>
                <w:sz w:val="20"/>
                <w:szCs w:val="20"/>
              </w:rPr>
              <w:t>（输入端短路，预热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小时，恒温，在最大增益时，折算至输入端）；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、温度漂移：小于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μ</w:t>
            </w:r>
            <w:r>
              <w:rPr>
                <w:sz w:val="20"/>
                <w:szCs w:val="20"/>
              </w:rPr>
              <w:t>V/</w:t>
            </w:r>
            <w:r>
              <w:rPr>
                <w:rFonts w:hint="eastAsia"/>
                <w:sz w:val="20"/>
                <w:szCs w:val="20"/>
              </w:rPr>
              <w:t>℃（在允许的工作温度范围内，输入端短路，在最大增益时，折算至输入端）；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分辨率：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位；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、提供计量部门出具的检定（校准）证书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份。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配一体计算机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台：处理器为第四代英特尔酷睿</w:t>
            </w:r>
            <w:r>
              <w:rPr>
                <w:sz w:val="20"/>
                <w:szCs w:val="20"/>
              </w:rPr>
              <w:t>i5</w:t>
            </w:r>
            <w:r>
              <w:rPr>
                <w:rFonts w:hint="eastAsia"/>
                <w:sz w:val="20"/>
                <w:szCs w:val="20"/>
              </w:rPr>
              <w:t>处理器，</w:t>
            </w:r>
            <w:r>
              <w:rPr>
                <w:sz w:val="20"/>
                <w:szCs w:val="20"/>
              </w:rPr>
              <w:t>CPU</w:t>
            </w:r>
            <w:r>
              <w:rPr>
                <w:rFonts w:hint="eastAsia"/>
                <w:sz w:val="20"/>
                <w:szCs w:val="20"/>
              </w:rPr>
              <w:t>主频</w:t>
            </w:r>
            <w:r>
              <w:rPr>
                <w:sz w:val="20"/>
                <w:szCs w:val="20"/>
              </w:rPr>
              <w:t>1900MHz</w:t>
            </w:r>
            <w:r>
              <w:rPr>
                <w:rFonts w:hint="eastAsia"/>
                <w:sz w:val="20"/>
                <w:szCs w:val="20"/>
              </w:rPr>
              <w:t>，最高睿频</w:t>
            </w:r>
            <w:r>
              <w:rPr>
                <w:sz w:val="20"/>
                <w:szCs w:val="20"/>
              </w:rPr>
              <w:t>2700MHz</w:t>
            </w:r>
            <w:r>
              <w:rPr>
                <w:rFonts w:hint="eastAsia"/>
                <w:sz w:val="20"/>
                <w:szCs w:val="20"/>
              </w:rPr>
              <w:t>，缓存：</w:t>
            </w:r>
            <w:r>
              <w:rPr>
                <w:sz w:val="20"/>
                <w:szCs w:val="20"/>
              </w:rPr>
              <w:t>L3 6MB</w:t>
            </w:r>
            <w:r>
              <w:rPr>
                <w:rFonts w:hint="eastAsia"/>
                <w:sz w:val="20"/>
                <w:szCs w:val="20"/>
              </w:rPr>
              <w:t>，四核心，四线程；</w:t>
            </w:r>
            <w:r>
              <w:rPr>
                <w:sz w:val="20"/>
                <w:szCs w:val="20"/>
              </w:rPr>
              <w:t>8GB DDR3</w:t>
            </w:r>
            <w:r>
              <w:rPr>
                <w:rFonts w:hint="eastAsia"/>
                <w:sz w:val="20"/>
                <w:szCs w:val="20"/>
              </w:rPr>
              <w:lastRenderedPageBreak/>
              <w:t>内存；</w:t>
            </w:r>
            <w:r>
              <w:rPr>
                <w:sz w:val="20"/>
                <w:szCs w:val="20"/>
              </w:rPr>
              <w:t>1TB</w:t>
            </w:r>
            <w:r>
              <w:rPr>
                <w:rFonts w:hint="eastAsia"/>
                <w:sz w:val="20"/>
                <w:szCs w:val="20"/>
              </w:rPr>
              <w:t>硬盘，</w:t>
            </w:r>
            <w:r>
              <w:rPr>
                <w:sz w:val="20"/>
                <w:szCs w:val="20"/>
              </w:rPr>
              <w:t>7200</w:t>
            </w:r>
            <w:r>
              <w:rPr>
                <w:rFonts w:hint="eastAsia"/>
                <w:sz w:val="20"/>
                <w:szCs w:val="20"/>
              </w:rPr>
              <w:t>转；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英寸</w:t>
            </w:r>
            <w:r>
              <w:rPr>
                <w:sz w:val="20"/>
                <w:szCs w:val="20"/>
              </w:rPr>
              <w:t>IPS</w:t>
            </w:r>
            <w:r>
              <w:rPr>
                <w:rFonts w:hint="eastAsia"/>
                <w:sz w:val="20"/>
                <w:szCs w:val="20"/>
              </w:rPr>
              <w:t>高清屏，</w:t>
            </w:r>
            <w:r>
              <w:rPr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背光；</w:t>
            </w:r>
            <w:r>
              <w:rPr>
                <w:sz w:val="20"/>
                <w:szCs w:val="20"/>
              </w:rPr>
              <w:t>2GB</w:t>
            </w:r>
            <w:r>
              <w:rPr>
                <w:rFonts w:hint="eastAsia"/>
                <w:sz w:val="20"/>
                <w:szCs w:val="20"/>
              </w:rPr>
              <w:t>独立显卡；</w:t>
            </w:r>
            <w:r>
              <w:rPr>
                <w:sz w:val="20"/>
                <w:szCs w:val="20"/>
              </w:rPr>
              <w:t>Rambo</w:t>
            </w:r>
            <w:r>
              <w:rPr>
                <w:rFonts w:hint="eastAsia"/>
                <w:sz w:val="20"/>
                <w:szCs w:val="20"/>
              </w:rPr>
              <w:t>刻录光驱；集成声卡，</w:t>
            </w:r>
            <w:r>
              <w:rPr>
                <w:sz w:val="20"/>
                <w:szCs w:val="20"/>
              </w:rPr>
              <w:t>1080P</w:t>
            </w:r>
            <w:r>
              <w:rPr>
                <w:rFonts w:hint="eastAsia"/>
                <w:sz w:val="20"/>
                <w:szCs w:val="20"/>
              </w:rPr>
              <w:t>摄像头，内置麦克风，内置音频系统；</w:t>
            </w:r>
            <w:r>
              <w:rPr>
                <w:sz w:val="20"/>
                <w:szCs w:val="20"/>
              </w:rPr>
              <w:t>802.11 a/c</w:t>
            </w:r>
            <w:r>
              <w:rPr>
                <w:rFonts w:hint="eastAsia"/>
                <w:sz w:val="20"/>
                <w:szCs w:val="20"/>
              </w:rPr>
              <w:t>无线网卡；</w:t>
            </w:r>
            <w:r>
              <w:rPr>
                <w:sz w:val="20"/>
                <w:szCs w:val="20"/>
              </w:rPr>
              <w:t>windows8 64bit</w:t>
            </w:r>
            <w:r>
              <w:rPr>
                <w:rFonts w:hint="eastAsia"/>
                <w:sz w:val="20"/>
                <w:szCs w:val="20"/>
              </w:rPr>
              <w:t>操作系统。</w:t>
            </w:r>
          </w:p>
        </w:tc>
      </w:tr>
      <w:tr w:rsidR="00261511" w:rsidTr="00261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超低频拾振器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、直接加速度、速度，经积分后可测位移；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、测量加速度时灵敏度</w:t>
            </w:r>
            <w:r>
              <w:rPr>
                <w:sz w:val="20"/>
                <w:szCs w:val="20"/>
              </w:rPr>
              <w:t>0.3V/m/s2</w:t>
            </w:r>
            <w:r>
              <w:rPr>
                <w:rFonts w:hint="eastAsia"/>
                <w:sz w:val="20"/>
                <w:szCs w:val="20"/>
              </w:rPr>
              <w:t>，测量速度时最高灵敏度不低于</w:t>
            </w:r>
            <w:r>
              <w:rPr>
                <w:sz w:val="20"/>
                <w:szCs w:val="20"/>
              </w:rPr>
              <w:t>20V/m/s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>
              <w:rPr>
                <w:rFonts w:hint="eastAsia"/>
                <w:sz w:val="20"/>
                <w:szCs w:val="20"/>
              </w:rPr>
              <w:t>、输出阻抗：</w:t>
            </w:r>
            <w:r>
              <w:rPr>
                <w:sz w:val="20"/>
                <w:szCs w:val="20"/>
              </w:rPr>
              <w:t>1000k</w:t>
            </w:r>
            <w:r>
              <w:rPr>
                <w:rFonts w:hint="eastAsia"/>
                <w:sz w:val="20"/>
                <w:szCs w:val="20"/>
              </w:rPr>
              <w:t>Ω；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、拾振器不用调零，自发电式，不需外接供电电源，抗冲击；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、提供计量部门出具的检定（校准）证书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份。</w:t>
            </w:r>
          </w:p>
        </w:tc>
      </w:tr>
      <w:tr w:rsidR="00261511" w:rsidTr="00261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 w:rsidP="00EA7B7C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路信号放大器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>
              <w:rPr>
                <w:rFonts w:hint="eastAsia"/>
                <w:sz w:val="20"/>
                <w:szCs w:val="20"/>
              </w:rPr>
              <w:t>、具备模拟放大、滤波、阻抗转换功能；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、输入阻抗：</w:t>
            </w:r>
            <w:r>
              <w:rPr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</w:rPr>
              <w:t>Ω；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>
              <w:rPr>
                <w:rFonts w:hint="eastAsia"/>
                <w:sz w:val="20"/>
                <w:szCs w:val="20"/>
              </w:rPr>
              <w:t>、直通电压放大放大倍数：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4000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5000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、输入噪声：直流供电时≤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μ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；交流供电时≤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μ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、通频带：</w:t>
            </w:r>
            <w:r>
              <w:rPr>
                <w:sz w:val="20"/>
                <w:szCs w:val="20"/>
              </w:rPr>
              <w:t>0.25-25Hz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0.025-35Hz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0.25-200Hz</w:t>
            </w:r>
            <w:r>
              <w:rPr>
                <w:rFonts w:hint="eastAsia"/>
                <w:sz w:val="20"/>
                <w:szCs w:val="20"/>
              </w:rPr>
              <w:t>可选；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</w:t>
            </w:r>
            <w:r>
              <w:rPr>
                <w:rFonts w:hint="eastAsia"/>
                <w:sz w:val="20"/>
                <w:szCs w:val="20"/>
              </w:rPr>
              <w:t>、模拟积分增益：两个积分档，积分增益分别为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（大位移测量放大倍数：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）和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（小位移测量放大倍数：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250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2500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、供电：±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～±</w:t>
            </w:r>
            <w:r>
              <w:rPr>
                <w:sz w:val="20"/>
                <w:szCs w:val="20"/>
              </w:rPr>
              <w:t>12VDC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sz w:val="20"/>
                <w:szCs w:val="20"/>
              </w:rPr>
              <w:t>220VAC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、尺寸（</w:t>
            </w:r>
            <w:r>
              <w:rPr>
                <w:sz w:val="20"/>
                <w:szCs w:val="20"/>
              </w:rPr>
              <w:t>mm</w:t>
            </w:r>
            <w:r>
              <w:rPr>
                <w:rFonts w:hint="eastAsia"/>
                <w:sz w:val="20"/>
                <w:szCs w:val="20"/>
              </w:rPr>
              <w:t>）：</w:t>
            </w:r>
            <w:r>
              <w:rPr>
                <w:sz w:val="20"/>
                <w:szCs w:val="20"/>
              </w:rPr>
              <w:t>380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240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110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、重量</w:t>
            </w:r>
            <w:r>
              <w:rPr>
                <w:sz w:val="20"/>
                <w:szCs w:val="20"/>
              </w:rPr>
              <w:t>(kg)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5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、使用环境温度：</w:t>
            </w:r>
            <w:r>
              <w:rPr>
                <w:sz w:val="20"/>
                <w:szCs w:val="20"/>
              </w:rPr>
              <w:t>-10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>-+50</w:t>
            </w:r>
            <w:r>
              <w:rPr>
                <w:rFonts w:hint="eastAsia"/>
                <w:sz w:val="20"/>
                <w:szCs w:val="20"/>
              </w:rPr>
              <w:t>℃</w:t>
            </w:r>
          </w:p>
          <w:p w:rsidR="00261511" w:rsidRDefault="002615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、使用环境湿度：≤</w:t>
            </w:r>
            <w:r>
              <w:rPr>
                <w:sz w:val="20"/>
                <w:szCs w:val="20"/>
              </w:rPr>
              <w:t>80%</w:t>
            </w:r>
          </w:p>
        </w:tc>
      </w:tr>
    </w:tbl>
    <w:p w:rsidR="00261511" w:rsidRDefault="00261511" w:rsidP="00261511">
      <w:pPr>
        <w:spacing w:beforeLines="50" w:afterLines="50" w:line="360" w:lineRule="auto"/>
      </w:pPr>
      <w:r>
        <w:rPr>
          <w:rFonts w:hint="eastAsia"/>
        </w:rPr>
        <w:t>注：标</w:t>
      </w:r>
      <w:r>
        <w:t>*</w:t>
      </w:r>
      <w:r>
        <w:rPr>
          <w:rFonts w:hint="eastAsia"/>
        </w:rPr>
        <w:t>号指标为关键指标，不满足则报价将被拒绝。</w:t>
      </w:r>
    </w:p>
    <w:p w:rsidR="00261511" w:rsidRDefault="00261511" w:rsidP="00261511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B030F4" w:rsidRDefault="00261511" w:rsidP="00261511">
      <w:r>
        <w:rPr>
          <w:rFonts w:ascii="宋体" w:hAnsi="宋体" w:hint="eastAsia"/>
          <w:szCs w:val="21"/>
        </w:rPr>
        <w:t>质保期一年，需提供详细的售后、培训及服务方案。</w:t>
      </w:r>
    </w:p>
    <w:sectPr w:rsidR="00B0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0F4" w:rsidRDefault="00B030F4" w:rsidP="00261511">
      <w:r>
        <w:separator/>
      </w:r>
    </w:p>
  </w:endnote>
  <w:endnote w:type="continuationSeparator" w:id="1">
    <w:p w:rsidR="00B030F4" w:rsidRDefault="00B030F4" w:rsidP="0026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0F4" w:rsidRDefault="00B030F4" w:rsidP="00261511">
      <w:r>
        <w:separator/>
      </w:r>
    </w:p>
  </w:footnote>
  <w:footnote w:type="continuationSeparator" w:id="1">
    <w:p w:rsidR="00B030F4" w:rsidRDefault="00B030F4" w:rsidP="00261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511"/>
    <w:rsid w:val="00261511"/>
    <w:rsid w:val="00B0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5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5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511"/>
    <w:rPr>
      <w:sz w:val="18"/>
      <w:szCs w:val="18"/>
    </w:rPr>
  </w:style>
  <w:style w:type="table" w:styleId="a5">
    <w:name w:val="Table Grid"/>
    <w:basedOn w:val="a1"/>
    <w:uiPriority w:val="59"/>
    <w:rsid w:val="0026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2015-09-30T08:06:00Z</dcterms:created>
  <dcterms:modified xsi:type="dcterms:W3CDTF">2015-09-30T08:06:00Z</dcterms:modified>
</cp:coreProperties>
</file>