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CA" w:rsidRPr="005E1C1B" w:rsidRDefault="006D2ACA" w:rsidP="006D2ACA">
      <w:pPr>
        <w:pStyle w:val="1"/>
        <w:jc w:val="center"/>
      </w:pPr>
      <w:proofErr w:type="spellStart"/>
      <w:r w:rsidRPr="005E1C1B">
        <w:rPr>
          <w:rFonts w:hint="eastAsia"/>
        </w:rPr>
        <w:t>技术</w:t>
      </w:r>
      <w:r w:rsidRPr="005E1C1B">
        <w:rPr>
          <w:rFonts w:hint="eastAsia"/>
          <w:lang w:eastAsia="zh-CN"/>
        </w:rPr>
        <w:t>标准和</w:t>
      </w:r>
      <w:r w:rsidRPr="005E1C1B">
        <w:rPr>
          <w:rFonts w:hint="eastAsia"/>
        </w:rPr>
        <w:t>要求</w:t>
      </w:r>
      <w:proofErr w:type="spellEnd"/>
    </w:p>
    <w:p w:rsidR="006D2ACA" w:rsidRPr="005E1C1B" w:rsidRDefault="006D2ACA" w:rsidP="006D2ACA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5E1C1B">
        <w:rPr>
          <w:rFonts w:hint="eastAsia"/>
          <w:b/>
        </w:rPr>
        <w:t>1</w:t>
      </w:r>
      <w:r w:rsidRPr="005E1C1B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6D2ACA" w:rsidRPr="005E1C1B" w:rsidTr="00914887">
        <w:trPr>
          <w:trHeight w:val="521"/>
          <w:jc w:val="center"/>
        </w:trPr>
        <w:tc>
          <w:tcPr>
            <w:tcW w:w="1031" w:type="dxa"/>
            <w:vAlign w:val="center"/>
          </w:tcPr>
          <w:p w:rsidR="006D2ACA" w:rsidRPr="005E1C1B" w:rsidRDefault="006D2ACA" w:rsidP="0091488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5E1C1B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D2ACA" w:rsidRPr="005E1C1B" w:rsidRDefault="006D2ACA" w:rsidP="0091488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5E1C1B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D2ACA" w:rsidRPr="005E1C1B" w:rsidRDefault="006D2ACA" w:rsidP="00914887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5E1C1B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D2ACA" w:rsidRPr="005E1C1B" w:rsidRDefault="006D2ACA" w:rsidP="00914887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5E1C1B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6D2ACA" w:rsidRPr="005E1C1B" w:rsidTr="00914887">
        <w:trPr>
          <w:trHeight w:val="496"/>
          <w:jc w:val="center"/>
        </w:trPr>
        <w:tc>
          <w:tcPr>
            <w:tcW w:w="1031" w:type="dxa"/>
            <w:vAlign w:val="center"/>
          </w:tcPr>
          <w:p w:rsidR="006D2ACA" w:rsidRPr="005E1C1B" w:rsidRDefault="006D2ACA" w:rsidP="00914887">
            <w:pPr>
              <w:jc w:val="center"/>
              <w:rPr>
                <w:szCs w:val="21"/>
              </w:rPr>
            </w:pPr>
            <w:r w:rsidRPr="005E1C1B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D2ACA" w:rsidRPr="005E1C1B" w:rsidRDefault="006D2ACA" w:rsidP="00914887">
            <w:pPr>
              <w:jc w:val="center"/>
              <w:rPr>
                <w:szCs w:val="21"/>
              </w:rPr>
            </w:pPr>
            <w:r w:rsidRPr="005E1C1B">
              <w:rPr>
                <w:rFonts w:hint="eastAsia"/>
                <w:szCs w:val="21"/>
              </w:rPr>
              <w:t>供电系统电池单体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D2ACA" w:rsidRPr="005E1C1B" w:rsidRDefault="006D2ACA" w:rsidP="00914887">
            <w:pPr>
              <w:jc w:val="center"/>
              <w:rPr>
                <w:szCs w:val="21"/>
              </w:rPr>
            </w:pPr>
            <w:proofErr w:type="gramStart"/>
            <w:r w:rsidRPr="005E1C1B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D2ACA" w:rsidRPr="005E1C1B" w:rsidRDefault="006D2ACA" w:rsidP="00914887">
            <w:pPr>
              <w:jc w:val="center"/>
              <w:rPr>
                <w:szCs w:val="21"/>
              </w:rPr>
            </w:pPr>
            <w:r w:rsidRPr="005E1C1B">
              <w:rPr>
                <w:rFonts w:hint="eastAsia"/>
                <w:szCs w:val="21"/>
              </w:rPr>
              <w:t>600</w:t>
            </w:r>
          </w:p>
        </w:tc>
      </w:tr>
    </w:tbl>
    <w:p w:rsidR="006D2ACA" w:rsidRPr="005E1C1B" w:rsidRDefault="006D2ACA" w:rsidP="006D2ACA">
      <w:pPr>
        <w:spacing w:beforeLines="50" w:afterLines="50" w:line="360" w:lineRule="auto"/>
        <w:rPr>
          <w:b/>
        </w:rPr>
      </w:pPr>
      <w:r w:rsidRPr="005E1C1B">
        <w:rPr>
          <w:rFonts w:hint="eastAsia"/>
          <w:b/>
        </w:rPr>
        <w:t>2</w:t>
      </w:r>
      <w:r w:rsidRPr="005E1C1B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09"/>
        <w:gridCol w:w="7144"/>
      </w:tblGrid>
      <w:tr w:rsidR="006D2ACA" w:rsidRPr="005E1C1B" w:rsidTr="00914887">
        <w:tc>
          <w:tcPr>
            <w:tcW w:w="675" w:type="dxa"/>
            <w:vAlign w:val="center"/>
          </w:tcPr>
          <w:p w:rsidR="006D2ACA" w:rsidRPr="005E1C1B" w:rsidRDefault="006D2ACA" w:rsidP="00914887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5E1C1B">
              <w:rPr>
                <w:rFonts w:hint="eastAsia"/>
                <w:b/>
              </w:rPr>
              <w:t>序号</w:t>
            </w:r>
          </w:p>
        </w:tc>
        <w:tc>
          <w:tcPr>
            <w:tcW w:w="709" w:type="dxa"/>
            <w:vAlign w:val="center"/>
          </w:tcPr>
          <w:p w:rsidR="006D2ACA" w:rsidRPr="005E1C1B" w:rsidRDefault="006D2ACA" w:rsidP="00914887">
            <w:pPr>
              <w:spacing w:beforeLines="50" w:afterLines="50"/>
              <w:jc w:val="center"/>
              <w:rPr>
                <w:b/>
              </w:rPr>
            </w:pPr>
            <w:r w:rsidRPr="005E1C1B">
              <w:rPr>
                <w:rFonts w:hint="eastAsia"/>
                <w:b/>
              </w:rPr>
              <w:t>名称</w:t>
            </w:r>
          </w:p>
        </w:tc>
        <w:tc>
          <w:tcPr>
            <w:tcW w:w="7144" w:type="dxa"/>
            <w:vAlign w:val="center"/>
          </w:tcPr>
          <w:p w:rsidR="006D2ACA" w:rsidRPr="005E1C1B" w:rsidRDefault="006D2ACA" w:rsidP="00914887">
            <w:pPr>
              <w:spacing w:beforeLines="50" w:afterLines="50"/>
              <w:jc w:val="center"/>
              <w:rPr>
                <w:b/>
              </w:rPr>
            </w:pPr>
            <w:r w:rsidRPr="005E1C1B">
              <w:rPr>
                <w:rFonts w:hint="eastAsia"/>
                <w:b/>
              </w:rPr>
              <w:t>详细技术指标及功能需求</w:t>
            </w:r>
          </w:p>
        </w:tc>
      </w:tr>
      <w:tr w:rsidR="006D2ACA" w:rsidRPr="005E1C1B" w:rsidTr="00914887">
        <w:tc>
          <w:tcPr>
            <w:tcW w:w="675" w:type="dxa"/>
            <w:vAlign w:val="center"/>
          </w:tcPr>
          <w:p w:rsidR="006D2ACA" w:rsidRPr="005E1C1B" w:rsidRDefault="006D2ACA" w:rsidP="00914887">
            <w:pPr>
              <w:spacing w:beforeLines="50" w:afterLines="50"/>
              <w:jc w:val="center"/>
              <w:rPr>
                <w:b/>
              </w:rPr>
            </w:pPr>
            <w:r w:rsidRPr="005E1C1B"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6D2ACA" w:rsidRPr="005E1C1B" w:rsidRDefault="006D2ACA" w:rsidP="0091488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1C1B">
              <w:rPr>
                <w:rFonts w:asciiTheme="majorEastAsia" w:eastAsiaTheme="majorEastAsia" w:hAnsiTheme="majorEastAsia" w:hint="eastAsia"/>
                <w:szCs w:val="21"/>
              </w:rPr>
              <w:t>电池供电系统电池单体</w:t>
            </w:r>
          </w:p>
        </w:tc>
        <w:tc>
          <w:tcPr>
            <w:tcW w:w="7144" w:type="dxa"/>
            <w:vAlign w:val="center"/>
          </w:tcPr>
          <w:p w:rsidR="006D2ACA" w:rsidRPr="005E1C1B" w:rsidRDefault="006D2ACA" w:rsidP="00914887">
            <w:pPr>
              <w:autoSpaceDE w:val="0"/>
              <w:autoSpaceDN w:val="0"/>
              <w:textAlignment w:val="bottom"/>
              <w:rPr>
                <w:rFonts w:cs="Courier New"/>
                <w:b/>
                <w:szCs w:val="21"/>
                <w:lang w:val="da-DK"/>
              </w:rPr>
            </w:pPr>
            <w:r w:rsidRPr="005E1C1B">
              <w:rPr>
                <w:rFonts w:cs="Courier New"/>
                <w:b/>
                <w:szCs w:val="21"/>
                <w:lang w:val="da-DK"/>
              </w:rPr>
              <w:t xml:space="preserve">1. </w:t>
            </w:r>
            <w:r w:rsidRPr="005E1C1B">
              <w:rPr>
                <w:rFonts w:hAnsi="Courier New" w:cs="Courier New" w:hint="eastAsia"/>
                <w:b/>
                <w:szCs w:val="21"/>
              </w:rPr>
              <w:t>规格</w:t>
            </w:r>
          </w:p>
          <w:p w:rsidR="006D2ACA" w:rsidRPr="005E1C1B" w:rsidRDefault="006D2ACA" w:rsidP="00914887">
            <w:pPr>
              <w:autoSpaceDE w:val="0"/>
              <w:autoSpaceDN w:val="0"/>
              <w:jc w:val="left"/>
              <w:textAlignment w:val="bottom"/>
              <w:rPr>
                <w:szCs w:val="21"/>
                <w:lang w:val="da-DK"/>
              </w:rPr>
            </w:pPr>
            <w:r w:rsidRPr="005E1C1B">
              <w:rPr>
                <w:szCs w:val="21"/>
                <w:lang w:val="da-DK"/>
              </w:rPr>
              <w:t>1.</w:t>
            </w:r>
            <w:r w:rsidRPr="005E1C1B">
              <w:rPr>
                <w:rFonts w:hint="eastAsia"/>
                <w:szCs w:val="21"/>
                <w:lang w:val="da-DK"/>
              </w:rPr>
              <w:t>1</w:t>
            </w:r>
            <w:r w:rsidRPr="005E1C1B">
              <w:rPr>
                <w:szCs w:val="21"/>
                <w:lang w:val="da-DK"/>
              </w:rPr>
              <w:t xml:space="preserve"> </w:t>
            </w:r>
            <w:r w:rsidRPr="005E1C1B">
              <w:rPr>
                <w:rFonts w:hint="eastAsia"/>
                <w:szCs w:val="21"/>
              </w:rPr>
              <w:t>额定电压</w:t>
            </w:r>
            <w:r w:rsidRPr="005E1C1B">
              <w:rPr>
                <w:szCs w:val="21"/>
                <w:lang w:val="da-DK"/>
              </w:rPr>
              <w:t xml:space="preserve">: </w:t>
            </w:r>
            <w:r w:rsidRPr="005E1C1B">
              <w:rPr>
                <w:szCs w:val="21"/>
                <w:u w:val="single"/>
                <w:lang w:val="da-DK"/>
              </w:rPr>
              <w:t>3.2V</w:t>
            </w:r>
          </w:p>
          <w:p w:rsidR="006D2ACA" w:rsidRPr="005E1C1B" w:rsidRDefault="006D2ACA" w:rsidP="00914887">
            <w:pPr>
              <w:autoSpaceDE w:val="0"/>
              <w:autoSpaceDN w:val="0"/>
              <w:jc w:val="left"/>
              <w:textAlignment w:val="bottom"/>
              <w:rPr>
                <w:szCs w:val="21"/>
              </w:rPr>
            </w:pPr>
            <w:r w:rsidRPr="005E1C1B">
              <w:rPr>
                <w:szCs w:val="21"/>
                <w:lang w:val="da-DK"/>
              </w:rPr>
              <w:t>1.</w:t>
            </w:r>
            <w:bookmarkStart w:id="14" w:name="OLE_LINK1"/>
            <w:r w:rsidRPr="005E1C1B">
              <w:rPr>
                <w:rFonts w:hint="eastAsia"/>
                <w:szCs w:val="21"/>
                <w:lang w:val="da-DK"/>
              </w:rPr>
              <w:t>2</w:t>
            </w:r>
            <w:r w:rsidRPr="005E1C1B">
              <w:rPr>
                <w:rFonts w:hint="eastAsia"/>
                <w:szCs w:val="21"/>
              </w:rPr>
              <w:t xml:space="preserve"> </w:t>
            </w:r>
            <w:r w:rsidRPr="005E1C1B">
              <w:rPr>
                <w:rFonts w:hint="eastAsia"/>
                <w:szCs w:val="21"/>
              </w:rPr>
              <w:t>容量</w:t>
            </w:r>
            <w:r w:rsidRPr="005E1C1B">
              <w:rPr>
                <w:szCs w:val="21"/>
                <w:lang w:val="da-DK"/>
              </w:rPr>
              <w:t>:</w:t>
            </w:r>
            <w:bookmarkEnd w:id="14"/>
            <w:r w:rsidRPr="005E1C1B">
              <w:rPr>
                <w:rFonts w:hint="eastAsia"/>
                <w:szCs w:val="21"/>
                <w:u w:val="single"/>
                <w:lang w:val="da-DK"/>
              </w:rPr>
              <w:t>不小于</w:t>
            </w:r>
            <w:r w:rsidRPr="005E1C1B">
              <w:rPr>
                <w:szCs w:val="21"/>
                <w:u w:val="single"/>
                <w:lang w:val="da-DK"/>
              </w:rPr>
              <w:t>25 Ah</w:t>
            </w:r>
            <w:r w:rsidRPr="005E1C1B">
              <w:rPr>
                <w:rFonts w:hint="eastAsia"/>
                <w:szCs w:val="21"/>
                <w:u w:val="single"/>
                <w:lang w:val="da-DK"/>
              </w:rPr>
              <w:t>（环境温度下测试）</w:t>
            </w:r>
          </w:p>
          <w:p w:rsidR="006D2ACA" w:rsidRPr="005E1C1B" w:rsidRDefault="006D2ACA" w:rsidP="00914887">
            <w:pPr>
              <w:autoSpaceDE w:val="0"/>
              <w:autoSpaceDN w:val="0"/>
              <w:jc w:val="left"/>
              <w:textAlignment w:val="bottom"/>
              <w:rPr>
                <w:szCs w:val="21"/>
                <w:lang w:val="da-DK"/>
              </w:rPr>
            </w:pPr>
            <w:r w:rsidRPr="005E1C1B">
              <w:rPr>
                <w:szCs w:val="21"/>
                <w:lang w:val="da-DK"/>
              </w:rPr>
              <w:t>1.</w:t>
            </w:r>
            <w:r w:rsidRPr="005E1C1B">
              <w:rPr>
                <w:rFonts w:hint="eastAsia"/>
                <w:szCs w:val="21"/>
                <w:lang w:val="da-DK"/>
              </w:rPr>
              <w:t xml:space="preserve">3 </w:t>
            </w:r>
            <w:r w:rsidRPr="005E1C1B">
              <w:rPr>
                <w:rFonts w:hint="eastAsia"/>
                <w:szCs w:val="21"/>
              </w:rPr>
              <w:t>最大连续充电电流</w:t>
            </w:r>
            <w:r w:rsidRPr="005E1C1B">
              <w:rPr>
                <w:rFonts w:hint="eastAsia"/>
                <w:szCs w:val="21"/>
                <w:lang w:val="da-DK"/>
              </w:rPr>
              <w:t>：</w:t>
            </w:r>
            <w:r w:rsidRPr="005E1C1B">
              <w:rPr>
                <w:rFonts w:hint="eastAsia"/>
                <w:szCs w:val="21"/>
                <w:u w:val="single"/>
                <w:lang w:val="da-DK"/>
              </w:rPr>
              <w:t>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a"/>
              </w:smartTagPr>
              <w:r w:rsidRPr="005E1C1B">
                <w:rPr>
                  <w:szCs w:val="21"/>
                  <w:u w:val="single"/>
                  <w:lang w:val="da-DK"/>
                </w:rPr>
                <w:t>50A</w:t>
              </w:r>
            </w:smartTag>
          </w:p>
          <w:p w:rsidR="006D2ACA" w:rsidRPr="005E1C1B" w:rsidRDefault="006D2ACA" w:rsidP="00914887">
            <w:pPr>
              <w:autoSpaceDE w:val="0"/>
              <w:autoSpaceDN w:val="0"/>
              <w:jc w:val="left"/>
              <w:textAlignment w:val="bottom"/>
              <w:rPr>
                <w:szCs w:val="21"/>
                <w:u w:val="single"/>
                <w:lang w:val="da-DK"/>
              </w:rPr>
            </w:pPr>
            <w:r w:rsidRPr="005E1C1B">
              <w:rPr>
                <w:szCs w:val="21"/>
                <w:lang w:val="da-DK"/>
              </w:rPr>
              <w:t>1.</w:t>
            </w:r>
            <w:r w:rsidRPr="005E1C1B">
              <w:rPr>
                <w:rFonts w:hint="eastAsia"/>
                <w:szCs w:val="21"/>
                <w:lang w:val="da-DK"/>
              </w:rPr>
              <w:t>4</w:t>
            </w:r>
            <w:r w:rsidRPr="005E1C1B">
              <w:rPr>
                <w:szCs w:val="21"/>
                <w:lang w:val="da-DK"/>
              </w:rPr>
              <w:t xml:space="preserve"> </w:t>
            </w:r>
            <w:r w:rsidRPr="005E1C1B">
              <w:rPr>
                <w:rFonts w:hint="eastAsia"/>
                <w:szCs w:val="21"/>
              </w:rPr>
              <w:t>最大连续放电电流</w:t>
            </w:r>
            <w:r w:rsidRPr="005E1C1B">
              <w:rPr>
                <w:szCs w:val="21"/>
                <w:lang w:val="da-DK"/>
              </w:rPr>
              <w:t xml:space="preserve">: </w:t>
            </w:r>
            <w:r w:rsidRPr="005E1C1B">
              <w:rPr>
                <w:rFonts w:hint="eastAsia"/>
                <w:szCs w:val="21"/>
                <w:u w:val="single"/>
                <w:lang w:val="da-DK"/>
              </w:rPr>
              <w:t>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5"/>
                <w:attr w:name="UnitName" w:val="a"/>
              </w:smartTagPr>
              <w:r w:rsidRPr="005E1C1B">
                <w:rPr>
                  <w:szCs w:val="21"/>
                  <w:u w:val="single"/>
                  <w:lang w:val="da-DK"/>
                </w:rPr>
                <w:t>75 A</w:t>
              </w:r>
            </w:smartTag>
          </w:p>
          <w:p w:rsidR="006D2ACA" w:rsidRPr="005E1C1B" w:rsidRDefault="006D2ACA" w:rsidP="00914887">
            <w:pPr>
              <w:autoSpaceDE w:val="0"/>
              <w:autoSpaceDN w:val="0"/>
              <w:jc w:val="left"/>
              <w:textAlignment w:val="bottom"/>
              <w:rPr>
                <w:szCs w:val="21"/>
                <w:lang w:val="da-DK"/>
              </w:rPr>
            </w:pPr>
            <w:r w:rsidRPr="005E1C1B">
              <w:rPr>
                <w:szCs w:val="21"/>
                <w:lang w:val="da-DK"/>
              </w:rPr>
              <w:t>1.</w:t>
            </w:r>
            <w:r w:rsidRPr="005E1C1B">
              <w:rPr>
                <w:rFonts w:hint="eastAsia"/>
                <w:szCs w:val="21"/>
                <w:lang w:val="da-DK"/>
              </w:rPr>
              <w:t>5</w:t>
            </w:r>
            <w:r w:rsidRPr="005E1C1B">
              <w:rPr>
                <w:szCs w:val="21"/>
                <w:lang w:val="da-DK"/>
              </w:rPr>
              <w:t xml:space="preserve"> </w:t>
            </w:r>
            <w:r w:rsidRPr="005E1C1B">
              <w:rPr>
                <w:rFonts w:hint="eastAsia"/>
                <w:szCs w:val="21"/>
                <w:lang w:val="da-DK"/>
              </w:rPr>
              <w:t>脉冲放电电流：</w:t>
            </w:r>
            <w:r w:rsidRPr="005E1C1B">
              <w:rPr>
                <w:rFonts w:hint="eastAsia"/>
                <w:szCs w:val="21"/>
                <w:u w:val="single"/>
                <w:lang w:val="da-DK"/>
              </w:rPr>
              <w:t>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5"/>
                <w:attr w:name="UnitName" w:val="a"/>
              </w:smartTagPr>
              <w:r w:rsidRPr="005E1C1B">
                <w:rPr>
                  <w:szCs w:val="21"/>
                  <w:u w:val="single"/>
                  <w:lang w:val="da-DK"/>
                </w:rPr>
                <w:t>125A</w:t>
              </w:r>
            </w:smartTag>
          </w:p>
          <w:p w:rsidR="006D2ACA" w:rsidRPr="005E1C1B" w:rsidRDefault="006D2ACA" w:rsidP="00914887">
            <w:pPr>
              <w:autoSpaceDE w:val="0"/>
              <w:autoSpaceDN w:val="0"/>
              <w:jc w:val="left"/>
              <w:textAlignment w:val="bottom"/>
              <w:rPr>
                <w:szCs w:val="21"/>
                <w:lang w:val="da-DK"/>
              </w:rPr>
            </w:pPr>
            <w:r w:rsidRPr="005E1C1B">
              <w:rPr>
                <w:szCs w:val="21"/>
                <w:lang w:val="da-DK"/>
              </w:rPr>
              <w:t>1.</w:t>
            </w:r>
            <w:r w:rsidRPr="005E1C1B">
              <w:rPr>
                <w:rFonts w:hint="eastAsia"/>
                <w:szCs w:val="21"/>
                <w:lang w:val="da-DK"/>
              </w:rPr>
              <w:t>6</w:t>
            </w:r>
            <w:r w:rsidRPr="005E1C1B">
              <w:rPr>
                <w:szCs w:val="21"/>
                <w:lang w:val="da-DK"/>
              </w:rPr>
              <w:t xml:space="preserve"> </w:t>
            </w:r>
            <w:r w:rsidRPr="005E1C1B">
              <w:rPr>
                <w:rFonts w:hint="eastAsia"/>
                <w:szCs w:val="21"/>
                <w:lang w:val="da-DK"/>
              </w:rPr>
              <w:t>环境温度：</w:t>
            </w:r>
            <w:r w:rsidRPr="005E1C1B">
              <w:rPr>
                <w:szCs w:val="21"/>
                <w:lang w:val="da-DK"/>
              </w:rPr>
              <w:t xml:space="preserve"> </w:t>
            </w:r>
            <w:r w:rsidRPr="005E1C1B">
              <w:rPr>
                <w:szCs w:val="21"/>
                <w:u w:val="single"/>
                <w:lang w:val="da-DK"/>
              </w:rPr>
              <w:t>-20</w:t>
            </w:r>
            <w:r w:rsidRPr="005E1C1B">
              <w:rPr>
                <w:szCs w:val="21"/>
                <w:u w:val="single"/>
                <w:vertAlign w:val="superscript"/>
                <w:lang w:val="da-DK"/>
              </w:rPr>
              <w:t xml:space="preserve"> o</w:t>
            </w:r>
            <w:r w:rsidRPr="005E1C1B">
              <w:rPr>
                <w:szCs w:val="21"/>
                <w:u w:val="single"/>
                <w:lang w:val="da-DK"/>
              </w:rPr>
              <w:t>C ~ 55</w:t>
            </w:r>
            <w:r w:rsidRPr="005E1C1B">
              <w:rPr>
                <w:szCs w:val="21"/>
                <w:u w:val="single"/>
                <w:vertAlign w:val="superscript"/>
                <w:lang w:val="da-DK"/>
              </w:rPr>
              <w:t>o</w:t>
            </w:r>
            <w:r w:rsidRPr="005E1C1B">
              <w:rPr>
                <w:szCs w:val="21"/>
                <w:u w:val="single"/>
                <w:lang w:val="da-DK"/>
              </w:rPr>
              <w:t>C</w:t>
            </w:r>
          </w:p>
          <w:p w:rsidR="006D2ACA" w:rsidRPr="005E1C1B" w:rsidRDefault="006D2ACA" w:rsidP="00914887">
            <w:pPr>
              <w:autoSpaceDE w:val="0"/>
              <w:autoSpaceDN w:val="0"/>
              <w:jc w:val="left"/>
              <w:textAlignment w:val="bottom"/>
              <w:rPr>
                <w:szCs w:val="21"/>
                <w:lang w:val="da-DK"/>
              </w:rPr>
            </w:pPr>
            <w:r w:rsidRPr="005E1C1B">
              <w:rPr>
                <w:szCs w:val="21"/>
                <w:lang w:val="da-DK"/>
              </w:rPr>
              <w:t>1.</w:t>
            </w:r>
            <w:r w:rsidRPr="005E1C1B">
              <w:rPr>
                <w:rFonts w:hint="eastAsia"/>
                <w:szCs w:val="21"/>
                <w:lang w:val="da-DK"/>
              </w:rPr>
              <w:t xml:space="preserve">7 </w:t>
            </w:r>
            <w:r w:rsidRPr="005E1C1B">
              <w:rPr>
                <w:rFonts w:hint="eastAsia"/>
                <w:szCs w:val="21"/>
              </w:rPr>
              <w:t>重量</w:t>
            </w:r>
            <w:r w:rsidRPr="005E1C1B">
              <w:rPr>
                <w:szCs w:val="21"/>
                <w:lang w:val="da-DK"/>
              </w:rPr>
              <w:t xml:space="preserve"> : </w:t>
            </w:r>
            <w:r w:rsidRPr="005E1C1B">
              <w:rPr>
                <w:rFonts w:hint="eastAsia"/>
                <w:szCs w:val="21"/>
                <w:u w:val="single"/>
              </w:rPr>
              <w:t>不大于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.67"/>
                <w:attr w:name="UnitName" w:val="kg"/>
              </w:smartTagPr>
              <w:r w:rsidRPr="005E1C1B">
                <w:rPr>
                  <w:szCs w:val="21"/>
                  <w:u w:val="single"/>
                  <w:lang w:val="da-DK"/>
                </w:rPr>
                <w:t>0.67 kg</w:t>
              </w:r>
            </w:smartTag>
          </w:p>
          <w:p w:rsidR="006D2ACA" w:rsidRPr="005E1C1B" w:rsidRDefault="006D2ACA" w:rsidP="00914887">
            <w:pPr>
              <w:autoSpaceDE w:val="0"/>
              <w:autoSpaceDN w:val="0"/>
              <w:jc w:val="left"/>
              <w:textAlignment w:val="bottom"/>
              <w:rPr>
                <w:szCs w:val="21"/>
                <w:u w:val="single"/>
                <w:lang w:val="da-DK"/>
              </w:rPr>
            </w:pPr>
            <w:r w:rsidRPr="005E1C1B">
              <w:rPr>
                <w:szCs w:val="21"/>
                <w:lang w:val="da-DK"/>
              </w:rPr>
              <w:t>1.</w:t>
            </w:r>
            <w:r w:rsidRPr="005E1C1B">
              <w:rPr>
                <w:rFonts w:hint="eastAsia"/>
                <w:szCs w:val="21"/>
                <w:lang w:val="da-DK"/>
              </w:rPr>
              <w:t>8</w:t>
            </w:r>
            <w:r w:rsidRPr="005E1C1B">
              <w:rPr>
                <w:szCs w:val="21"/>
                <w:lang w:val="da-DK"/>
              </w:rPr>
              <w:t xml:space="preserve"> </w:t>
            </w:r>
            <w:r w:rsidRPr="005E1C1B">
              <w:rPr>
                <w:rFonts w:hint="eastAsia"/>
                <w:szCs w:val="21"/>
              </w:rPr>
              <w:t>内阻</w:t>
            </w:r>
            <w:r w:rsidRPr="005E1C1B">
              <w:rPr>
                <w:szCs w:val="21"/>
                <w:lang w:val="da-DK"/>
              </w:rPr>
              <w:t xml:space="preserve"> :</w:t>
            </w:r>
            <w:r w:rsidRPr="005E1C1B">
              <w:rPr>
                <w:szCs w:val="21"/>
                <w:u w:val="single"/>
                <w:lang w:val="da-DK"/>
              </w:rPr>
              <w:t xml:space="preserve"> </w:t>
            </w:r>
            <w:r w:rsidRPr="005E1C1B">
              <w:rPr>
                <w:rFonts w:hint="eastAsia"/>
                <w:szCs w:val="21"/>
                <w:u w:val="single"/>
                <w:lang w:val="da-DK"/>
              </w:rPr>
              <w:t>不大于</w:t>
            </w:r>
            <w:r w:rsidRPr="005E1C1B">
              <w:rPr>
                <w:szCs w:val="21"/>
                <w:u w:val="single"/>
                <w:lang w:val="da-DK"/>
              </w:rPr>
              <w:t>1.0m</w:t>
            </w:r>
            <w:r w:rsidRPr="005E1C1B">
              <w:rPr>
                <w:szCs w:val="20"/>
                <w:u w:val="single"/>
              </w:rPr>
              <w:sym w:font="Symbol" w:char="F057"/>
            </w:r>
            <w:r w:rsidRPr="005E1C1B">
              <w:rPr>
                <w:szCs w:val="21"/>
                <w:u w:val="single"/>
                <w:lang w:val="da-DK"/>
              </w:rPr>
              <w:t xml:space="preserve"> (</w:t>
            </w:r>
            <w:proofErr w:type="gramStart"/>
            <w:r w:rsidRPr="005E1C1B">
              <w:rPr>
                <w:rFonts w:hint="eastAsia"/>
                <w:bCs/>
                <w:szCs w:val="21"/>
                <w:u w:val="single"/>
              </w:rPr>
              <w:t>半电状态</w:t>
            </w:r>
            <w:proofErr w:type="gramEnd"/>
            <w:r w:rsidRPr="005E1C1B">
              <w:rPr>
                <w:rFonts w:hint="eastAsia"/>
                <w:bCs/>
                <w:szCs w:val="21"/>
                <w:u w:val="single"/>
              </w:rPr>
              <w:t>下交流内阻</w:t>
            </w:r>
            <w:r w:rsidRPr="005E1C1B">
              <w:rPr>
                <w:bCs/>
                <w:szCs w:val="21"/>
                <w:u w:val="single"/>
                <w:lang w:val="da-DK"/>
              </w:rPr>
              <w:t>)</w:t>
            </w:r>
          </w:p>
          <w:p w:rsidR="006D2ACA" w:rsidRPr="005E1C1B" w:rsidRDefault="006D2ACA" w:rsidP="00914887">
            <w:pPr>
              <w:autoSpaceDE w:val="0"/>
              <w:autoSpaceDN w:val="0"/>
              <w:jc w:val="left"/>
              <w:textAlignment w:val="bottom"/>
              <w:rPr>
                <w:szCs w:val="21"/>
              </w:rPr>
            </w:pPr>
            <w:r w:rsidRPr="005E1C1B">
              <w:rPr>
                <w:szCs w:val="21"/>
              </w:rPr>
              <w:t>1</w:t>
            </w:r>
            <w:r w:rsidRPr="005E1C1B">
              <w:rPr>
                <w:szCs w:val="21"/>
                <w:lang w:eastAsia="zh-HK"/>
              </w:rPr>
              <w:t>.</w:t>
            </w:r>
            <w:r w:rsidRPr="005E1C1B">
              <w:rPr>
                <w:rFonts w:hint="eastAsia"/>
                <w:szCs w:val="21"/>
              </w:rPr>
              <w:t>9</w:t>
            </w:r>
            <w:r w:rsidRPr="005E1C1B">
              <w:rPr>
                <w:szCs w:val="21"/>
                <w:lang w:eastAsia="zh-HK"/>
              </w:rPr>
              <w:t xml:space="preserve"> </w:t>
            </w:r>
            <w:r w:rsidRPr="005E1C1B">
              <w:rPr>
                <w:rFonts w:hint="eastAsia"/>
                <w:szCs w:val="21"/>
              </w:rPr>
              <w:t>尺寸</w:t>
            </w:r>
            <w:r w:rsidRPr="005E1C1B">
              <w:rPr>
                <w:szCs w:val="21"/>
              </w:rPr>
              <w:t xml:space="preserve"> </w:t>
            </w:r>
            <w:r w:rsidRPr="005E1C1B">
              <w:rPr>
                <w:szCs w:val="21"/>
                <w:lang w:eastAsia="zh-HK"/>
              </w:rPr>
              <w:t xml:space="preserve">: </w:t>
            </w:r>
            <w:r w:rsidRPr="005E1C1B">
              <w:rPr>
                <w:rFonts w:hint="eastAsia"/>
                <w:szCs w:val="21"/>
                <w:u w:val="single"/>
              </w:rPr>
              <w:t>厚度不大于</w:t>
            </w:r>
            <w:r w:rsidRPr="005E1C1B">
              <w:rPr>
                <w:szCs w:val="21"/>
                <w:u w:val="single"/>
                <w:lang w:eastAsia="zh-HK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0"/>
                <w:attr w:name="UnitName" w:val="mm"/>
              </w:smartTagPr>
              <w:r w:rsidRPr="005E1C1B">
                <w:rPr>
                  <w:szCs w:val="21"/>
                  <w:u w:val="single"/>
                </w:rPr>
                <w:t xml:space="preserve">10 </w:t>
              </w:r>
              <w:r w:rsidRPr="005E1C1B">
                <w:rPr>
                  <w:szCs w:val="21"/>
                  <w:u w:val="single"/>
                  <w:lang w:eastAsia="zh-HK"/>
                </w:rPr>
                <w:t>mm</w:t>
              </w:r>
            </w:smartTag>
            <w:r w:rsidRPr="005E1C1B">
              <w:rPr>
                <w:szCs w:val="21"/>
                <w:u w:val="single"/>
                <w:lang w:eastAsia="zh-HK"/>
              </w:rPr>
              <w:t xml:space="preserve"> </w:t>
            </w:r>
          </w:p>
          <w:p w:rsidR="006D2ACA" w:rsidRPr="005E1C1B" w:rsidRDefault="006D2ACA" w:rsidP="00914887">
            <w:pPr>
              <w:autoSpaceDE w:val="0"/>
              <w:autoSpaceDN w:val="0"/>
              <w:ind w:firstLineChars="500" w:firstLine="1050"/>
              <w:jc w:val="left"/>
              <w:textAlignment w:val="bottom"/>
              <w:rPr>
                <w:szCs w:val="21"/>
                <w:u w:val="single"/>
              </w:rPr>
            </w:pPr>
            <w:r w:rsidRPr="005E1C1B">
              <w:rPr>
                <w:rFonts w:hint="eastAsia"/>
                <w:szCs w:val="21"/>
                <w:u w:val="single"/>
              </w:rPr>
              <w:t>宽度不大于</w:t>
            </w:r>
            <w:r w:rsidRPr="005E1C1B">
              <w:rPr>
                <w:szCs w:val="21"/>
                <w:u w:val="single"/>
              </w:rPr>
              <w:t xml:space="preserve">190 </w:t>
            </w:r>
            <w:r w:rsidRPr="005E1C1B">
              <w:rPr>
                <w:szCs w:val="21"/>
                <w:u w:val="single"/>
                <w:lang w:eastAsia="zh-HK"/>
              </w:rPr>
              <w:t>mm</w:t>
            </w:r>
          </w:p>
          <w:p w:rsidR="006D2ACA" w:rsidRPr="005E1C1B" w:rsidRDefault="006D2ACA" w:rsidP="00914887">
            <w:pPr>
              <w:autoSpaceDE w:val="0"/>
              <w:autoSpaceDN w:val="0"/>
              <w:ind w:leftChars="13" w:left="27" w:firstLineChars="500" w:firstLine="1050"/>
              <w:jc w:val="left"/>
              <w:textAlignment w:val="bottom"/>
              <w:rPr>
                <w:szCs w:val="21"/>
                <w:u w:val="single"/>
              </w:rPr>
            </w:pPr>
            <w:r w:rsidRPr="005E1C1B">
              <w:rPr>
                <w:rFonts w:hint="eastAsia"/>
                <w:szCs w:val="21"/>
                <w:u w:val="single"/>
              </w:rPr>
              <w:t>长度不大于</w:t>
            </w:r>
            <w:r w:rsidRPr="005E1C1B">
              <w:rPr>
                <w:szCs w:val="21"/>
                <w:u w:val="single"/>
              </w:rPr>
              <w:t xml:space="preserve">170 </w:t>
            </w:r>
            <w:r w:rsidRPr="005E1C1B">
              <w:rPr>
                <w:szCs w:val="21"/>
                <w:u w:val="single"/>
                <w:lang w:eastAsia="zh-HK"/>
              </w:rPr>
              <w:t>mm</w:t>
            </w:r>
            <w:r w:rsidRPr="005E1C1B">
              <w:rPr>
                <w:rFonts w:hint="eastAsia"/>
                <w:szCs w:val="21"/>
                <w:u w:val="single"/>
              </w:rPr>
              <w:t>，具体如下图所示：</w:t>
            </w:r>
          </w:p>
          <w:p w:rsidR="006D2ACA" w:rsidRPr="005E1C1B" w:rsidRDefault="006D2ACA" w:rsidP="00914887">
            <w:pPr>
              <w:autoSpaceDE w:val="0"/>
              <w:autoSpaceDN w:val="0"/>
              <w:ind w:left="28"/>
              <w:jc w:val="center"/>
              <w:textAlignment w:val="bottom"/>
              <w:rPr>
                <w:szCs w:val="21"/>
              </w:rPr>
            </w:pPr>
            <w:r w:rsidRPr="005E1C1B">
              <w:rPr>
                <w:noProof/>
                <w:szCs w:val="21"/>
              </w:rPr>
              <w:drawing>
                <wp:inline distT="0" distB="0" distL="0" distR="0">
                  <wp:extent cx="3359785" cy="2945130"/>
                  <wp:effectExtent l="0" t="0" r="0" b="762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785" cy="294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jc w:val="center"/>
              <w:tblInd w:w="22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850"/>
              <w:gridCol w:w="1701"/>
              <w:gridCol w:w="1701"/>
            </w:tblGrid>
            <w:tr w:rsidR="006D2ACA" w:rsidRPr="005E1C1B" w:rsidTr="00914887">
              <w:trPr>
                <w:jc w:val="center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项目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描述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尺寸（</w:t>
                  </w:r>
                  <w:r w:rsidRPr="005E1C1B">
                    <w:rPr>
                      <w:szCs w:val="21"/>
                    </w:rPr>
                    <w:t>mm</w:t>
                  </w:r>
                  <w:r w:rsidRPr="005E1C1B">
                    <w:rPr>
                      <w:rFonts w:hint="eastAsia"/>
                      <w:szCs w:val="21"/>
                    </w:rPr>
                    <w:t>）</w:t>
                  </w:r>
                </w:p>
              </w:tc>
            </w:tr>
            <w:tr w:rsidR="006D2ACA" w:rsidRPr="005E1C1B" w:rsidTr="00914887">
              <w:trPr>
                <w:jc w:val="center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电芯厚度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10max</w:t>
                  </w:r>
                </w:p>
              </w:tc>
            </w:tr>
            <w:tr w:rsidR="006D2ACA" w:rsidRPr="005E1C1B" w:rsidTr="00914887">
              <w:trPr>
                <w:jc w:val="center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W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电芯宽度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190max</w:t>
                  </w:r>
                </w:p>
              </w:tc>
            </w:tr>
            <w:tr w:rsidR="006D2ACA" w:rsidRPr="005E1C1B" w:rsidTr="00914887">
              <w:trPr>
                <w:jc w:val="center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lastRenderedPageBreak/>
                    <w:t>L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电</w:t>
                  </w:r>
                  <w:proofErr w:type="gramStart"/>
                  <w:r w:rsidRPr="005E1C1B">
                    <w:rPr>
                      <w:rFonts w:hint="eastAsia"/>
                      <w:szCs w:val="21"/>
                    </w:rPr>
                    <w:t>芯高度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170max</w:t>
                  </w:r>
                </w:p>
              </w:tc>
            </w:tr>
            <w:tr w:rsidR="006D2ACA" w:rsidRPr="005E1C1B" w:rsidTr="00914887">
              <w:trPr>
                <w:jc w:val="center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B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proofErr w:type="gramStart"/>
                  <w:r w:rsidRPr="005E1C1B">
                    <w:rPr>
                      <w:rFonts w:hint="eastAsia"/>
                      <w:szCs w:val="21"/>
                    </w:rPr>
                    <w:t>极耳宽度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35</w:t>
                  </w:r>
                  <w:r w:rsidRPr="005E1C1B">
                    <w:rPr>
                      <w:rFonts w:hint="eastAsia"/>
                      <w:szCs w:val="21"/>
                    </w:rPr>
                    <w:t>±</w:t>
                  </w:r>
                  <w:r w:rsidRPr="005E1C1B">
                    <w:rPr>
                      <w:szCs w:val="21"/>
                    </w:rPr>
                    <w:t>0.2</w:t>
                  </w:r>
                </w:p>
              </w:tc>
            </w:tr>
            <w:tr w:rsidR="006D2ACA" w:rsidRPr="005E1C1B" w:rsidTr="00914887">
              <w:trPr>
                <w:jc w:val="center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proofErr w:type="gramStart"/>
                  <w:r w:rsidRPr="005E1C1B">
                    <w:rPr>
                      <w:rFonts w:hint="eastAsia"/>
                      <w:szCs w:val="21"/>
                    </w:rPr>
                    <w:t>极耳长度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50</w:t>
                  </w:r>
                  <w:r w:rsidRPr="005E1C1B">
                    <w:rPr>
                      <w:rFonts w:hint="eastAsia"/>
                      <w:szCs w:val="21"/>
                    </w:rPr>
                    <w:t>±</w:t>
                  </w:r>
                  <w:r w:rsidRPr="005E1C1B">
                    <w:rPr>
                      <w:szCs w:val="21"/>
                    </w:rPr>
                    <w:t>2</w:t>
                  </w:r>
                </w:p>
              </w:tc>
            </w:tr>
            <w:tr w:rsidR="006D2ACA" w:rsidRPr="005E1C1B" w:rsidTr="00914887">
              <w:trPr>
                <w:jc w:val="center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W1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proofErr w:type="gramStart"/>
                  <w:r w:rsidRPr="005E1C1B">
                    <w:rPr>
                      <w:rFonts w:hint="eastAsia"/>
                      <w:szCs w:val="21"/>
                    </w:rPr>
                    <w:t>极耳中心距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textAlignment w:val="bottom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98</w:t>
                  </w:r>
                  <w:r w:rsidRPr="005E1C1B">
                    <w:rPr>
                      <w:rFonts w:hint="eastAsia"/>
                      <w:szCs w:val="21"/>
                    </w:rPr>
                    <w:t>±</w:t>
                  </w:r>
                  <w:r w:rsidRPr="005E1C1B">
                    <w:rPr>
                      <w:szCs w:val="21"/>
                    </w:rPr>
                    <w:t>2</w:t>
                  </w:r>
                </w:p>
              </w:tc>
            </w:tr>
          </w:tbl>
          <w:p w:rsidR="006D2ACA" w:rsidRPr="005E1C1B" w:rsidRDefault="006D2ACA" w:rsidP="00914887">
            <w:pPr>
              <w:autoSpaceDE w:val="0"/>
              <w:autoSpaceDN w:val="0"/>
              <w:ind w:leftChars="13" w:left="27" w:firstLineChars="500" w:firstLine="1050"/>
              <w:jc w:val="left"/>
              <w:textAlignment w:val="bottom"/>
              <w:rPr>
                <w:szCs w:val="21"/>
                <w:u w:val="single"/>
              </w:rPr>
            </w:pPr>
          </w:p>
          <w:p w:rsidR="006D2ACA" w:rsidRPr="005E1C1B" w:rsidRDefault="006D2ACA" w:rsidP="00914887">
            <w:pPr>
              <w:autoSpaceDE w:val="0"/>
              <w:autoSpaceDN w:val="0"/>
              <w:jc w:val="left"/>
              <w:textAlignment w:val="bottom"/>
              <w:rPr>
                <w:szCs w:val="21"/>
                <w:lang w:val="da-DK"/>
              </w:rPr>
            </w:pPr>
            <w:r w:rsidRPr="005E1C1B">
              <w:rPr>
                <w:szCs w:val="21"/>
              </w:rPr>
              <w:t>1.1</w:t>
            </w:r>
            <w:r w:rsidRPr="005E1C1B">
              <w:rPr>
                <w:rFonts w:hint="eastAsia"/>
                <w:szCs w:val="21"/>
              </w:rPr>
              <w:t xml:space="preserve">0 </w:t>
            </w:r>
            <w:r w:rsidRPr="005E1C1B">
              <w:rPr>
                <w:rFonts w:hint="eastAsia"/>
                <w:szCs w:val="21"/>
              </w:rPr>
              <w:t>外观</w:t>
            </w:r>
            <w:r w:rsidRPr="005E1C1B">
              <w:rPr>
                <w:bCs/>
                <w:szCs w:val="21"/>
              </w:rPr>
              <w:t xml:space="preserve"> : </w:t>
            </w:r>
            <w:r w:rsidRPr="005E1C1B">
              <w:rPr>
                <w:rFonts w:hint="eastAsia"/>
                <w:szCs w:val="21"/>
                <w:u w:val="single"/>
              </w:rPr>
              <w:t>不允许有任何影响电池性能的外观缺陷，如裂纹、裂缝、泄漏等</w:t>
            </w:r>
          </w:p>
          <w:p w:rsidR="006D2ACA" w:rsidRPr="005E1C1B" w:rsidRDefault="006D2ACA" w:rsidP="00914887">
            <w:pPr>
              <w:autoSpaceDE w:val="0"/>
              <w:autoSpaceDN w:val="0"/>
              <w:textAlignment w:val="bottom"/>
              <w:rPr>
                <w:rFonts w:cs="Courier New"/>
                <w:b/>
                <w:szCs w:val="21"/>
                <w:lang w:val="da-DK"/>
              </w:rPr>
            </w:pPr>
            <w:r w:rsidRPr="005E1C1B">
              <w:rPr>
                <w:rFonts w:cs="Courier New" w:hint="eastAsia"/>
                <w:b/>
                <w:szCs w:val="21"/>
                <w:lang w:val="da-DK"/>
              </w:rPr>
              <w:t>2</w:t>
            </w:r>
            <w:r w:rsidRPr="005E1C1B">
              <w:rPr>
                <w:rFonts w:cs="Courier New"/>
                <w:b/>
                <w:szCs w:val="21"/>
                <w:lang w:val="da-DK"/>
              </w:rPr>
              <w:t xml:space="preserve">. </w:t>
            </w:r>
            <w:r w:rsidRPr="005E1C1B">
              <w:rPr>
                <w:rFonts w:cs="Courier New" w:hint="eastAsia"/>
                <w:b/>
                <w:szCs w:val="21"/>
                <w:lang w:val="da-DK"/>
              </w:rPr>
              <w:t>电池性能</w:t>
            </w:r>
          </w:p>
          <w:p w:rsidR="006D2ACA" w:rsidRPr="005E1C1B" w:rsidRDefault="006D2ACA" w:rsidP="00914887">
            <w:pPr>
              <w:autoSpaceDE w:val="0"/>
              <w:autoSpaceDN w:val="0"/>
              <w:textAlignment w:val="bottom"/>
              <w:rPr>
                <w:b/>
                <w:szCs w:val="21"/>
              </w:rPr>
            </w:pPr>
            <w:r w:rsidRPr="005E1C1B">
              <w:rPr>
                <w:rFonts w:hint="eastAsia"/>
                <w:b/>
                <w:szCs w:val="21"/>
              </w:rPr>
              <w:t>2.</w:t>
            </w:r>
            <w:r w:rsidRPr="005E1C1B">
              <w:rPr>
                <w:b/>
                <w:szCs w:val="21"/>
              </w:rPr>
              <w:t xml:space="preserve">1 </w:t>
            </w:r>
            <w:r w:rsidRPr="005E1C1B">
              <w:rPr>
                <w:rFonts w:hint="eastAsia"/>
                <w:b/>
                <w:szCs w:val="21"/>
              </w:rPr>
              <w:t>电性能</w:t>
            </w:r>
          </w:p>
          <w:tbl>
            <w:tblPr>
              <w:tblW w:w="6833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1"/>
              <w:gridCol w:w="1275"/>
              <w:gridCol w:w="1560"/>
              <w:gridCol w:w="3147"/>
            </w:tblGrid>
            <w:tr w:rsidR="006D2ACA" w:rsidRPr="005E1C1B" w:rsidTr="00914887">
              <w:trPr>
                <w:trHeight w:val="379"/>
                <w:jc w:val="right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项目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标准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测试方法</w:t>
                  </w:r>
                </w:p>
              </w:tc>
            </w:tr>
            <w:tr w:rsidR="006D2ACA" w:rsidRPr="005E1C1B" w:rsidTr="00914887">
              <w:trPr>
                <w:trHeight w:val="2003"/>
                <w:jc w:val="right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室温倍率放电性能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spacing w:beforeLines="50" w:after="100" w:afterAutospacing="1"/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放电容量</w:t>
                  </w:r>
                  <w:r w:rsidRPr="005E1C1B">
                    <w:rPr>
                      <w:szCs w:val="21"/>
                    </w:rPr>
                    <w:t>/</w:t>
                  </w:r>
                  <w:r w:rsidRPr="005E1C1B">
                    <w:rPr>
                      <w:rFonts w:hint="eastAsia"/>
                      <w:szCs w:val="21"/>
                    </w:rPr>
                    <w:t>标称容量</w:t>
                  </w:r>
                  <w:r w:rsidRPr="005E1C1B">
                    <w:rPr>
                      <w:szCs w:val="21"/>
                    </w:rPr>
                    <w:t>×90%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pStyle w:val="a3"/>
                    <w:ind w:left="0"/>
                    <w:rPr>
                      <w:rFonts w:eastAsia="宋体"/>
                      <w:spacing w:val="-10"/>
                      <w:szCs w:val="21"/>
                    </w:rPr>
                  </w:pPr>
                  <w:r w:rsidRPr="005E1C1B">
                    <w:rPr>
                      <w:rFonts w:eastAsia="宋体"/>
                      <w:bCs/>
                      <w:spacing w:val="-10"/>
                      <w:szCs w:val="21"/>
                    </w:rPr>
                    <w:t>a)</w:t>
                  </w:r>
                  <w:r w:rsidRPr="005E1C1B">
                    <w:rPr>
                      <w:rFonts w:eastAsia="宋体" w:hint="eastAsia"/>
                      <w:bCs/>
                      <w:spacing w:val="-10"/>
                      <w:szCs w:val="21"/>
                    </w:rPr>
                    <w:t>在</w:t>
                  </w:r>
                  <w:r w:rsidRPr="005E1C1B">
                    <w:rPr>
                      <w:rFonts w:eastAsia="宋体"/>
                      <w:bCs/>
                      <w:spacing w:val="-10"/>
                      <w:szCs w:val="21"/>
                    </w:rPr>
                    <w:t>1</w:t>
                  </w:r>
                  <w:r w:rsidRPr="005E1C1B">
                    <w:rPr>
                      <w:rFonts w:eastAsia="宋体" w:hint="eastAsia"/>
                      <w:bCs/>
                      <w:spacing w:val="-10"/>
                      <w:szCs w:val="21"/>
                    </w:rPr>
                    <w:t>标准大气压，环境温度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__緇䋺_蠀__:_____緂䋺냥蠀__限_眼畣㖫症綽䋺鹸蠀__公_鹸ޥ폠_綸䋺癤蠀__司_____綻䋺_蠀__&#10;_____綶䋺_蠀翰ޤ튈&gt;쒘͑__綱䋺_蠀䀐ޜ肐ޤ쑰͑__綬䋺_蠀__NO____綯䋺'蠀헨͓夐_崸&lt;__綪䋺%蠀틨&gt;ꛐޥ䌈͌"/>
                      <w:attr w:name="Negative" w:val="False"/>
                      <w:attr w:name="HasSpace" w:val="False"/>
                      <w:attr w:name="SourceValue" w:val="25"/>
                      <w:attr w:name="UnitName" w:val="℃"/>
                    </w:smartTagPr>
                    <w:r w:rsidRPr="005E1C1B">
                      <w:rPr>
                        <w:rFonts w:eastAsia="宋体"/>
                        <w:bCs/>
                        <w:spacing w:val="-10"/>
                        <w:szCs w:val="21"/>
                      </w:rPr>
                      <w:t>25</w:t>
                    </w:r>
                    <w:r w:rsidRPr="005E1C1B">
                      <w:rPr>
                        <w:rFonts w:ascii="宋体" w:eastAsia="宋体" w:hAnsi="宋体" w:cs="宋体" w:hint="eastAsia"/>
                        <w:bCs/>
                        <w:spacing w:val="-10"/>
                        <w:szCs w:val="21"/>
                      </w:rPr>
                      <w:t>℃</w:t>
                    </w:r>
                  </w:smartTag>
                  <w:r w:rsidRPr="005E1C1B">
                    <w:rPr>
                      <w:rFonts w:eastAsia="宋体"/>
                      <w:bCs/>
                      <w:spacing w:val="-10"/>
                      <w:szCs w:val="21"/>
                    </w:rPr>
                    <w:t>±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__緇䋺_蠀__:_____緂䋺냥蠀__限_眼畣㖫症綽䋺鹸蠀__公_鹸ޥ폠_綸䋺癤蠀__司_____綻䋺_蠀__&#10;_____綶䋺_蠀翰ޤ튈&gt;쒘͑__綱䋺_蠀䀐ޜ肐ޤ쑰͑__綬䋺_蠀__NO____綯䋺'蠀헨͓夐_崸&lt;__綪䋺%蠀틨&gt;ꛐޥ䌈͌"/>
                      <w:attr w:name="Negative" w:val="False"/>
                      <w:attr w:name="HasSpace" w:val="False"/>
                      <w:attr w:name="SourceValue" w:val="2"/>
                      <w:attr w:name="UnitName" w:val="℃"/>
                    </w:smartTagPr>
                    <w:r w:rsidRPr="005E1C1B">
                      <w:rPr>
                        <w:rFonts w:eastAsia="宋体"/>
                        <w:bCs/>
                        <w:spacing w:val="-10"/>
                        <w:szCs w:val="21"/>
                      </w:rPr>
                      <w:t>2</w:t>
                    </w:r>
                    <w:r w:rsidRPr="005E1C1B">
                      <w:rPr>
                        <w:rFonts w:ascii="宋体" w:eastAsia="宋体" w:hAnsi="宋体" w:cs="宋体" w:hint="eastAsia"/>
                        <w:bCs/>
                        <w:spacing w:val="-10"/>
                        <w:szCs w:val="21"/>
                      </w:rPr>
                      <w:t>℃</w:t>
                    </w:r>
                  </w:smartTag>
                  <w:r w:rsidRPr="005E1C1B">
                    <w:rPr>
                      <w:rFonts w:eastAsia="宋体" w:hint="eastAsia"/>
                      <w:bCs/>
                      <w:spacing w:val="-10"/>
                      <w:szCs w:val="21"/>
                    </w:rPr>
                    <w:t>，相对湿度为</w:t>
                  </w:r>
                  <w:r w:rsidRPr="005E1C1B">
                    <w:rPr>
                      <w:rFonts w:eastAsia="宋体"/>
                      <w:szCs w:val="21"/>
                    </w:rPr>
                    <w:t>15-90</w:t>
                  </w:r>
                  <w:r w:rsidRPr="005E1C1B">
                    <w:rPr>
                      <w:rFonts w:eastAsia="宋体" w:hint="eastAsia"/>
                      <w:szCs w:val="21"/>
                    </w:rPr>
                    <w:t>﹪</w:t>
                  </w:r>
                  <w:r w:rsidRPr="005E1C1B">
                    <w:rPr>
                      <w:rFonts w:eastAsia="宋体" w:hint="eastAsia"/>
                      <w:bCs/>
                      <w:spacing w:val="-10"/>
                      <w:szCs w:val="21"/>
                    </w:rPr>
                    <w:t>的条件下，电池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"/>
                      <w:attr w:name="UnitName" w:val="C"/>
                    </w:smartTagPr>
                    <w:r w:rsidRPr="005E1C1B">
                      <w:rPr>
                        <w:rFonts w:eastAsia="宋体"/>
                        <w:bCs/>
                        <w:spacing w:val="-10"/>
                        <w:szCs w:val="21"/>
                      </w:rPr>
                      <w:t>1</w:t>
                    </w:r>
                    <w:r w:rsidRPr="005E1C1B">
                      <w:rPr>
                        <w:rFonts w:eastAsia="宋体"/>
                        <w:szCs w:val="21"/>
                      </w:rPr>
                      <w:t>C</w:t>
                    </w:r>
                  </w:smartTag>
                  <w:r w:rsidRPr="005E1C1B">
                    <w:rPr>
                      <w:rFonts w:eastAsia="宋体" w:hint="eastAsia"/>
                      <w:bCs/>
                      <w:spacing w:val="-10"/>
                      <w:szCs w:val="21"/>
                    </w:rPr>
                    <w:t>标准</w:t>
                  </w:r>
                  <w:r w:rsidRPr="005E1C1B">
                    <w:rPr>
                      <w:rFonts w:eastAsia="宋体" w:hint="eastAsia"/>
                      <w:spacing w:val="-10"/>
                      <w:szCs w:val="21"/>
                    </w:rPr>
                    <w:t>充电后，以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3"/>
                      <w:attr w:name="UnitName" w:val="C"/>
                    </w:smartTagPr>
                    <w:r w:rsidRPr="005E1C1B">
                      <w:rPr>
                        <w:rFonts w:eastAsia="宋体"/>
                        <w:szCs w:val="21"/>
                      </w:rPr>
                      <w:t>3C</w:t>
                    </w:r>
                  </w:smartTag>
                  <w:r w:rsidRPr="005E1C1B">
                    <w:rPr>
                      <w:rFonts w:eastAsia="宋体" w:hint="eastAsia"/>
                      <w:spacing w:val="-10"/>
                      <w:szCs w:val="21"/>
                    </w:rPr>
                    <w:t>电流放电，直到放电终止电压</w:t>
                  </w:r>
                  <w:r w:rsidRPr="005E1C1B">
                    <w:rPr>
                      <w:rFonts w:eastAsia="宋体"/>
                      <w:spacing w:val="-10"/>
                      <w:szCs w:val="21"/>
                    </w:rPr>
                    <w:t>2.0V</w:t>
                  </w:r>
                  <w:r w:rsidRPr="005E1C1B">
                    <w:rPr>
                      <w:rFonts w:eastAsia="宋体" w:hint="eastAsia"/>
                      <w:spacing w:val="-10"/>
                      <w:szCs w:val="21"/>
                    </w:rPr>
                    <w:t>或企业技术条件中规定的放电终止电压。</w:t>
                  </w:r>
                </w:p>
                <w:p w:rsidR="006D2ACA" w:rsidRPr="005E1C1B" w:rsidRDefault="006D2ACA" w:rsidP="00914887">
                  <w:pPr>
                    <w:pStyle w:val="a3"/>
                    <w:tabs>
                      <w:tab w:val="left" w:pos="0"/>
                    </w:tabs>
                    <w:ind w:leftChars="-1" w:left="-2"/>
                    <w:rPr>
                      <w:rFonts w:eastAsia="宋体"/>
                      <w:bCs/>
                      <w:szCs w:val="21"/>
                    </w:rPr>
                  </w:pPr>
                  <w:r w:rsidRPr="005E1C1B">
                    <w:rPr>
                      <w:rFonts w:eastAsia="宋体"/>
                      <w:szCs w:val="21"/>
                    </w:rPr>
                    <w:t>b)</w:t>
                  </w:r>
                  <w:r w:rsidRPr="005E1C1B">
                    <w:rPr>
                      <w:rFonts w:eastAsia="宋体" w:hint="eastAsia"/>
                      <w:szCs w:val="21"/>
                    </w:rPr>
                    <w:t>以放电电流值和放电时间数据计算容量（以</w:t>
                  </w:r>
                  <w:r w:rsidRPr="005E1C1B">
                    <w:rPr>
                      <w:rFonts w:eastAsia="宋体"/>
                      <w:szCs w:val="21"/>
                    </w:rPr>
                    <w:t>Ah</w:t>
                  </w:r>
                  <w:r w:rsidRPr="005E1C1B">
                    <w:rPr>
                      <w:rFonts w:eastAsia="宋体" w:hint="eastAsia"/>
                      <w:szCs w:val="21"/>
                    </w:rPr>
                    <w:t>计），并表达为额定容量的百分数。</w:t>
                  </w:r>
                </w:p>
              </w:tc>
            </w:tr>
            <w:tr w:rsidR="006D2ACA" w:rsidRPr="005E1C1B" w:rsidTr="00914887">
              <w:trPr>
                <w:trHeight w:val="1781"/>
                <w:jc w:val="right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pStyle w:val="2"/>
                    <w:spacing w:after="0" w:line="240" w:lineRule="auto"/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高低温</w:t>
                  </w:r>
                </w:p>
                <w:p w:rsidR="006D2ACA" w:rsidRPr="005E1C1B" w:rsidRDefault="006D2ACA" w:rsidP="00914887">
                  <w:pPr>
                    <w:pStyle w:val="2"/>
                    <w:spacing w:after="0" w:line="240" w:lineRule="auto"/>
                    <w:jc w:val="center"/>
                    <w:rPr>
                      <w:bCs/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放电性能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tabs>
                      <w:tab w:val="left" w:pos="4910"/>
                    </w:tabs>
                    <w:spacing w:beforeLines="50"/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放电容量</w:t>
                  </w:r>
                  <w:r w:rsidRPr="005E1C1B">
                    <w:rPr>
                      <w:szCs w:val="21"/>
                    </w:rPr>
                    <w:t>/</w:t>
                  </w:r>
                  <w:r w:rsidRPr="005E1C1B">
                    <w:rPr>
                      <w:rFonts w:hint="eastAsia"/>
                      <w:szCs w:val="21"/>
                    </w:rPr>
                    <w:t>标称容量</w:t>
                  </w:r>
                  <w:r w:rsidRPr="005E1C1B">
                    <w:rPr>
                      <w:szCs w:val="21"/>
                    </w:rPr>
                    <w:t>×100%</w:t>
                  </w:r>
                </w:p>
                <w:p w:rsidR="006D2ACA" w:rsidRPr="005E1C1B" w:rsidRDefault="006D2ACA" w:rsidP="00914887">
                  <w:pPr>
                    <w:tabs>
                      <w:tab w:val="left" w:pos="4910"/>
                    </w:tabs>
                    <w:ind w:rightChars="106" w:right="223"/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 xml:space="preserve">A) 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__緇䋺_蠀__:_____緂䋺냥蠀__限_眼畣㖫症綽䋺鹸蠀__公_鹸ޥ폠_綸䋺癤蠀__司_____綻䋺_蠀__&#10;_____綶䋺_蠀翰ޤ튈&gt;쒘͑__綱䋺_蠀䀐ޜ肐ޤ쑰͑__綬䋺_蠀__NO____綯䋺'蠀헨͓夐_崸&lt;__綪䋺%蠀틨&gt;ꛐޥ䌈͌"/>
                      <w:attr w:name="Negative" w:val="False"/>
                      <w:attr w:name="HasSpace" w:val="False"/>
                      <w:attr w:name="SourceValue" w:val="55"/>
                      <w:attr w:name="UnitName" w:val="℃"/>
                    </w:smartTagPr>
                    <w:r w:rsidRPr="005E1C1B">
                      <w:rPr>
                        <w:szCs w:val="21"/>
                      </w:rPr>
                      <w:t>55</w:t>
                    </w:r>
                    <w:r w:rsidRPr="005E1C1B">
                      <w:rPr>
                        <w:rFonts w:ascii="宋体" w:hAnsi="宋体" w:cs="宋体" w:hint="eastAsia"/>
                        <w:szCs w:val="21"/>
                      </w:rPr>
                      <w:t>℃</w:t>
                    </w:r>
                  </w:smartTag>
                  <w:r w:rsidRPr="005E1C1B">
                    <w:rPr>
                      <w:rFonts w:hint="eastAsia"/>
                      <w:szCs w:val="21"/>
                    </w:rPr>
                    <w:t>时</w:t>
                  </w:r>
                  <w:r w:rsidRPr="005E1C1B">
                    <w:rPr>
                      <w:szCs w:val="21"/>
                    </w:rPr>
                    <w:t>≥90%</w:t>
                  </w:r>
                  <w:r w:rsidRPr="005E1C1B">
                    <w:rPr>
                      <w:rFonts w:hint="eastAsia"/>
                      <w:szCs w:val="21"/>
                    </w:rPr>
                    <w:t>；</w:t>
                  </w:r>
                </w:p>
                <w:p w:rsidR="006D2ACA" w:rsidRPr="005E1C1B" w:rsidRDefault="006D2ACA" w:rsidP="00914887">
                  <w:pPr>
                    <w:tabs>
                      <w:tab w:val="left" w:pos="4910"/>
                    </w:tabs>
                    <w:spacing w:afterLines="50"/>
                    <w:ind w:rightChars="106" w:right="223"/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 xml:space="preserve">B) 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__緇䋺_蠀__:_____緂䋺냥蠀__限_眼畣㖫症綽䋺鹸蠀__公_鹸ޥ폠_綸䋺癤蠀__司_____綻䋺_蠀__&#10;_____綶䋺_蠀翰ޤ튈&gt;쒘͑__綱䋺_蠀䀐ޜ肐ޤ쑰͑__綬䋺_蠀__NO____綯䋺'蠀헨͓夐_崸&lt;__綪䋺%蠀틨&gt;ꛐޥ䌈͌"/>
                      <w:attr w:name="Negative" w:val="True"/>
                      <w:attr w:name="HasSpace" w:val="False"/>
                      <w:attr w:name="SourceValue" w:val="20"/>
                      <w:attr w:name="UnitName" w:val="℃"/>
                    </w:smartTagPr>
                    <w:r w:rsidRPr="005E1C1B">
                      <w:rPr>
                        <w:szCs w:val="21"/>
                      </w:rPr>
                      <w:t>-20</w:t>
                    </w:r>
                    <w:r w:rsidRPr="005E1C1B">
                      <w:rPr>
                        <w:rFonts w:ascii="宋体" w:hAnsi="宋体" w:cs="宋体" w:hint="eastAsia"/>
                        <w:szCs w:val="21"/>
                      </w:rPr>
                      <w:t>℃</w:t>
                    </w:r>
                  </w:smartTag>
                  <w:r w:rsidRPr="005E1C1B">
                    <w:rPr>
                      <w:rFonts w:hint="eastAsia"/>
                      <w:szCs w:val="21"/>
                    </w:rPr>
                    <w:t>时</w:t>
                  </w:r>
                  <w:r w:rsidRPr="005E1C1B">
                    <w:rPr>
                      <w:szCs w:val="21"/>
                    </w:rPr>
                    <w:t>≥70%</w:t>
                  </w:r>
                  <w:r w:rsidRPr="005E1C1B">
                    <w:rPr>
                      <w:rFonts w:hint="eastAsia"/>
                      <w:szCs w:val="21"/>
                    </w:rPr>
                    <w:t>；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tabs>
                      <w:tab w:val="left" w:pos="4910"/>
                    </w:tabs>
                    <w:ind w:rightChars="106" w:right="223" w:firstLineChars="50" w:firstLine="105"/>
                    <w:jc w:val="left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电池标准充电后，在</w:t>
                  </w:r>
                  <w:r w:rsidRPr="005E1C1B">
                    <w:rPr>
                      <w:szCs w:val="21"/>
                    </w:rPr>
                    <w:t>55±</w:t>
                  </w:r>
                  <w:smartTag w:uri="urn:schemas-microsoft-com:office:smarttags" w:element="chmetcnv">
                    <w:smartTagPr>
                      <w:attr w:name="UnitName" w:val="℃"/>
                      <w:attr w:name="SourceValue" w:val="2"/>
                      <w:attr w:name="HasSpace" w:val="False"/>
                      <w:attr w:name="Negative" w:val="False"/>
                      <w:attr w:name="NumberType" w:val="1__緇䋺_蠀__:_____緂䋺냥蠀__限_眼畣㖫症綽䋺鹸蠀__公_鹸ޥ폠_綸䋺癤蠀__司_____綻䋺_蠀__&#10;_____綶䋺_蠀翰ޤ튈&gt;쒘͑__綱䋺_蠀䀐ޜ肐ޤ쑰͑__綬䋺_蠀__NO____綯䋺'蠀헨͓夐_崸&lt;__綪䋺%蠀틨&gt;ꛐޥ䌈͌"/>
                    </w:smartTagPr>
                    <w:r w:rsidRPr="005E1C1B">
                      <w:rPr>
                        <w:szCs w:val="21"/>
                      </w:rPr>
                      <w:t>2</w:t>
                    </w:r>
                    <w:r w:rsidRPr="005E1C1B">
                      <w:rPr>
                        <w:rFonts w:cs="宋体" w:hint="eastAsia"/>
                        <w:szCs w:val="21"/>
                      </w:rPr>
                      <w:t>℃</w:t>
                    </w:r>
                  </w:smartTag>
                  <w:r w:rsidRPr="005E1C1B">
                    <w:rPr>
                      <w:rFonts w:hint="eastAsia"/>
                      <w:szCs w:val="21"/>
                    </w:rPr>
                    <w:t>条件下恒温搁置</w:t>
                  </w:r>
                  <w:r w:rsidRPr="005E1C1B">
                    <w:rPr>
                      <w:szCs w:val="21"/>
                    </w:rPr>
                    <w:t>5h</w:t>
                  </w:r>
                  <w:r w:rsidRPr="005E1C1B">
                    <w:rPr>
                      <w:rFonts w:hint="eastAsia"/>
                      <w:szCs w:val="21"/>
                    </w:rPr>
                    <w:t>（在</w:t>
                  </w:r>
                  <w:r w:rsidRPr="005E1C1B">
                    <w:rPr>
                      <w:szCs w:val="21"/>
                    </w:rPr>
                    <w:t>-20±</w:t>
                  </w:r>
                  <w:smartTag w:uri="urn:schemas-microsoft-com:office:smarttags" w:element="chmetcnv">
                    <w:smartTagPr>
                      <w:attr w:name="UnitName" w:val="℃"/>
                      <w:attr w:name="SourceValue" w:val="2"/>
                      <w:attr w:name="HasSpace" w:val="False"/>
                      <w:attr w:name="Negative" w:val="False"/>
                      <w:attr w:name="NumberType" w:val="1__緇䋺_蠀__:_____緂䋺냥蠀__限_眼畣㖫症綽䋺鹸蠀__公_鹸ޥ폠_綸䋺癤蠀__司_____綻䋺_蠀__&#10;_____綶䋺_蠀翰ޤ튈&gt;쒘͑__綱䋺_蠀䀐ޜ肐ޤ쑰͑__綬䋺_蠀__NO____綯䋺'蠀헨͓夐_崸&lt;__綪䋺%蠀틨&gt;ꛐޥ䌈͌"/>
                    </w:smartTagPr>
                    <w:r w:rsidRPr="005E1C1B">
                      <w:rPr>
                        <w:szCs w:val="21"/>
                      </w:rPr>
                      <w:t>2</w:t>
                    </w:r>
                    <w:r w:rsidRPr="005E1C1B">
                      <w:rPr>
                        <w:rFonts w:cs="宋体" w:hint="eastAsia"/>
                        <w:szCs w:val="21"/>
                      </w:rPr>
                      <w:t>℃</w:t>
                    </w:r>
                  </w:smartTag>
                  <w:r w:rsidRPr="005E1C1B">
                    <w:rPr>
                      <w:rFonts w:hint="eastAsia"/>
                      <w:szCs w:val="21"/>
                    </w:rPr>
                    <w:t>条件下恒温搁置</w:t>
                  </w:r>
                  <w:r w:rsidRPr="005E1C1B">
                    <w:rPr>
                      <w:szCs w:val="21"/>
                    </w:rPr>
                    <w:t>24h</w:t>
                  </w:r>
                  <w:r w:rsidRPr="005E1C1B">
                    <w:rPr>
                      <w:rFonts w:hint="eastAsia"/>
                      <w:szCs w:val="21"/>
                    </w:rPr>
                    <w:t>），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以</w:t>
                  </w:r>
                  <w:r w:rsidRPr="005E1C1B">
                    <w:rPr>
                      <w:szCs w:val="21"/>
                    </w:rPr>
                    <w:t>1C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电流放电，直到放电终止电压</w:t>
                  </w:r>
                  <w:r w:rsidRPr="005E1C1B">
                    <w:rPr>
                      <w:spacing w:val="-10"/>
                      <w:szCs w:val="21"/>
                    </w:rPr>
                    <w:t>2.0V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或企业技术条件中规定的放电终止电压</w:t>
                  </w:r>
                  <w:r w:rsidRPr="005E1C1B">
                    <w:rPr>
                      <w:rFonts w:hint="eastAsia"/>
                      <w:szCs w:val="21"/>
                    </w:rPr>
                    <w:t>，用电流值和放电时间数据计算容量（以</w:t>
                  </w:r>
                  <w:r w:rsidRPr="005E1C1B">
                    <w:rPr>
                      <w:szCs w:val="21"/>
                    </w:rPr>
                    <w:t>Ah</w:t>
                  </w:r>
                  <w:r w:rsidRPr="005E1C1B">
                    <w:rPr>
                      <w:rFonts w:hint="eastAsia"/>
                      <w:szCs w:val="21"/>
                    </w:rPr>
                    <w:t>计），并表达为额定容量的百分数。</w:t>
                  </w:r>
                </w:p>
              </w:tc>
            </w:tr>
            <w:tr w:rsidR="006D2ACA" w:rsidRPr="005E1C1B" w:rsidTr="00914887">
              <w:trPr>
                <w:trHeight w:val="1540"/>
                <w:jc w:val="right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pStyle w:val="2"/>
                    <w:spacing w:after="0" w:line="240" w:lineRule="auto"/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室温及高温荷电性能与容量恢复性能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spacing w:line="300" w:lineRule="auto"/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剩余容量</w:t>
                  </w:r>
                  <w:r w:rsidRPr="005E1C1B">
                    <w:rPr>
                      <w:szCs w:val="21"/>
                    </w:rPr>
                    <w:t>≥</w:t>
                  </w:r>
                  <w:r w:rsidRPr="005E1C1B">
                    <w:rPr>
                      <w:rFonts w:hint="eastAsia"/>
                      <w:szCs w:val="21"/>
                    </w:rPr>
                    <w:t>标称容量</w:t>
                  </w:r>
                  <w:r w:rsidRPr="005E1C1B">
                    <w:rPr>
                      <w:szCs w:val="21"/>
                    </w:rPr>
                    <w:t>×85%</w:t>
                  </w:r>
                </w:p>
                <w:p w:rsidR="006D2ACA" w:rsidRPr="005E1C1B" w:rsidRDefault="006D2ACA" w:rsidP="00914887">
                  <w:pPr>
                    <w:spacing w:line="300" w:lineRule="auto"/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恢复容量</w:t>
                  </w:r>
                  <w:r w:rsidRPr="005E1C1B">
                    <w:rPr>
                      <w:szCs w:val="21"/>
                    </w:rPr>
                    <w:t>≥</w:t>
                  </w:r>
                  <w:r w:rsidRPr="005E1C1B">
                    <w:rPr>
                      <w:rFonts w:hint="eastAsia"/>
                      <w:szCs w:val="21"/>
                    </w:rPr>
                    <w:t>标称容量</w:t>
                  </w:r>
                  <w:r w:rsidRPr="005E1C1B">
                    <w:rPr>
                      <w:szCs w:val="21"/>
                    </w:rPr>
                    <w:t>×90%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tabs>
                      <w:tab w:val="left" w:pos="4910"/>
                    </w:tabs>
                    <w:ind w:rightChars="106" w:right="223" w:firstLineChars="50" w:firstLine="95"/>
                    <w:jc w:val="left"/>
                    <w:rPr>
                      <w:spacing w:val="-10"/>
                      <w:szCs w:val="21"/>
                    </w:rPr>
                  </w:pPr>
                  <w:r w:rsidRPr="005E1C1B">
                    <w:rPr>
                      <w:rFonts w:hint="eastAsia"/>
                      <w:spacing w:val="-10"/>
                      <w:szCs w:val="21"/>
                    </w:rPr>
                    <w:t>电池标准充电后，</w:t>
                  </w:r>
                  <w:r w:rsidRPr="005E1C1B">
                    <w:rPr>
                      <w:spacing w:val="-10"/>
                      <w:szCs w:val="21"/>
                    </w:rPr>
                    <w:t>25</w:t>
                  </w:r>
                  <w:r w:rsidRPr="005E1C1B">
                    <w:rPr>
                      <w:rFonts w:ascii="宋体" w:hAnsi="宋体" w:cs="宋体" w:hint="eastAsia"/>
                      <w:spacing w:val="-10"/>
                      <w:szCs w:val="21"/>
                    </w:rPr>
                    <w:t>℃</w:t>
                  </w:r>
                  <w:r w:rsidRPr="005E1C1B">
                    <w:rPr>
                      <w:spacing w:val="-10"/>
                      <w:szCs w:val="21"/>
                    </w:rPr>
                    <w:t>±</w:t>
                  </w:r>
                  <w:smartTag w:uri="urn:schemas-microsoft-com:office:smarttags" w:element="chmetcnv">
                    <w:smartTagPr>
                      <w:attr w:name="UnitName" w:val="℃"/>
                      <w:attr w:name="SourceValue" w:val="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5E1C1B">
                      <w:rPr>
                        <w:spacing w:val="-10"/>
                        <w:szCs w:val="21"/>
                      </w:rPr>
                      <w:t>2</w:t>
                    </w:r>
                    <w:r w:rsidRPr="005E1C1B">
                      <w:rPr>
                        <w:rFonts w:ascii="宋体" w:hAnsi="宋体" w:cs="宋体" w:hint="eastAsia"/>
                        <w:spacing w:val="-10"/>
                        <w:szCs w:val="21"/>
                      </w:rPr>
                      <w:t>℃</w:t>
                    </w:r>
                  </w:smartTag>
                  <w:r w:rsidRPr="005E1C1B">
                    <w:rPr>
                      <w:rFonts w:hint="eastAsia"/>
                      <w:spacing w:val="-10"/>
                      <w:szCs w:val="21"/>
                    </w:rPr>
                    <w:t>下开路放置</w:t>
                  </w:r>
                  <w:r w:rsidRPr="005E1C1B">
                    <w:rPr>
                      <w:spacing w:val="-10"/>
                      <w:szCs w:val="21"/>
                    </w:rPr>
                    <w:t>28d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，以</w:t>
                  </w:r>
                  <w:r w:rsidRPr="005E1C1B">
                    <w:rPr>
                      <w:spacing w:val="-10"/>
                      <w:szCs w:val="21"/>
                    </w:rPr>
                    <w:t>1C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放电至</w:t>
                  </w:r>
                  <w:r w:rsidRPr="005E1C1B">
                    <w:rPr>
                      <w:spacing w:val="-10"/>
                      <w:szCs w:val="21"/>
                    </w:rPr>
                    <w:t>2.0V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或企业技术条件中规定的放电终止电压，计量保持容量。</w:t>
                  </w:r>
                </w:p>
                <w:p w:rsidR="006D2ACA" w:rsidRPr="005E1C1B" w:rsidRDefault="006D2ACA" w:rsidP="00914887">
                  <w:pPr>
                    <w:tabs>
                      <w:tab w:val="left" w:pos="4910"/>
                    </w:tabs>
                    <w:ind w:rightChars="106" w:right="223" w:firstLineChars="50" w:firstLine="95"/>
                    <w:jc w:val="left"/>
                    <w:rPr>
                      <w:spacing w:val="-10"/>
                      <w:szCs w:val="21"/>
                    </w:rPr>
                  </w:pPr>
                  <w:r w:rsidRPr="005E1C1B">
                    <w:rPr>
                      <w:rFonts w:hint="eastAsia"/>
                      <w:spacing w:val="-10"/>
                      <w:szCs w:val="21"/>
                    </w:rPr>
                    <w:t>标准充电后，室温（</w:t>
                  </w:r>
                  <w:r w:rsidRPr="005E1C1B">
                    <w:rPr>
                      <w:spacing w:val="-10"/>
                      <w:szCs w:val="21"/>
                    </w:rPr>
                    <w:t>25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℃±</w:t>
                  </w:r>
                  <w:r w:rsidRPr="005E1C1B">
                    <w:rPr>
                      <w:spacing w:val="-10"/>
                      <w:szCs w:val="21"/>
                    </w:rPr>
                    <w:t>2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℃）下，以</w:t>
                  </w:r>
                  <w:r w:rsidRPr="005E1C1B">
                    <w:rPr>
                      <w:spacing w:val="-10"/>
                      <w:szCs w:val="21"/>
                    </w:rPr>
                    <w:t>1C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放电至</w:t>
                  </w:r>
                  <w:r w:rsidRPr="005E1C1B">
                    <w:rPr>
                      <w:spacing w:val="-10"/>
                      <w:szCs w:val="21"/>
                    </w:rPr>
                    <w:t>2.0V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或企业技术条件中规定的放电终止电压，计量室温恢复容量。</w:t>
                  </w:r>
                </w:p>
                <w:p w:rsidR="006D2ACA" w:rsidRPr="005E1C1B" w:rsidRDefault="006D2ACA" w:rsidP="00914887">
                  <w:pPr>
                    <w:tabs>
                      <w:tab w:val="left" w:pos="4910"/>
                    </w:tabs>
                    <w:ind w:rightChars="106" w:right="223" w:firstLineChars="50" w:firstLine="95"/>
                    <w:jc w:val="left"/>
                    <w:rPr>
                      <w:spacing w:val="-10"/>
                      <w:szCs w:val="21"/>
                    </w:rPr>
                  </w:pPr>
                  <w:r w:rsidRPr="005E1C1B">
                    <w:rPr>
                      <w:rFonts w:hint="eastAsia"/>
                      <w:spacing w:val="-10"/>
                      <w:szCs w:val="21"/>
                    </w:rPr>
                    <w:t>标准充电后，高温（</w:t>
                  </w:r>
                  <w:r w:rsidRPr="005E1C1B">
                    <w:rPr>
                      <w:spacing w:val="-10"/>
                      <w:szCs w:val="21"/>
                    </w:rPr>
                    <w:t>55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℃±</w:t>
                  </w:r>
                  <w:r w:rsidRPr="005E1C1B">
                    <w:rPr>
                      <w:spacing w:val="-10"/>
                      <w:szCs w:val="21"/>
                    </w:rPr>
                    <w:t>2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℃）下搁置</w:t>
                  </w:r>
                  <w:r w:rsidRPr="005E1C1B">
                    <w:rPr>
                      <w:spacing w:val="-10"/>
                      <w:szCs w:val="21"/>
                    </w:rPr>
                    <w:t>7d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，在室温下搁置</w:t>
                  </w:r>
                  <w:r w:rsidRPr="005E1C1B">
                    <w:rPr>
                      <w:spacing w:val="-10"/>
                      <w:szCs w:val="21"/>
                    </w:rPr>
                    <w:t>5h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，以</w:t>
                  </w:r>
                  <w:r w:rsidRPr="005E1C1B">
                    <w:rPr>
                      <w:spacing w:val="-10"/>
                      <w:szCs w:val="21"/>
                    </w:rPr>
                    <w:t>1C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放电至</w:t>
                  </w:r>
                  <w:r w:rsidRPr="005E1C1B">
                    <w:rPr>
                      <w:spacing w:val="-10"/>
                      <w:szCs w:val="21"/>
                    </w:rPr>
                    <w:t>2.0V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或企业技术条件中规定的放电终止电压，计量高温恢复容量。</w:t>
                  </w:r>
                </w:p>
              </w:tc>
            </w:tr>
            <w:tr w:rsidR="006D2ACA" w:rsidRPr="005E1C1B" w:rsidTr="00914887">
              <w:trPr>
                <w:trHeight w:val="1118"/>
                <w:jc w:val="right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储存性能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spacing w:afterLines="50" w:line="288" w:lineRule="auto"/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恢复容量</w:t>
                  </w:r>
                  <w:r w:rsidRPr="005E1C1B">
                    <w:rPr>
                      <w:szCs w:val="21"/>
                    </w:rPr>
                    <w:t>≥</w:t>
                  </w:r>
                  <w:r w:rsidRPr="005E1C1B">
                    <w:rPr>
                      <w:rFonts w:hint="eastAsia"/>
                      <w:szCs w:val="21"/>
                    </w:rPr>
                    <w:t>标称容量</w:t>
                  </w:r>
                  <w:r w:rsidRPr="005E1C1B">
                    <w:rPr>
                      <w:szCs w:val="21"/>
                    </w:rPr>
                    <w:t>×90%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jc w:val="left"/>
                    <w:rPr>
                      <w:spacing w:val="-10"/>
                      <w:szCs w:val="21"/>
                    </w:rPr>
                  </w:pPr>
                  <w:r w:rsidRPr="005E1C1B">
                    <w:rPr>
                      <w:rFonts w:hint="eastAsia"/>
                      <w:spacing w:val="-10"/>
                      <w:szCs w:val="21"/>
                    </w:rPr>
                    <w:t>电池标准充电后搁置</w:t>
                  </w:r>
                  <w:r w:rsidRPr="005E1C1B">
                    <w:rPr>
                      <w:spacing w:val="-10"/>
                      <w:szCs w:val="21"/>
                    </w:rPr>
                    <w:t>1h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，以</w:t>
                  </w:r>
                  <w:r w:rsidRPr="005E1C1B">
                    <w:rPr>
                      <w:spacing w:val="-10"/>
                      <w:szCs w:val="21"/>
                    </w:rPr>
                    <w:t>1C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放电</w:t>
                  </w:r>
                  <w:r w:rsidRPr="005E1C1B">
                    <w:rPr>
                      <w:spacing w:val="-10"/>
                      <w:szCs w:val="21"/>
                    </w:rPr>
                    <w:t>30min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，在</w:t>
                  </w:r>
                  <w:r w:rsidRPr="005E1C1B">
                    <w:rPr>
                      <w:spacing w:val="-10"/>
                      <w:szCs w:val="21"/>
                    </w:rPr>
                    <w:t>45</w:t>
                  </w:r>
                  <w:r w:rsidRPr="005E1C1B">
                    <w:rPr>
                      <w:rFonts w:ascii="宋体" w:hAnsi="宋体" w:cs="宋体" w:hint="eastAsia"/>
                      <w:spacing w:val="-10"/>
                      <w:szCs w:val="21"/>
                    </w:rPr>
                    <w:t>℃</w:t>
                  </w:r>
                  <w:r w:rsidRPr="005E1C1B">
                    <w:rPr>
                      <w:spacing w:val="-10"/>
                      <w:szCs w:val="21"/>
                    </w:rPr>
                    <w:t>±</w:t>
                  </w:r>
                  <w:smartTag w:uri="urn:schemas-microsoft-com:office:smarttags" w:element="chmetcnv">
                    <w:smartTagPr>
                      <w:attr w:name="UnitName" w:val="℃"/>
                      <w:attr w:name="SourceValue" w:val="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5E1C1B">
                      <w:rPr>
                        <w:spacing w:val="-10"/>
                        <w:szCs w:val="21"/>
                      </w:rPr>
                      <w:t>2</w:t>
                    </w:r>
                    <w:r w:rsidRPr="005E1C1B">
                      <w:rPr>
                        <w:rFonts w:ascii="宋体" w:hAnsi="宋体" w:cs="宋体" w:hint="eastAsia"/>
                        <w:spacing w:val="-10"/>
                        <w:szCs w:val="21"/>
                      </w:rPr>
                      <w:t>℃</w:t>
                    </w:r>
                  </w:smartTag>
                  <w:r w:rsidRPr="005E1C1B">
                    <w:rPr>
                      <w:rFonts w:hint="eastAsia"/>
                      <w:spacing w:val="-10"/>
                      <w:szCs w:val="21"/>
                    </w:rPr>
                    <w:t>储存</w:t>
                  </w:r>
                  <w:r w:rsidRPr="005E1C1B">
                    <w:rPr>
                      <w:spacing w:val="-10"/>
                      <w:szCs w:val="21"/>
                    </w:rPr>
                    <w:t>28s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；室温下搁置</w:t>
                  </w:r>
                  <w:r w:rsidRPr="005E1C1B">
                    <w:rPr>
                      <w:spacing w:val="-10"/>
                      <w:szCs w:val="21"/>
                    </w:rPr>
                    <w:t>5h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，标准充电后</w:t>
                  </w:r>
                  <w:r w:rsidRPr="005E1C1B">
                    <w:rPr>
                      <w:spacing w:val="-10"/>
                      <w:szCs w:val="21"/>
                    </w:rPr>
                    <w:t>,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以</w:t>
                  </w:r>
                  <w:r w:rsidRPr="005E1C1B">
                    <w:rPr>
                      <w:spacing w:val="-10"/>
                      <w:szCs w:val="21"/>
                    </w:rPr>
                    <w:t>1C</w:t>
                  </w:r>
                  <w:r w:rsidRPr="005E1C1B">
                    <w:rPr>
                      <w:rFonts w:hint="eastAsia"/>
                      <w:spacing w:val="-10"/>
                      <w:szCs w:val="21"/>
                    </w:rPr>
                    <w:t>放电到终止电压，计量放电容量。</w:t>
                  </w:r>
                </w:p>
              </w:tc>
            </w:tr>
            <w:tr w:rsidR="006D2ACA" w:rsidRPr="005E1C1B" w:rsidTr="00914887">
              <w:trPr>
                <w:trHeight w:val="837"/>
                <w:jc w:val="right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循环寿命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≥</w:t>
                  </w:r>
                  <w:r w:rsidRPr="005E1C1B">
                    <w:rPr>
                      <w:szCs w:val="21"/>
                    </w:rPr>
                    <w:t>2000</w:t>
                  </w:r>
                  <w:r w:rsidRPr="005E1C1B">
                    <w:rPr>
                      <w:rFonts w:hint="eastAsia"/>
                      <w:szCs w:val="21"/>
                    </w:rPr>
                    <w:t>次（放电容量</w:t>
                  </w:r>
                  <w:r w:rsidRPr="005E1C1B">
                    <w:rPr>
                      <w:szCs w:val="21"/>
                    </w:rPr>
                    <w:t>≥</w:t>
                  </w:r>
                  <w:r w:rsidRPr="005E1C1B">
                    <w:rPr>
                      <w:rFonts w:hint="eastAsia"/>
                      <w:szCs w:val="21"/>
                    </w:rPr>
                    <w:t>标称容量</w:t>
                  </w:r>
                  <w:r w:rsidRPr="005E1C1B">
                    <w:rPr>
                      <w:szCs w:val="21"/>
                    </w:rPr>
                    <w:t>×80%</w:t>
                  </w:r>
                  <w:r w:rsidRPr="005E1C1B"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spacing w:line="288" w:lineRule="auto"/>
                    <w:jc w:val="left"/>
                    <w:rPr>
                      <w:szCs w:val="21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"/>
                      <w:attr w:name="UnitName" w:val="C"/>
                    </w:smartTagPr>
                    <w:r w:rsidRPr="005E1C1B">
                      <w:rPr>
                        <w:szCs w:val="21"/>
                      </w:rPr>
                      <w:t>1C</w:t>
                    </w:r>
                  </w:smartTag>
                  <w:r w:rsidRPr="005E1C1B">
                    <w:rPr>
                      <w:rFonts w:hint="eastAsia"/>
                      <w:szCs w:val="21"/>
                    </w:rPr>
                    <w:t>标准充电后以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"/>
                      <w:attr w:name="UnitName" w:val="C"/>
                    </w:smartTagPr>
                    <w:r w:rsidRPr="005E1C1B">
                      <w:rPr>
                        <w:szCs w:val="21"/>
                      </w:rPr>
                      <w:t>1C</w:t>
                    </w:r>
                  </w:smartTag>
                  <w:r w:rsidRPr="005E1C1B">
                    <w:rPr>
                      <w:rFonts w:hint="eastAsia"/>
                      <w:szCs w:val="21"/>
                    </w:rPr>
                    <w:t>放电至终止电压，</w:t>
                  </w:r>
                  <w:r w:rsidRPr="005E1C1B">
                    <w:rPr>
                      <w:szCs w:val="21"/>
                    </w:rPr>
                    <w:t>2000</w:t>
                  </w:r>
                  <w:r w:rsidRPr="005E1C1B">
                    <w:rPr>
                      <w:rFonts w:hint="eastAsia"/>
                      <w:szCs w:val="21"/>
                    </w:rPr>
                    <w:t>次循环后，测量电池容量。</w:t>
                  </w:r>
                </w:p>
              </w:tc>
            </w:tr>
          </w:tbl>
          <w:p w:rsidR="006D2ACA" w:rsidRPr="005E1C1B" w:rsidRDefault="006D2ACA" w:rsidP="00914887">
            <w:pPr>
              <w:ind w:firstLineChars="98" w:firstLine="207"/>
              <w:rPr>
                <w:b/>
                <w:szCs w:val="21"/>
              </w:rPr>
            </w:pPr>
            <w:r w:rsidRPr="005E1C1B">
              <w:rPr>
                <w:rFonts w:hint="eastAsia"/>
                <w:b/>
                <w:szCs w:val="21"/>
              </w:rPr>
              <w:t>2</w:t>
            </w:r>
            <w:r w:rsidRPr="005E1C1B">
              <w:rPr>
                <w:b/>
                <w:szCs w:val="21"/>
              </w:rPr>
              <w:t xml:space="preserve">.2  </w:t>
            </w:r>
            <w:r w:rsidRPr="005E1C1B">
              <w:rPr>
                <w:rFonts w:hint="eastAsia"/>
                <w:b/>
                <w:szCs w:val="21"/>
              </w:rPr>
              <w:t>环境适应性</w:t>
            </w:r>
          </w:p>
          <w:tbl>
            <w:tblPr>
              <w:tblW w:w="6830" w:type="dxa"/>
              <w:jc w:val="righ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87"/>
              <w:gridCol w:w="1260"/>
              <w:gridCol w:w="1639"/>
              <w:gridCol w:w="3144"/>
            </w:tblGrid>
            <w:tr w:rsidR="006D2ACA" w:rsidRPr="005E1C1B" w:rsidTr="00914887">
              <w:trPr>
                <w:trHeight w:val="135"/>
                <w:jc w:val="right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项目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标准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测试方法</w:t>
                  </w:r>
                </w:p>
              </w:tc>
            </w:tr>
            <w:tr w:rsidR="006D2ACA" w:rsidRPr="005E1C1B" w:rsidTr="00914887">
              <w:trPr>
                <w:trHeight w:val="872"/>
                <w:jc w:val="right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ind w:right="-20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低压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proofErr w:type="gramStart"/>
                  <w:r w:rsidRPr="005E1C1B">
                    <w:rPr>
                      <w:rFonts w:hint="eastAsia"/>
                      <w:szCs w:val="21"/>
                    </w:rPr>
                    <w:t>不</w:t>
                  </w:r>
                  <w:proofErr w:type="gramEnd"/>
                  <w:r w:rsidRPr="005E1C1B">
                    <w:rPr>
                      <w:rFonts w:hint="eastAsia"/>
                      <w:szCs w:val="21"/>
                    </w:rPr>
                    <w:t>漏液</w:t>
                  </w:r>
                </w:p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不起火</w:t>
                  </w:r>
                  <w:r w:rsidRPr="005E1C1B">
                    <w:rPr>
                      <w:szCs w:val="21"/>
                    </w:rPr>
                    <w:t xml:space="preserve"> </w:t>
                  </w:r>
                  <w:r w:rsidRPr="005E1C1B">
                    <w:rPr>
                      <w:rFonts w:hint="eastAsia"/>
                      <w:szCs w:val="21"/>
                    </w:rPr>
                    <w:t>不爆炸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spacing w:beforeLines="50"/>
                    <w:ind w:right="-20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电池充满电后，放置到低气压箱中，调节气压为</w:t>
                  </w:r>
                  <w:r w:rsidRPr="005E1C1B">
                    <w:rPr>
                      <w:szCs w:val="21"/>
                    </w:rPr>
                    <w:t xml:space="preserve">11.6 </w:t>
                  </w:r>
                  <w:proofErr w:type="spellStart"/>
                  <w:r w:rsidRPr="005E1C1B">
                    <w:rPr>
                      <w:szCs w:val="21"/>
                    </w:rPr>
                    <w:t>kPa</w:t>
                  </w:r>
                  <w:proofErr w:type="spellEnd"/>
                  <w:r w:rsidRPr="005E1C1B">
                    <w:rPr>
                      <w:rFonts w:hint="eastAsia"/>
                      <w:szCs w:val="21"/>
                    </w:rPr>
                    <w:t>，温度为室温，静置</w:t>
                  </w:r>
                  <w:r w:rsidRPr="005E1C1B">
                    <w:rPr>
                      <w:szCs w:val="21"/>
                    </w:rPr>
                    <w:t>6h</w:t>
                  </w:r>
                  <w:r w:rsidRPr="005E1C1B">
                    <w:rPr>
                      <w:rFonts w:hint="eastAsia"/>
                      <w:szCs w:val="21"/>
                    </w:rPr>
                    <w:t>，观察</w:t>
                  </w:r>
                  <w:r w:rsidRPr="005E1C1B">
                    <w:rPr>
                      <w:szCs w:val="21"/>
                    </w:rPr>
                    <w:t>1h</w:t>
                  </w:r>
                  <w:r w:rsidRPr="005E1C1B">
                    <w:rPr>
                      <w:rFonts w:hint="eastAsia"/>
                      <w:szCs w:val="21"/>
                    </w:rPr>
                    <w:t>。</w:t>
                  </w:r>
                </w:p>
              </w:tc>
            </w:tr>
            <w:tr w:rsidR="006D2ACA" w:rsidRPr="005E1C1B" w:rsidTr="00914887">
              <w:trPr>
                <w:trHeight w:val="2911"/>
                <w:jc w:val="right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spacing w:before="100" w:beforeAutospacing="1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温度循环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rPr>
                      <w:rFonts w:cs="Arial"/>
                      <w:szCs w:val="21"/>
                    </w:rPr>
                  </w:pPr>
                  <w:proofErr w:type="gramStart"/>
                  <w:r w:rsidRPr="005E1C1B">
                    <w:rPr>
                      <w:rFonts w:cs="Arial" w:hint="eastAsia"/>
                      <w:szCs w:val="21"/>
                    </w:rPr>
                    <w:t>不</w:t>
                  </w:r>
                  <w:proofErr w:type="gramEnd"/>
                  <w:r w:rsidRPr="005E1C1B">
                    <w:rPr>
                      <w:rFonts w:cs="Arial" w:hint="eastAsia"/>
                      <w:szCs w:val="21"/>
                    </w:rPr>
                    <w:t>漏液</w:t>
                  </w:r>
                </w:p>
                <w:p w:rsidR="006D2ACA" w:rsidRPr="005E1C1B" w:rsidRDefault="006D2ACA" w:rsidP="00914887">
                  <w:pPr>
                    <w:rPr>
                      <w:rFonts w:cs="Arial"/>
                      <w:szCs w:val="21"/>
                    </w:rPr>
                  </w:pPr>
                  <w:r w:rsidRPr="005E1C1B">
                    <w:rPr>
                      <w:rFonts w:cs="Arial" w:hint="eastAsia"/>
                      <w:szCs w:val="21"/>
                    </w:rPr>
                    <w:t>不起火</w:t>
                  </w:r>
                </w:p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cs="Arial" w:hint="eastAsia"/>
                      <w:szCs w:val="21"/>
                    </w:rPr>
                    <w:t>不爆炸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ACA" w:rsidRPr="005E1C1B" w:rsidRDefault="006D2ACA" w:rsidP="00914887">
                  <w:pPr>
                    <w:rPr>
                      <w:rFonts w:cs="Arial"/>
                      <w:szCs w:val="21"/>
                    </w:rPr>
                  </w:pPr>
                  <w:r w:rsidRPr="005E1C1B">
                    <w:rPr>
                      <w:rFonts w:cs="Arial" w:hint="eastAsia"/>
                      <w:szCs w:val="21"/>
                    </w:rPr>
                    <w:t>电池充满电后，按照下述步骤在温度箱中做温度循环（</w:t>
                  </w:r>
                  <w:r w:rsidRPr="005E1C1B">
                    <w:rPr>
                      <w:rFonts w:cs="Arial"/>
                      <w:szCs w:val="21"/>
                    </w:rPr>
                    <w:t>-40</w:t>
                  </w:r>
                  <w:r w:rsidRPr="005E1C1B">
                    <w:rPr>
                      <w:rFonts w:cs="宋体" w:hint="eastAsia"/>
                      <w:szCs w:val="21"/>
                    </w:rPr>
                    <w:t>℃</w:t>
                  </w:r>
                  <w:r w:rsidRPr="005E1C1B">
                    <w:rPr>
                      <w:rFonts w:cs="Arial"/>
                      <w:szCs w:val="21"/>
                    </w:rPr>
                    <w:t>~85</w:t>
                  </w:r>
                  <w:r w:rsidRPr="005E1C1B">
                    <w:rPr>
                      <w:rFonts w:cs="宋体" w:hint="eastAsia"/>
                      <w:szCs w:val="21"/>
                    </w:rPr>
                    <w:t>℃</w:t>
                  </w:r>
                  <w:r w:rsidRPr="005E1C1B">
                    <w:rPr>
                      <w:rFonts w:cs="Arial" w:hint="eastAsia"/>
                      <w:szCs w:val="21"/>
                    </w:rPr>
                    <w:t>）。</w:t>
                  </w:r>
                </w:p>
                <w:p w:rsidR="006D2ACA" w:rsidRPr="005E1C1B" w:rsidRDefault="006D2ACA" w:rsidP="00914887">
                  <w:pPr>
                    <w:rPr>
                      <w:rFonts w:cs="Arial"/>
                      <w:szCs w:val="21"/>
                    </w:rPr>
                  </w:pPr>
                  <w:r w:rsidRPr="005E1C1B">
                    <w:rPr>
                      <w:rFonts w:cs="Arial" w:hint="eastAsia"/>
                      <w:szCs w:val="21"/>
                    </w:rPr>
                    <w:t>步骤</w:t>
                  </w:r>
                  <w:r w:rsidRPr="005E1C1B">
                    <w:rPr>
                      <w:rFonts w:cs="Arial"/>
                      <w:szCs w:val="21"/>
                    </w:rPr>
                    <w:t>1</w:t>
                  </w:r>
                  <w:r w:rsidRPr="005E1C1B">
                    <w:rPr>
                      <w:rFonts w:cs="Arial" w:hint="eastAsia"/>
                      <w:szCs w:val="21"/>
                    </w:rPr>
                    <w:t>：</w:t>
                  </w:r>
                  <w:r w:rsidRPr="005E1C1B">
                    <w:rPr>
                      <w:rFonts w:cs="Arial"/>
                      <w:szCs w:val="21"/>
                    </w:rPr>
                    <w:t>60min</w:t>
                  </w:r>
                  <w:r w:rsidRPr="005E1C1B">
                    <w:rPr>
                      <w:rFonts w:cs="Arial" w:hint="eastAsia"/>
                      <w:szCs w:val="21"/>
                    </w:rPr>
                    <w:t>内温度从</w:t>
                  </w:r>
                  <w:r w:rsidRPr="005E1C1B">
                    <w:rPr>
                      <w:rFonts w:cs="Arial"/>
                      <w:szCs w:val="21"/>
                    </w:rPr>
                    <w:t>25</w:t>
                  </w:r>
                  <w:r w:rsidRPr="005E1C1B">
                    <w:rPr>
                      <w:rFonts w:cs="宋体" w:hint="eastAsia"/>
                      <w:szCs w:val="21"/>
                    </w:rPr>
                    <w:t>℃</w:t>
                  </w:r>
                  <w:r w:rsidRPr="005E1C1B">
                    <w:rPr>
                      <w:rFonts w:cs="Arial"/>
                      <w:szCs w:val="21"/>
                    </w:rPr>
                    <w:t>±2</w:t>
                  </w:r>
                  <w:r w:rsidRPr="005E1C1B">
                    <w:rPr>
                      <w:rFonts w:cs="宋体" w:hint="eastAsia"/>
                      <w:szCs w:val="21"/>
                    </w:rPr>
                    <w:t>℃</w:t>
                  </w:r>
                  <w:r w:rsidRPr="005E1C1B">
                    <w:rPr>
                      <w:rFonts w:cs="Arial" w:hint="eastAsia"/>
                      <w:szCs w:val="21"/>
                    </w:rPr>
                    <w:t>降到</w:t>
                  </w:r>
                  <w:r w:rsidRPr="005E1C1B">
                    <w:rPr>
                      <w:rFonts w:cs="Arial"/>
                      <w:szCs w:val="21"/>
                    </w:rPr>
                    <w:t>-40</w:t>
                  </w:r>
                  <w:r w:rsidRPr="005E1C1B">
                    <w:rPr>
                      <w:rFonts w:cs="Arial" w:hint="eastAsia"/>
                      <w:szCs w:val="21"/>
                    </w:rPr>
                    <w:t>℃</w:t>
                  </w:r>
                  <w:r w:rsidRPr="005E1C1B">
                    <w:rPr>
                      <w:rFonts w:cs="Arial"/>
                      <w:szCs w:val="21"/>
                    </w:rPr>
                    <w:t>±2</w:t>
                  </w:r>
                  <w:r w:rsidRPr="005E1C1B">
                    <w:rPr>
                      <w:rFonts w:cs="宋体" w:hint="eastAsia"/>
                      <w:szCs w:val="21"/>
                    </w:rPr>
                    <w:t>℃</w:t>
                  </w:r>
                  <w:r w:rsidRPr="005E1C1B">
                    <w:rPr>
                      <w:rFonts w:cs="Arial" w:hint="eastAsia"/>
                      <w:szCs w:val="21"/>
                    </w:rPr>
                    <w:t>；</w:t>
                  </w:r>
                </w:p>
                <w:p w:rsidR="006D2ACA" w:rsidRPr="005E1C1B" w:rsidRDefault="006D2ACA" w:rsidP="00914887">
                  <w:pPr>
                    <w:rPr>
                      <w:rFonts w:cs="Arial"/>
                      <w:szCs w:val="21"/>
                    </w:rPr>
                  </w:pPr>
                  <w:r w:rsidRPr="005E1C1B">
                    <w:rPr>
                      <w:rFonts w:cs="Arial" w:hint="eastAsia"/>
                      <w:szCs w:val="21"/>
                    </w:rPr>
                    <w:t>步骤</w:t>
                  </w:r>
                  <w:r w:rsidRPr="005E1C1B">
                    <w:rPr>
                      <w:rFonts w:cs="Arial"/>
                      <w:szCs w:val="21"/>
                    </w:rPr>
                    <w:t>2</w:t>
                  </w:r>
                  <w:r w:rsidRPr="005E1C1B">
                    <w:rPr>
                      <w:rFonts w:cs="Arial" w:hint="eastAsia"/>
                      <w:szCs w:val="21"/>
                    </w:rPr>
                    <w:t>：</w:t>
                  </w:r>
                  <w:r w:rsidRPr="005E1C1B">
                    <w:rPr>
                      <w:rFonts w:cs="Arial"/>
                      <w:szCs w:val="21"/>
                    </w:rPr>
                    <w:t>-40</w:t>
                  </w:r>
                  <w:r w:rsidRPr="005E1C1B">
                    <w:rPr>
                      <w:rFonts w:cs="Arial" w:hint="eastAsia"/>
                      <w:szCs w:val="21"/>
                    </w:rPr>
                    <w:t>℃</w:t>
                  </w:r>
                  <w:r w:rsidRPr="005E1C1B">
                    <w:rPr>
                      <w:rFonts w:cs="Arial"/>
                      <w:szCs w:val="21"/>
                    </w:rPr>
                    <w:t>±2</w:t>
                  </w:r>
                  <w:r w:rsidRPr="005E1C1B">
                    <w:rPr>
                      <w:rFonts w:cs="宋体" w:hint="eastAsia"/>
                      <w:szCs w:val="21"/>
                    </w:rPr>
                    <w:t>℃</w:t>
                  </w:r>
                  <w:r w:rsidRPr="005E1C1B">
                    <w:rPr>
                      <w:rFonts w:cs="Arial" w:hint="eastAsia"/>
                      <w:szCs w:val="21"/>
                    </w:rPr>
                    <w:t>下搁置</w:t>
                  </w:r>
                  <w:r w:rsidRPr="005E1C1B">
                    <w:rPr>
                      <w:rFonts w:cs="Arial"/>
                      <w:szCs w:val="21"/>
                    </w:rPr>
                    <w:t>30min</w:t>
                  </w:r>
                  <w:r w:rsidRPr="005E1C1B">
                    <w:rPr>
                      <w:rFonts w:cs="Arial" w:hint="eastAsia"/>
                      <w:szCs w:val="21"/>
                    </w:rPr>
                    <w:t>；</w:t>
                  </w:r>
                </w:p>
                <w:p w:rsidR="006D2ACA" w:rsidRPr="005E1C1B" w:rsidRDefault="006D2ACA" w:rsidP="00914887">
                  <w:pPr>
                    <w:rPr>
                      <w:rFonts w:cs="Arial"/>
                      <w:szCs w:val="21"/>
                    </w:rPr>
                  </w:pPr>
                  <w:r w:rsidRPr="005E1C1B">
                    <w:rPr>
                      <w:rFonts w:cs="Arial" w:hint="eastAsia"/>
                      <w:szCs w:val="21"/>
                    </w:rPr>
                    <w:t>步骤</w:t>
                  </w:r>
                  <w:r w:rsidRPr="005E1C1B">
                    <w:rPr>
                      <w:rFonts w:cs="Arial"/>
                      <w:szCs w:val="21"/>
                    </w:rPr>
                    <w:t>3</w:t>
                  </w:r>
                  <w:r w:rsidRPr="005E1C1B">
                    <w:rPr>
                      <w:rFonts w:cs="Arial" w:hint="eastAsia"/>
                      <w:szCs w:val="21"/>
                    </w:rPr>
                    <w:t>：</w:t>
                  </w:r>
                  <w:r w:rsidRPr="005E1C1B">
                    <w:rPr>
                      <w:rFonts w:cs="Arial"/>
                      <w:szCs w:val="21"/>
                    </w:rPr>
                    <w:t>60min</w:t>
                  </w:r>
                  <w:r w:rsidRPr="005E1C1B">
                    <w:rPr>
                      <w:rFonts w:cs="Arial" w:hint="eastAsia"/>
                      <w:szCs w:val="21"/>
                    </w:rPr>
                    <w:t>内温度从</w:t>
                  </w:r>
                  <w:r w:rsidRPr="005E1C1B">
                    <w:rPr>
                      <w:rFonts w:cs="Arial"/>
                      <w:szCs w:val="21"/>
                    </w:rPr>
                    <w:t>-40</w:t>
                  </w:r>
                  <w:r w:rsidRPr="005E1C1B">
                    <w:rPr>
                      <w:rFonts w:cs="宋体" w:hint="eastAsia"/>
                      <w:szCs w:val="21"/>
                    </w:rPr>
                    <w:t>℃</w:t>
                  </w:r>
                  <w:r w:rsidRPr="005E1C1B">
                    <w:rPr>
                      <w:rFonts w:cs="Arial"/>
                      <w:szCs w:val="21"/>
                    </w:rPr>
                    <w:t>±2</w:t>
                  </w:r>
                  <w:r w:rsidRPr="005E1C1B">
                    <w:rPr>
                      <w:rFonts w:cs="宋体" w:hint="eastAsia"/>
                      <w:szCs w:val="21"/>
                    </w:rPr>
                    <w:t>℃</w:t>
                  </w:r>
                  <w:r w:rsidRPr="005E1C1B">
                    <w:rPr>
                      <w:rFonts w:cs="Arial" w:hint="eastAsia"/>
                      <w:szCs w:val="21"/>
                    </w:rPr>
                    <w:t>升到</w:t>
                  </w:r>
                  <w:r w:rsidRPr="005E1C1B">
                    <w:rPr>
                      <w:rFonts w:cs="Arial"/>
                      <w:szCs w:val="21"/>
                    </w:rPr>
                    <w:t>25</w:t>
                  </w:r>
                  <w:r w:rsidRPr="005E1C1B">
                    <w:rPr>
                      <w:rFonts w:cs="Arial" w:hint="eastAsia"/>
                      <w:szCs w:val="21"/>
                    </w:rPr>
                    <w:t>℃</w:t>
                  </w:r>
                  <w:r w:rsidRPr="005E1C1B">
                    <w:rPr>
                      <w:rFonts w:cs="Arial"/>
                      <w:szCs w:val="21"/>
                    </w:rPr>
                    <w:t>±2</w:t>
                  </w:r>
                  <w:r w:rsidRPr="005E1C1B">
                    <w:rPr>
                      <w:rFonts w:cs="宋体" w:hint="eastAsia"/>
                      <w:szCs w:val="21"/>
                    </w:rPr>
                    <w:t>℃；</w:t>
                  </w:r>
                </w:p>
                <w:p w:rsidR="006D2ACA" w:rsidRPr="005E1C1B" w:rsidRDefault="006D2ACA" w:rsidP="00914887">
                  <w:pPr>
                    <w:rPr>
                      <w:rFonts w:cs="Arial"/>
                      <w:szCs w:val="21"/>
                    </w:rPr>
                  </w:pPr>
                  <w:r w:rsidRPr="005E1C1B">
                    <w:rPr>
                      <w:rFonts w:cs="Arial" w:hint="eastAsia"/>
                      <w:szCs w:val="21"/>
                    </w:rPr>
                    <w:t>步骤</w:t>
                  </w:r>
                  <w:r w:rsidRPr="005E1C1B">
                    <w:rPr>
                      <w:rFonts w:cs="Arial"/>
                      <w:szCs w:val="21"/>
                    </w:rPr>
                    <w:t>4</w:t>
                  </w:r>
                  <w:r w:rsidRPr="005E1C1B">
                    <w:rPr>
                      <w:rFonts w:cs="Arial" w:hint="eastAsia"/>
                      <w:szCs w:val="21"/>
                    </w:rPr>
                    <w:t>：</w:t>
                  </w:r>
                  <w:r w:rsidRPr="005E1C1B">
                    <w:rPr>
                      <w:rFonts w:cs="Arial"/>
                      <w:szCs w:val="21"/>
                    </w:rPr>
                    <w:t>90min</w:t>
                  </w:r>
                  <w:r w:rsidRPr="005E1C1B">
                    <w:rPr>
                      <w:rFonts w:cs="Arial" w:hint="eastAsia"/>
                      <w:szCs w:val="21"/>
                    </w:rPr>
                    <w:t>内温度从</w:t>
                  </w:r>
                  <w:r w:rsidRPr="005E1C1B">
                    <w:rPr>
                      <w:rFonts w:cs="Arial"/>
                      <w:szCs w:val="21"/>
                    </w:rPr>
                    <w:t>25</w:t>
                  </w:r>
                  <w:r w:rsidRPr="005E1C1B">
                    <w:rPr>
                      <w:rFonts w:cs="宋体" w:hint="eastAsia"/>
                      <w:szCs w:val="21"/>
                    </w:rPr>
                    <w:t>℃</w:t>
                  </w:r>
                  <w:r w:rsidRPr="005E1C1B">
                    <w:rPr>
                      <w:rFonts w:cs="Arial"/>
                      <w:szCs w:val="21"/>
                    </w:rPr>
                    <w:t>±2</w:t>
                  </w:r>
                  <w:r w:rsidRPr="005E1C1B">
                    <w:rPr>
                      <w:rFonts w:cs="宋体" w:hint="eastAsia"/>
                      <w:szCs w:val="21"/>
                    </w:rPr>
                    <w:t>℃</w:t>
                  </w:r>
                  <w:r w:rsidRPr="005E1C1B">
                    <w:rPr>
                      <w:rFonts w:cs="Arial" w:hint="eastAsia"/>
                      <w:szCs w:val="21"/>
                    </w:rPr>
                    <w:t>升到</w:t>
                  </w:r>
                  <w:r w:rsidRPr="005E1C1B">
                    <w:rPr>
                      <w:rFonts w:cs="Arial"/>
                      <w:szCs w:val="21"/>
                    </w:rPr>
                    <w:t>85</w:t>
                  </w:r>
                  <w:r w:rsidRPr="005E1C1B">
                    <w:rPr>
                      <w:rFonts w:cs="Arial" w:hint="eastAsia"/>
                      <w:szCs w:val="21"/>
                    </w:rPr>
                    <w:t>℃</w:t>
                  </w:r>
                  <w:r w:rsidRPr="005E1C1B">
                    <w:rPr>
                      <w:rFonts w:cs="Arial"/>
                      <w:szCs w:val="21"/>
                    </w:rPr>
                    <w:t>±2</w:t>
                  </w:r>
                  <w:r w:rsidRPr="005E1C1B">
                    <w:rPr>
                      <w:rFonts w:cs="宋体" w:hint="eastAsia"/>
                      <w:szCs w:val="21"/>
                    </w:rPr>
                    <w:t>℃；</w:t>
                  </w:r>
                </w:p>
                <w:p w:rsidR="006D2ACA" w:rsidRPr="005E1C1B" w:rsidRDefault="006D2ACA" w:rsidP="00914887">
                  <w:pPr>
                    <w:rPr>
                      <w:rFonts w:cs="Arial"/>
                      <w:szCs w:val="21"/>
                    </w:rPr>
                  </w:pPr>
                  <w:r w:rsidRPr="005E1C1B">
                    <w:rPr>
                      <w:rFonts w:cs="Arial" w:hint="eastAsia"/>
                      <w:szCs w:val="21"/>
                    </w:rPr>
                    <w:t>步骤</w:t>
                  </w:r>
                  <w:r w:rsidRPr="005E1C1B">
                    <w:rPr>
                      <w:rFonts w:cs="Arial"/>
                      <w:szCs w:val="21"/>
                    </w:rPr>
                    <w:t>5</w:t>
                  </w:r>
                  <w:r w:rsidRPr="005E1C1B">
                    <w:rPr>
                      <w:rFonts w:cs="Arial" w:hint="eastAsia"/>
                      <w:szCs w:val="21"/>
                    </w:rPr>
                    <w:t>：</w:t>
                  </w:r>
                  <w:r w:rsidRPr="005E1C1B">
                    <w:rPr>
                      <w:rFonts w:cs="Arial"/>
                      <w:szCs w:val="21"/>
                    </w:rPr>
                    <w:t>85</w:t>
                  </w:r>
                  <w:r w:rsidRPr="005E1C1B">
                    <w:rPr>
                      <w:rFonts w:cs="Arial" w:hint="eastAsia"/>
                      <w:szCs w:val="21"/>
                    </w:rPr>
                    <w:t>℃</w:t>
                  </w:r>
                  <w:r w:rsidRPr="005E1C1B">
                    <w:rPr>
                      <w:rFonts w:cs="Arial"/>
                      <w:szCs w:val="21"/>
                    </w:rPr>
                    <w:t>±2</w:t>
                  </w:r>
                  <w:r w:rsidRPr="005E1C1B">
                    <w:rPr>
                      <w:rFonts w:cs="宋体" w:hint="eastAsia"/>
                      <w:szCs w:val="21"/>
                    </w:rPr>
                    <w:t>℃</w:t>
                  </w:r>
                  <w:r w:rsidRPr="005E1C1B">
                    <w:rPr>
                      <w:rFonts w:cs="Arial" w:hint="eastAsia"/>
                      <w:szCs w:val="21"/>
                    </w:rPr>
                    <w:t>下搁置</w:t>
                  </w:r>
                  <w:r w:rsidRPr="005E1C1B">
                    <w:rPr>
                      <w:rFonts w:cs="Arial"/>
                      <w:szCs w:val="21"/>
                    </w:rPr>
                    <w:t>90min</w:t>
                  </w:r>
                  <w:r w:rsidRPr="005E1C1B">
                    <w:rPr>
                      <w:rFonts w:cs="Arial" w:hint="eastAsia"/>
                      <w:szCs w:val="21"/>
                    </w:rPr>
                    <w:t>；</w:t>
                  </w:r>
                </w:p>
                <w:p w:rsidR="006D2ACA" w:rsidRPr="005E1C1B" w:rsidRDefault="006D2ACA" w:rsidP="00914887">
                  <w:pPr>
                    <w:rPr>
                      <w:rFonts w:cs="Arial"/>
                      <w:szCs w:val="21"/>
                    </w:rPr>
                  </w:pPr>
                  <w:r w:rsidRPr="005E1C1B">
                    <w:rPr>
                      <w:rFonts w:cs="Arial" w:hint="eastAsia"/>
                      <w:szCs w:val="21"/>
                    </w:rPr>
                    <w:t>步骤</w:t>
                  </w:r>
                  <w:r w:rsidRPr="005E1C1B">
                    <w:rPr>
                      <w:rFonts w:cs="Arial"/>
                      <w:szCs w:val="21"/>
                    </w:rPr>
                    <w:t>6</w:t>
                  </w:r>
                  <w:r w:rsidRPr="005E1C1B">
                    <w:rPr>
                      <w:rFonts w:cs="Arial" w:hint="eastAsia"/>
                      <w:szCs w:val="21"/>
                    </w:rPr>
                    <w:t>：</w:t>
                  </w:r>
                  <w:r w:rsidRPr="005E1C1B">
                    <w:rPr>
                      <w:rFonts w:cs="Arial"/>
                      <w:szCs w:val="21"/>
                    </w:rPr>
                    <w:t>70min</w:t>
                  </w:r>
                  <w:r w:rsidRPr="005E1C1B">
                    <w:rPr>
                      <w:rFonts w:cs="Arial" w:hint="eastAsia"/>
                      <w:szCs w:val="21"/>
                    </w:rPr>
                    <w:t>内温度从</w:t>
                  </w:r>
                  <w:r w:rsidRPr="005E1C1B">
                    <w:rPr>
                      <w:rFonts w:cs="Arial"/>
                      <w:szCs w:val="21"/>
                    </w:rPr>
                    <w:t>85</w:t>
                  </w:r>
                  <w:r w:rsidRPr="005E1C1B">
                    <w:rPr>
                      <w:rFonts w:cs="宋体" w:hint="eastAsia"/>
                      <w:szCs w:val="21"/>
                    </w:rPr>
                    <w:t>℃</w:t>
                  </w:r>
                  <w:r w:rsidRPr="005E1C1B">
                    <w:rPr>
                      <w:rFonts w:cs="Arial"/>
                      <w:szCs w:val="21"/>
                    </w:rPr>
                    <w:t>±2</w:t>
                  </w:r>
                  <w:r w:rsidRPr="005E1C1B">
                    <w:rPr>
                      <w:rFonts w:cs="宋体" w:hint="eastAsia"/>
                      <w:szCs w:val="21"/>
                    </w:rPr>
                    <w:t>℃</w:t>
                  </w:r>
                  <w:r w:rsidRPr="005E1C1B">
                    <w:rPr>
                      <w:rFonts w:cs="Arial" w:hint="eastAsia"/>
                      <w:szCs w:val="21"/>
                    </w:rPr>
                    <w:t>降到</w:t>
                  </w:r>
                  <w:r w:rsidRPr="005E1C1B">
                    <w:rPr>
                      <w:rFonts w:cs="Arial"/>
                      <w:szCs w:val="21"/>
                    </w:rPr>
                    <w:t>25</w:t>
                  </w:r>
                  <w:r w:rsidRPr="005E1C1B">
                    <w:rPr>
                      <w:rFonts w:cs="Arial" w:hint="eastAsia"/>
                      <w:szCs w:val="21"/>
                    </w:rPr>
                    <w:t>℃</w:t>
                  </w:r>
                  <w:r w:rsidRPr="005E1C1B">
                    <w:rPr>
                      <w:rFonts w:cs="Arial"/>
                      <w:szCs w:val="21"/>
                    </w:rPr>
                    <w:t>±2</w:t>
                  </w:r>
                  <w:r w:rsidRPr="005E1C1B">
                    <w:rPr>
                      <w:rFonts w:cs="宋体" w:hint="eastAsia"/>
                      <w:szCs w:val="21"/>
                    </w:rPr>
                    <w:t>℃</w:t>
                  </w:r>
                  <w:r w:rsidRPr="005E1C1B">
                    <w:rPr>
                      <w:rFonts w:cs="Arial" w:hint="eastAsia"/>
                      <w:szCs w:val="21"/>
                    </w:rPr>
                    <w:t>；</w:t>
                  </w:r>
                </w:p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ind w:right="-20"/>
                    <w:rPr>
                      <w:szCs w:val="21"/>
                    </w:rPr>
                  </w:pPr>
                  <w:r w:rsidRPr="005E1C1B">
                    <w:rPr>
                      <w:rFonts w:cs="Arial" w:hint="eastAsia"/>
                      <w:szCs w:val="21"/>
                    </w:rPr>
                    <w:t>步骤</w:t>
                  </w:r>
                  <w:r w:rsidRPr="005E1C1B">
                    <w:rPr>
                      <w:rFonts w:cs="Arial"/>
                      <w:szCs w:val="21"/>
                    </w:rPr>
                    <w:t>7</w:t>
                  </w:r>
                  <w:r w:rsidRPr="005E1C1B">
                    <w:rPr>
                      <w:rFonts w:cs="Arial" w:hint="eastAsia"/>
                      <w:szCs w:val="21"/>
                    </w:rPr>
                    <w:t>：以上步骤循环</w:t>
                  </w:r>
                  <w:r w:rsidRPr="005E1C1B">
                    <w:rPr>
                      <w:rFonts w:cs="Arial"/>
                      <w:szCs w:val="21"/>
                    </w:rPr>
                    <w:t>5</w:t>
                  </w:r>
                  <w:r w:rsidRPr="005E1C1B">
                    <w:rPr>
                      <w:rFonts w:cs="Arial" w:hint="eastAsia"/>
                      <w:szCs w:val="21"/>
                    </w:rPr>
                    <w:t>次</w:t>
                  </w:r>
                </w:p>
              </w:tc>
            </w:tr>
            <w:tr w:rsidR="006D2ACA" w:rsidRPr="005E1C1B" w:rsidTr="00914887">
              <w:trPr>
                <w:trHeight w:val="1522"/>
                <w:jc w:val="right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spacing w:before="100" w:beforeAutospacing="1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振动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proofErr w:type="gramStart"/>
                  <w:r w:rsidRPr="005E1C1B">
                    <w:rPr>
                      <w:rFonts w:hint="eastAsia"/>
                      <w:szCs w:val="21"/>
                    </w:rPr>
                    <w:t>不</w:t>
                  </w:r>
                  <w:proofErr w:type="gramEnd"/>
                  <w:r w:rsidRPr="005E1C1B">
                    <w:rPr>
                      <w:rFonts w:hint="eastAsia"/>
                      <w:szCs w:val="21"/>
                    </w:rPr>
                    <w:t>漏液</w:t>
                  </w:r>
                </w:p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不起火</w:t>
                  </w:r>
                </w:p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不爆炸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电池充满电后，确认电池电压</w:t>
                  </w:r>
                  <w:proofErr w:type="gramStart"/>
                  <w:r w:rsidRPr="005E1C1B">
                    <w:rPr>
                      <w:rFonts w:hint="eastAsia"/>
                      <w:szCs w:val="21"/>
                    </w:rPr>
                    <w:t>为满电状态</w:t>
                  </w:r>
                  <w:proofErr w:type="gramEnd"/>
                  <w:r w:rsidRPr="005E1C1B">
                    <w:rPr>
                      <w:rFonts w:hint="eastAsia"/>
                      <w:szCs w:val="21"/>
                    </w:rPr>
                    <w:t>。然后将电池固定在振动台上，施加振幅为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.76"/>
                      <w:attr w:name="UnitName" w:val="mm"/>
                    </w:smartTagPr>
                    <w:r w:rsidRPr="005E1C1B">
                      <w:rPr>
                        <w:szCs w:val="21"/>
                      </w:rPr>
                      <w:t>0.76mm</w:t>
                    </w:r>
                  </w:smartTag>
                  <w:r w:rsidRPr="005E1C1B">
                    <w:rPr>
                      <w:rFonts w:hint="eastAsia"/>
                      <w:szCs w:val="21"/>
                    </w:rPr>
                    <w:t>的简谐振动，总的最大偏移为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.52"/>
                      <w:attr w:name="UnitName" w:val="mm"/>
                    </w:smartTagPr>
                    <w:r w:rsidRPr="005E1C1B">
                      <w:rPr>
                        <w:szCs w:val="21"/>
                      </w:rPr>
                      <w:t>1.52mm</w:t>
                    </w:r>
                  </w:smartTag>
                  <w:r w:rsidRPr="005E1C1B">
                    <w:rPr>
                      <w:rFonts w:hint="eastAsia"/>
                      <w:szCs w:val="21"/>
                    </w:rPr>
                    <w:t>。电池以</w:t>
                  </w:r>
                  <w:r w:rsidRPr="005E1C1B">
                    <w:rPr>
                      <w:szCs w:val="21"/>
                    </w:rPr>
                    <w:t>1Hz</w:t>
                  </w:r>
                  <w:r w:rsidRPr="005E1C1B">
                    <w:rPr>
                      <w:rFonts w:hint="eastAsia"/>
                      <w:szCs w:val="21"/>
                    </w:rPr>
                    <w:t>的速率，在频率</w:t>
                  </w:r>
                  <w:r w:rsidRPr="005E1C1B">
                    <w:rPr>
                      <w:szCs w:val="21"/>
                    </w:rPr>
                    <w:t>10Hz~55Hz~10 Hz</w:t>
                  </w:r>
                  <w:r w:rsidRPr="005E1C1B">
                    <w:rPr>
                      <w:rFonts w:hint="eastAsia"/>
                      <w:szCs w:val="21"/>
                    </w:rPr>
                    <w:t>间往复振动，总时间为</w:t>
                  </w:r>
                  <w:r w:rsidRPr="005E1C1B">
                    <w:rPr>
                      <w:szCs w:val="21"/>
                    </w:rPr>
                    <w:t>90±5min</w:t>
                  </w:r>
                  <w:r w:rsidRPr="005E1C1B">
                    <w:rPr>
                      <w:rFonts w:hint="eastAsia"/>
                      <w:szCs w:val="21"/>
                    </w:rPr>
                    <w:t>；电池在三个垂直的安装位置（振动方向）上，分别振动一次。测试完成后，搁置</w:t>
                  </w:r>
                  <w:r w:rsidRPr="005E1C1B">
                    <w:rPr>
                      <w:szCs w:val="21"/>
                    </w:rPr>
                    <w:t>1h</w:t>
                  </w:r>
                  <w:r w:rsidRPr="005E1C1B">
                    <w:rPr>
                      <w:rFonts w:hint="eastAsia"/>
                      <w:szCs w:val="21"/>
                    </w:rPr>
                    <w:t>。</w:t>
                  </w:r>
                </w:p>
              </w:tc>
            </w:tr>
          </w:tbl>
          <w:p w:rsidR="006D2ACA" w:rsidRPr="005E1C1B" w:rsidRDefault="006D2ACA" w:rsidP="00914887">
            <w:pPr>
              <w:rPr>
                <w:b/>
                <w:szCs w:val="21"/>
              </w:rPr>
            </w:pPr>
            <w:r w:rsidRPr="005E1C1B">
              <w:rPr>
                <w:rFonts w:hint="eastAsia"/>
                <w:b/>
                <w:szCs w:val="21"/>
              </w:rPr>
              <w:t>2</w:t>
            </w:r>
            <w:r w:rsidRPr="005E1C1B">
              <w:rPr>
                <w:b/>
                <w:szCs w:val="21"/>
              </w:rPr>
              <w:t xml:space="preserve">.3  </w:t>
            </w:r>
            <w:r w:rsidRPr="005E1C1B">
              <w:rPr>
                <w:rFonts w:hint="eastAsia"/>
                <w:b/>
                <w:szCs w:val="21"/>
              </w:rPr>
              <w:t>安全性</w:t>
            </w:r>
          </w:p>
          <w:tbl>
            <w:tblPr>
              <w:tblW w:w="6714" w:type="dxa"/>
              <w:jc w:val="right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71"/>
              <w:gridCol w:w="1276"/>
              <w:gridCol w:w="1497"/>
              <w:gridCol w:w="3170"/>
            </w:tblGrid>
            <w:tr w:rsidR="006D2ACA" w:rsidRPr="005E1C1B" w:rsidTr="00914887">
              <w:trPr>
                <w:jc w:val="right"/>
              </w:trPr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项目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标准</w:t>
                  </w:r>
                </w:p>
              </w:tc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D2ACA" w:rsidRPr="005E1C1B" w:rsidRDefault="006D2ACA" w:rsidP="0091488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测试方法</w:t>
                  </w:r>
                </w:p>
              </w:tc>
            </w:tr>
            <w:tr w:rsidR="006D2ACA" w:rsidRPr="005E1C1B" w:rsidTr="00914887">
              <w:trPr>
                <w:jc w:val="right"/>
              </w:trPr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外部短路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不起火</w:t>
                  </w:r>
                </w:p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不爆炸</w:t>
                  </w:r>
                </w:p>
              </w:tc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电池充满电后，将正负极外部短路</w:t>
                  </w:r>
                  <w:r w:rsidRPr="005E1C1B">
                    <w:rPr>
                      <w:szCs w:val="21"/>
                    </w:rPr>
                    <w:t>10min</w:t>
                  </w:r>
                  <w:r w:rsidRPr="005E1C1B">
                    <w:rPr>
                      <w:rFonts w:hint="eastAsia"/>
                      <w:szCs w:val="21"/>
                    </w:rPr>
                    <w:t>，外部线路电阻小于</w:t>
                  </w:r>
                  <w:r w:rsidRPr="005E1C1B">
                    <w:rPr>
                      <w:szCs w:val="21"/>
                    </w:rPr>
                    <w:t>5m</w:t>
                  </w:r>
                  <w:r w:rsidRPr="005E1C1B">
                    <w:rPr>
                      <w:rFonts w:hint="eastAsia"/>
                      <w:szCs w:val="21"/>
                    </w:rPr>
                    <w:t>欧姆。</w:t>
                  </w:r>
                </w:p>
              </w:tc>
            </w:tr>
            <w:tr w:rsidR="006D2ACA" w:rsidRPr="005E1C1B" w:rsidTr="00914887">
              <w:trPr>
                <w:jc w:val="right"/>
              </w:trPr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自由跌落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不起火</w:t>
                  </w:r>
                </w:p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不爆炸</w:t>
                  </w:r>
                </w:p>
              </w:tc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充满电的电池从</w:t>
                  </w:r>
                  <w:r w:rsidRPr="005E1C1B">
                    <w:rPr>
                      <w:szCs w:val="21"/>
                    </w:rPr>
                    <w:t>1.5m</w:t>
                  </w:r>
                  <w:r w:rsidRPr="005E1C1B">
                    <w:rPr>
                      <w:rFonts w:hint="eastAsia"/>
                      <w:szCs w:val="21"/>
                    </w:rPr>
                    <w:t>高度自由跌落到水泥地面上，观察</w:t>
                  </w:r>
                  <w:r w:rsidRPr="005E1C1B">
                    <w:rPr>
                      <w:szCs w:val="21"/>
                    </w:rPr>
                    <w:t>1h</w:t>
                  </w:r>
                  <w:r w:rsidRPr="005E1C1B">
                    <w:rPr>
                      <w:rFonts w:hint="eastAsia"/>
                      <w:szCs w:val="21"/>
                    </w:rPr>
                    <w:t>。</w:t>
                  </w:r>
                </w:p>
              </w:tc>
            </w:tr>
            <w:tr w:rsidR="006D2ACA" w:rsidRPr="005E1C1B" w:rsidTr="00914887">
              <w:trPr>
                <w:jc w:val="right"/>
              </w:trPr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挤压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不起火</w:t>
                  </w:r>
                </w:p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不爆炸</w:t>
                  </w:r>
                </w:p>
              </w:tc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将充满电的电池固定在测试机器上进行挤压测试；</w:t>
                  </w:r>
                </w:p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-</w:t>
                  </w:r>
                  <w:r w:rsidRPr="005E1C1B">
                    <w:rPr>
                      <w:rFonts w:hint="eastAsia"/>
                      <w:szCs w:val="21"/>
                    </w:rPr>
                    <w:t>挤压板形式：半径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75"/>
                      <w:attr w:name="UnitName" w:val="mm"/>
                    </w:smartTagPr>
                    <w:r w:rsidRPr="005E1C1B">
                      <w:rPr>
                        <w:szCs w:val="21"/>
                      </w:rPr>
                      <w:t>75mm</w:t>
                    </w:r>
                  </w:smartTag>
                  <w:r w:rsidRPr="005E1C1B">
                    <w:rPr>
                      <w:rFonts w:hint="eastAsia"/>
                      <w:szCs w:val="21"/>
                    </w:rPr>
                    <w:t>的半圆柱体，长度不超过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"/>
                      <w:attr w:name="UnitName" w:val="m"/>
                    </w:smartTagPr>
                    <w:r w:rsidRPr="005E1C1B">
                      <w:rPr>
                        <w:szCs w:val="21"/>
                      </w:rPr>
                      <w:t>1m</w:t>
                    </w:r>
                  </w:smartTag>
                  <w:r w:rsidRPr="005E1C1B">
                    <w:rPr>
                      <w:rFonts w:hint="eastAsia"/>
                      <w:szCs w:val="21"/>
                    </w:rPr>
                    <w:t>；</w:t>
                  </w:r>
                </w:p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-</w:t>
                  </w:r>
                  <w:r w:rsidRPr="005E1C1B">
                    <w:rPr>
                      <w:rFonts w:hint="eastAsia"/>
                      <w:szCs w:val="21"/>
                    </w:rPr>
                    <w:t>挤压方向：垂直于电池极板方向；</w:t>
                  </w:r>
                </w:p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-</w:t>
                  </w:r>
                  <w:r w:rsidRPr="005E1C1B">
                    <w:rPr>
                      <w:rFonts w:hint="eastAsia"/>
                      <w:szCs w:val="21"/>
                    </w:rPr>
                    <w:t>挤压速度：（</w:t>
                  </w:r>
                  <w:r w:rsidRPr="005E1C1B">
                    <w:rPr>
                      <w:szCs w:val="21"/>
                    </w:rPr>
                    <w:t>5</w:t>
                  </w:r>
                  <w:r w:rsidRPr="005E1C1B">
                    <w:rPr>
                      <w:rFonts w:hint="eastAsia"/>
                      <w:szCs w:val="21"/>
                    </w:rPr>
                    <w:t>±</w:t>
                  </w:r>
                  <w:r w:rsidRPr="005E1C1B">
                    <w:rPr>
                      <w:szCs w:val="21"/>
                    </w:rPr>
                    <w:t>1</w:t>
                  </w:r>
                  <w:r w:rsidRPr="005E1C1B">
                    <w:rPr>
                      <w:rFonts w:hint="eastAsia"/>
                      <w:szCs w:val="21"/>
                    </w:rPr>
                    <w:t>）</w:t>
                  </w:r>
                  <w:r w:rsidRPr="005E1C1B">
                    <w:rPr>
                      <w:szCs w:val="21"/>
                    </w:rPr>
                    <w:t>mm/s</w:t>
                  </w:r>
                  <w:r w:rsidRPr="005E1C1B">
                    <w:rPr>
                      <w:rFonts w:hint="eastAsia"/>
                      <w:szCs w:val="21"/>
                    </w:rPr>
                    <w:t>；</w:t>
                  </w:r>
                </w:p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-</w:t>
                  </w:r>
                  <w:r w:rsidRPr="005E1C1B">
                    <w:rPr>
                      <w:rFonts w:hint="eastAsia"/>
                      <w:szCs w:val="21"/>
                    </w:rPr>
                    <w:t>挤压程度：电压到</w:t>
                  </w:r>
                  <w:r w:rsidRPr="005E1C1B">
                    <w:rPr>
                      <w:szCs w:val="21"/>
                    </w:rPr>
                    <w:t>0V</w:t>
                  </w:r>
                  <w:r w:rsidRPr="005E1C1B">
                    <w:rPr>
                      <w:rFonts w:hint="eastAsia"/>
                      <w:szCs w:val="21"/>
                    </w:rPr>
                    <w:t>或变形量达到</w:t>
                  </w:r>
                  <w:r w:rsidRPr="005E1C1B">
                    <w:rPr>
                      <w:szCs w:val="21"/>
                    </w:rPr>
                    <w:t>30%</w:t>
                  </w:r>
                  <w:r w:rsidRPr="005E1C1B">
                    <w:rPr>
                      <w:rFonts w:hint="eastAsia"/>
                      <w:szCs w:val="21"/>
                    </w:rPr>
                    <w:t>或挤压力达到</w:t>
                  </w:r>
                  <w:r w:rsidRPr="005E1C1B">
                    <w:rPr>
                      <w:szCs w:val="21"/>
                    </w:rPr>
                    <w:t>200kN</w:t>
                  </w:r>
                  <w:r w:rsidRPr="005E1C1B">
                    <w:rPr>
                      <w:rFonts w:hint="eastAsia"/>
                      <w:szCs w:val="21"/>
                    </w:rPr>
                    <w:t>；</w:t>
                  </w:r>
                </w:p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-</w:t>
                  </w:r>
                  <w:r w:rsidRPr="005E1C1B">
                    <w:rPr>
                      <w:rFonts w:hint="eastAsia"/>
                      <w:szCs w:val="21"/>
                    </w:rPr>
                    <w:t>观察</w:t>
                  </w:r>
                  <w:r w:rsidRPr="005E1C1B">
                    <w:rPr>
                      <w:szCs w:val="21"/>
                    </w:rPr>
                    <w:t>1min</w:t>
                  </w:r>
                  <w:r w:rsidRPr="005E1C1B">
                    <w:rPr>
                      <w:rFonts w:hint="eastAsia"/>
                      <w:szCs w:val="21"/>
                    </w:rPr>
                    <w:t>。</w:t>
                  </w:r>
                </w:p>
              </w:tc>
            </w:tr>
            <w:tr w:rsidR="006D2ACA" w:rsidRPr="005E1C1B" w:rsidTr="00914887">
              <w:trPr>
                <w:jc w:val="right"/>
              </w:trPr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针刺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不起火</w:t>
                  </w:r>
                </w:p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不爆炸</w:t>
                  </w:r>
                </w:p>
              </w:tc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电池充满电后用Φ</w:t>
                  </w:r>
                  <w:r w:rsidRPr="005E1C1B">
                    <w:rPr>
                      <w:szCs w:val="21"/>
                    </w:rPr>
                    <w:t>5mm~</w:t>
                  </w:r>
                  <w:r w:rsidRPr="005E1C1B">
                    <w:rPr>
                      <w:rFonts w:hint="eastAsia"/>
                      <w:szCs w:val="21"/>
                    </w:rPr>
                    <w:t>Φ</w:t>
                  </w:r>
                  <w:r w:rsidRPr="005E1C1B">
                    <w:rPr>
                      <w:szCs w:val="21"/>
                    </w:rPr>
                    <w:t>8mm</w:t>
                  </w:r>
                  <w:r w:rsidRPr="005E1C1B">
                    <w:rPr>
                      <w:rFonts w:hint="eastAsia"/>
                      <w:szCs w:val="21"/>
                    </w:rPr>
                    <w:t>的耐高温钢针、以</w:t>
                  </w:r>
                  <w:r w:rsidRPr="005E1C1B">
                    <w:rPr>
                      <w:szCs w:val="21"/>
                    </w:rPr>
                    <w:t>25</w:t>
                  </w:r>
                  <w:r w:rsidRPr="005E1C1B">
                    <w:rPr>
                      <w:rFonts w:hint="eastAsia"/>
                      <w:szCs w:val="21"/>
                    </w:rPr>
                    <w:t>±</w:t>
                  </w:r>
                  <w:r w:rsidRPr="005E1C1B">
                    <w:rPr>
                      <w:szCs w:val="21"/>
                    </w:rPr>
                    <w:t>5mm/s</w:t>
                  </w:r>
                  <w:r w:rsidRPr="005E1C1B">
                    <w:rPr>
                      <w:rFonts w:hint="eastAsia"/>
                      <w:szCs w:val="21"/>
                    </w:rPr>
                    <w:t>的速度，从垂直于电池极板的方向贯穿，钢针停留在电池中。</w:t>
                  </w:r>
                </w:p>
              </w:tc>
            </w:tr>
            <w:tr w:rsidR="006D2ACA" w:rsidRPr="005E1C1B" w:rsidTr="00914887">
              <w:trPr>
                <w:jc w:val="right"/>
              </w:trPr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加热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不起火</w:t>
                  </w:r>
                </w:p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不爆炸</w:t>
                  </w:r>
                </w:p>
              </w:tc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将充满电的电池放置在空气循环烘箱中，烘箱温度以</w:t>
                  </w:r>
                  <w:smartTag w:uri="urn:schemas-microsoft-com:office:smarttags" w:element="chmetcnv">
                    <w:smartTagPr>
                      <w:attr w:name="UnitName" w:val="ﾰC"/>
                      <w:attr w:name="SourceValue" w:val="5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5E1C1B">
                      <w:rPr>
                        <w:szCs w:val="21"/>
                      </w:rPr>
                      <w:t>5 °C</w:t>
                    </w:r>
                  </w:smartTag>
                  <w:r w:rsidRPr="005E1C1B">
                    <w:rPr>
                      <w:szCs w:val="21"/>
                    </w:rPr>
                    <w:t xml:space="preserve">/min ± </w:t>
                  </w:r>
                  <w:smartTag w:uri="urn:schemas-microsoft-com:office:smarttags" w:element="chmetcnv">
                    <w:smartTagPr>
                      <w:attr w:name="UnitName" w:val="℃"/>
                      <w:attr w:name="SourceValue" w:val="2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 w:rsidRPr="005E1C1B">
                      <w:rPr>
                        <w:szCs w:val="21"/>
                      </w:rPr>
                      <w:t xml:space="preserve">2 </w:t>
                    </w:r>
                    <w:r w:rsidRPr="005E1C1B">
                      <w:rPr>
                        <w:rFonts w:cs="宋体" w:hint="eastAsia"/>
                        <w:szCs w:val="21"/>
                      </w:rPr>
                      <w:t>℃</w:t>
                    </w:r>
                  </w:smartTag>
                  <w:r w:rsidRPr="005E1C1B">
                    <w:rPr>
                      <w:szCs w:val="21"/>
                    </w:rPr>
                    <w:t>/min</w:t>
                  </w:r>
                  <w:r w:rsidRPr="005E1C1B">
                    <w:rPr>
                      <w:rFonts w:hint="eastAsia"/>
                      <w:szCs w:val="21"/>
                    </w:rPr>
                    <w:t>升高到</w:t>
                  </w:r>
                  <w:smartTag w:uri="urn:schemas-microsoft-com:office:smarttags" w:element="chmetcnv">
                    <w:smartTagPr>
                      <w:attr w:name="UnitName" w:val="℃"/>
                      <w:attr w:name="SourceValue" w:val="13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5E1C1B">
                      <w:rPr>
                        <w:szCs w:val="21"/>
                      </w:rPr>
                      <w:t>130</w:t>
                    </w:r>
                    <w:r w:rsidRPr="005E1C1B">
                      <w:rPr>
                        <w:rFonts w:cs="宋体" w:hint="eastAsia"/>
                        <w:szCs w:val="21"/>
                      </w:rPr>
                      <w:t>℃</w:t>
                    </w:r>
                  </w:smartTag>
                  <w:r w:rsidRPr="005E1C1B">
                    <w:rPr>
                      <w:szCs w:val="21"/>
                    </w:rPr>
                    <w:t xml:space="preserve"> ± </w:t>
                  </w:r>
                  <w:smartTag w:uri="urn:schemas-microsoft-com:office:smarttags" w:element="chmetcnv">
                    <w:smartTagPr>
                      <w:attr w:name="UnitName" w:val="℃"/>
                      <w:attr w:name="SourceValue" w:val="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5E1C1B">
                      <w:rPr>
                        <w:szCs w:val="21"/>
                      </w:rPr>
                      <w:t>2</w:t>
                    </w:r>
                    <w:r w:rsidRPr="005E1C1B">
                      <w:rPr>
                        <w:rFonts w:cs="宋体" w:hint="eastAsia"/>
                        <w:szCs w:val="21"/>
                      </w:rPr>
                      <w:t>℃</w:t>
                    </w:r>
                  </w:smartTag>
                  <w:r w:rsidRPr="005E1C1B">
                    <w:rPr>
                      <w:rFonts w:hint="eastAsia"/>
                      <w:szCs w:val="21"/>
                    </w:rPr>
                    <w:t>，在此温度下保留</w:t>
                  </w:r>
                  <w:r w:rsidRPr="005E1C1B">
                    <w:rPr>
                      <w:szCs w:val="21"/>
                    </w:rPr>
                    <w:t>30min</w:t>
                  </w:r>
                  <w:r w:rsidRPr="005E1C1B">
                    <w:rPr>
                      <w:rFonts w:hint="eastAsia"/>
                      <w:szCs w:val="21"/>
                    </w:rPr>
                    <w:t>。</w:t>
                  </w:r>
                </w:p>
              </w:tc>
            </w:tr>
            <w:tr w:rsidR="006D2ACA" w:rsidRPr="005E1C1B" w:rsidTr="00914887">
              <w:trPr>
                <w:jc w:val="right"/>
              </w:trPr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过充电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不起火</w:t>
                  </w:r>
                </w:p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不爆炸</w:t>
                  </w:r>
                </w:p>
              </w:tc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电池以</w:t>
                  </w:r>
                  <w:r w:rsidRPr="005E1C1B">
                    <w:rPr>
                      <w:szCs w:val="21"/>
                    </w:rPr>
                    <w:t>1C</w:t>
                  </w:r>
                  <w:r w:rsidRPr="005E1C1B">
                    <w:rPr>
                      <w:rFonts w:hint="eastAsia"/>
                      <w:szCs w:val="21"/>
                    </w:rPr>
                    <w:t>恒流充电至截止电压的</w:t>
                  </w:r>
                  <w:r w:rsidRPr="005E1C1B">
                    <w:rPr>
                      <w:szCs w:val="21"/>
                    </w:rPr>
                    <w:t>1.5</w:t>
                  </w:r>
                  <w:r w:rsidRPr="005E1C1B">
                    <w:rPr>
                      <w:rFonts w:hint="eastAsia"/>
                      <w:szCs w:val="21"/>
                    </w:rPr>
                    <w:t>倍或充电时间达</w:t>
                  </w:r>
                  <w:r w:rsidRPr="005E1C1B">
                    <w:rPr>
                      <w:szCs w:val="21"/>
                    </w:rPr>
                    <w:t>1h</w:t>
                  </w:r>
                  <w:r w:rsidRPr="005E1C1B">
                    <w:rPr>
                      <w:rFonts w:hint="eastAsia"/>
                      <w:szCs w:val="21"/>
                    </w:rPr>
                    <w:t>后停止充电。</w:t>
                  </w:r>
                </w:p>
              </w:tc>
            </w:tr>
            <w:tr w:rsidR="006D2ACA" w:rsidRPr="005E1C1B" w:rsidTr="00914887">
              <w:trPr>
                <w:jc w:val="right"/>
              </w:trPr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过放电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不起火</w:t>
                  </w:r>
                  <w:r w:rsidRPr="005E1C1B">
                    <w:rPr>
                      <w:szCs w:val="21"/>
                    </w:rPr>
                    <w:t xml:space="preserve"> </w:t>
                  </w:r>
                  <w:r w:rsidRPr="005E1C1B">
                    <w:rPr>
                      <w:rFonts w:hint="eastAsia"/>
                      <w:szCs w:val="21"/>
                    </w:rPr>
                    <w:t>不爆炸</w:t>
                  </w:r>
                </w:p>
              </w:tc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充满电后，电池以</w:t>
                  </w:r>
                  <w:r w:rsidRPr="005E1C1B">
                    <w:rPr>
                      <w:szCs w:val="21"/>
                    </w:rPr>
                    <w:t>1 C</w:t>
                  </w:r>
                  <w:r w:rsidRPr="005E1C1B">
                    <w:rPr>
                      <w:rFonts w:hint="eastAsia"/>
                      <w:szCs w:val="21"/>
                    </w:rPr>
                    <w:t>电流放电</w:t>
                  </w:r>
                  <w:r w:rsidRPr="005E1C1B">
                    <w:rPr>
                      <w:szCs w:val="21"/>
                    </w:rPr>
                    <w:t>90 min</w:t>
                  </w:r>
                  <w:r w:rsidRPr="005E1C1B">
                    <w:rPr>
                      <w:rFonts w:hint="eastAsia"/>
                      <w:szCs w:val="21"/>
                    </w:rPr>
                    <w:t>。</w:t>
                  </w:r>
                </w:p>
              </w:tc>
            </w:tr>
            <w:tr w:rsidR="006D2ACA" w:rsidRPr="005E1C1B" w:rsidTr="00914887">
              <w:trPr>
                <w:trHeight w:val="650"/>
                <w:jc w:val="right"/>
              </w:trPr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jc w:val="center"/>
                    <w:rPr>
                      <w:szCs w:val="21"/>
                    </w:rPr>
                  </w:pPr>
                  <w:r w:rsidRPr="005E1C1B">
                    <w:rPr>
                      <w:szCs w:val="21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海水浸泡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不起火</w:t>
                  </w:r>
                </w:p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不爆炸</w:t>
                  </w:r>
                </w:p>
              </w:tc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2ACA" w:rsidRPr="005E1C1B" w:rsidRDefault="006D2ACA" w:rsidP="00914887">
                  <w:pPr>
                    <w:rPr>
                      <w:szCs w:val="21"/>
                    </w:rPr>
                  </w:pPr>
                  <w:r w:rsidRPr="005E1C1B">
                    <w:rPr>
                      <w:rFonts w:hint="eastAsia"/>
                      <w:szCs w:val="21"/>
                    </w:rPr>
                    <w:t>电池充满电后，将电池浸入</w:t>
                  </w:r>
                  <w:r w:rsidRPr="005E1C1B">
                    <w:rPr>
                      <w:szCs w:val="21"/>
                    </w:rPr>
                    <w:t>3.5%NaCl</w:t>
                  </w:r>
                  <w:r w:rsidRPr="005E1C1B">
                    <w:rPr>
                      <w:rFonts w:hint="eastAsia"/>
                      <w:szCs w:val="21"/>
                    </w:rPr>
                    <w:t>溶液中</w:t>
                  </w:r>
                  <w:r w:rsidRPr="005E1C1B">
                    <w:rPr>
                      <w:szCs w:val="21"/>
                    </w:rPr>
                    <w:t>2h</w:t>
                  </w:r>
                  <w:r w:rsidRPr="005E1C1B">
                    <w:rPr>
                      <w:rFonts w:hint="eastAsia"/>
                      <w:szCs w:val="21"/>
                    </w:rPr>
                    <w:t>，水深完全没过电池。</w:t>
                  </w:r>
                </w:p>
              </w:tc>
            </w:tr>
          </w:tbl>
          <w:p w:rsidR="006D2ACA" w:rsidRPr="005E1C1B" w:rsidRDefault="006D2ACA" w:rsidP="00914887">
            <w:pPr>
              <w:rPr>
                <w:sz w:val="20"/>
                <w:szCs w:val="20"/>
              </w:rPr>
            </w:pPr>
          </w:p>
        </w:tc>
      </w:tr>
    </w:tbl>
    <w:p w:rsidR="006D2ACA" w:rsidRPr="005E1C1B" w:rsidRDefault="006D2ACA" w:rsidP="006D2ACA">
      <w:pPr>
        <w:spacing w:beforeLines="50" w:afterLines="50" w:line="360" w:lineRule="auto"/>
        <w:rPr>
          <w:b/>
        </w:rPr>
      </w:pPr>
      <w:r w:rsidRPr="005E1C1B">
        <w:rPr>
          <w:rFonts w:hint="eastAsia"/>
          <w:b/>
        </w:rPr>
        <w:lastRenderedPageBreak/>
        <w:t>3</w:t>
      </w:r>
      <w:r w:rsidRPr="005E1C1B">
        <w:rPr>
          <w:rFonts w:hint="eastAsia"/>
          <w:b/>
        </w:rPr>
        <w:t>、质保及售后服务要求</w:t>
      </w:r>
    </w:p>
    <w:p w:rsidR="006D2ACA" w:rsidRPr="005E1C1B" w:rsidRDefault="006D2ACA" w:rsidP="006D2ACA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 w:rsidRPr="005E1C1B">
        <w:rPr>
          <w:rFonts w:ascii="宋体" w:hAnsi="宋体" w:cs="Arial" w:hint="eastAsia"/>
          <w:bCs/>
          <w:szCs w:val="21"/>
        </w:rPr>
        <w:t>3.1 保质期：保质期为</w:t>
      </w:r>
      <w:r w:rsidRPr="005E1C1B">
        <w:rPr>
          <w:rFonts w:ascii="宋体" w:hAnsi="宋体" w:cs="Arial"/>
          <w:bCs/>
          <w:szCs w:val="21"/>
        </w:rPr>
        <w:t>5</w:t>
      </w:r>
      <w:r w:rsidRPr="005E1C1B">
        <w:rPr>
          <w:rFonts w:ascii="宋体" w:hAnsi="宋体" w:cs="Arial" w:hint="eastAsia"/>
          <w:bCs/>
          <w:szCs w:val="21"/>
        </w:rPr>
        <w:t>年，保质期从验收合格开始计算，保质期内免费更换故障电池。</w:t>
      </w:r>
    </w:p>
    <w:p w:rsidR="006D2ACA" w:rsidRPr="005E1C1B" w:rsidRDefault="006D2ACA" w:rsidP="006D2ACA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 w:rsidRPr="005E1C1B">
        <w:rPr>
          <w:rFonts w:ascii="宋体" w:hAnsi="宋体" w:cs="Arial" w:hint="eastAsia"/>
          <w:bCs/>
          <w:szCs w:val="21"/>
        </w:rPr>
        <w:t>3.2 故障响应时间</w:t>
      </w:r>
      <w:r w:rsidRPr="005E1C1B">
        <w:rPr>
          <w:rFonts w:ascii="宋体" w:hAnsi="宋体" w:cs="Arial"/>
          <w:bCs/>
          <w:szCs w:val="21"/>
        </w:rPr>
        <w:t>2</w:t>
      </w:r>
      <w:r w:rsidRPr="005E1C1B">
        <w:rPr>
          <w:rFonts w:ascii="宋体" w:hAnsi="宋体" w:cs="Arial" w:hint="eastAsia"/>
          <w:bCs/>
          <w:szCs w:val="21"/>
        </w:rPr>
        <w:t>小时，故障解决时间</w:t>
      </w:r>
      <w:r w:rsidRPr="005E1C1B">
        <w:rPr>
          <w:rFonts w:ascii="宋体" w:hAnsi="宋体" w:cs="Arial"/>
          <w:bCs/>
          <w:szCs w:val="21"/>
        </w:rPr>
        <w:t>7</w:t>
      </w:r>
      <w:r w:rsidRPr="005E1C1B">
        <w:rPr>
          <w:rFonts w:ascii="宋体" w:hAnsi="宋体" w:cs="Arial" w:hint="eastAsia"/>
          <w:bCs/>
          <w:szCs w:val="21"/>
        </w:rPr>
        <w:t>个日工作。</w:t>
      </w:r>
    </w:p>
    <w:p w:rsidR="006D2ACA" w:rsidRPr="005E1C1B" w:rsidRDefault="006D2ACA" w:rsidP="006D2ACA">
      <w:pPr>
        <w:spacing w:beforeLines="50" w:afterLines="50" w:line="360" w:lineRule="auto"/>
        <w:rPr>
          <w:b/>
        </w:rPr>
      </w:pPr>
      <w:r w:rsidRPr="005E1C1B">
        <w:rPr>
          <w:rFonts w:ascii="宋体" w:hAnsi="宋体" w:cs="Arial" w:hint="eastAsia"/>
          <w:bCs/>
          <w:szCs w:val="21"/>
        </w:rPr>
        <w:t>3.3</w:t>
      </w:r>
      <w:r w:rsidRPr="005E1C1B">
        <w:rPr>
          <w:rFonts w:hint="eastAsia"/>
        </w:rPr>
        <w:t>报价人须承诺验收合格后</w:t>
      </w:r>
      <w:r w:rsidRPr="005E1C1B">
        <w:t>3</w:t>
      </w:r>
      <w:r w:rsidRPr="005E1C1B">
        <w:rPr>
          <w:rFonts w:hint="eastAsia"/>
        </w:rPr>
        <w:t>年之内故障率小于</w:t>
      </w:r>
      <w:r w:rsidRPr="005E1C1B">
        <w:t>5%</w:t>
      </w:r>
      <w:r w:rsidRPr="005E1C1B">
        <w:rPr>
          <w:rFonts w:hint="eastAsia"/>
        </w:rPr>
        <w:t>。（故障率</w:t>
      </w:r>
      <w:r w:rsidRPr="005E1C1B">
        <w:t>=</w:t>
      </w:r>
      <w:r w:rsidRPr="005E1C1B">
        <w:rPr>
          <w:rFonts w:hint="eastAsia"/>
        </w:rPr>
        <w:t>故障电池数量</w:t>
      </w:r>
      <w:r w:rsidRPr="005E1C1B">
        <w:t>/</w:t>
      </w:r>
      <w:r w:rsidRPr="005E1C1B">
        <w:rPr>
          <w:rFonts w:hint="eastAsia"/>
        </w:rPr>
        <w:t>供货总电池数量）</w:t>
      </w:r>
    </w:p>
    <w:p w:rsidR="006D2ACA" w:rsidRPr="005E1C1B" w:rsidRDefault="006D2ACA" w:rsidP="006D2ACA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5E1C1B">
        <w:rPr>
          <w:rFonts w:ascii="Arial" w:hAnsi="Arial" w:cs="Arial"/>
          <w:szCs w:val="21"/>
        </w:rPr>
        <w:t>在谈判过程中，谈判小组可以根据谈判文件和谈判情况实质性变动采购需求中的</w:t>
      </w:r>
      <w:r w:rsidRPr="005E1C1B">
        <w:rPr>
          <w:rFonts w:hint="eastAsia"/>
          <w:szCs w:val="21"/>
        </w:rPr>
        <w:t>上述技术和服务要求。</w:t>
      </w:r>
      <w:r w:rsidRPr="005E1C1B">
        <w:rPr>
          <w:rFonts w:hint="eastAsia"/>
          <w:szCs w:val="21"/>
        </w:rPr>
        <w:t xml:space="preserve"> </w:t>
      </w:r>
    </w:p>
    <w:p w:rsidR="00C62726" w:rsidRPr="006D2ACA" w:rsidRDefault="00C62726"/>
    <w:sectPr w:rsidR="00C62726" w:rsidRPr="006D2ACA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ACA"/>
    <w:rsid w:val="00000039"/>
    <w:rsid w:val="00002999"/>
    <w:rsid w:val="00004A69"/>
    <w:rsid w:val="00006574"/>
    <w:rsid w:val="00007359"/>
    <w:rsid w:val="00007D3E"/>
    <w:rsid w:val="000118D1"/>
    <w:rsid w:val="00011D08"/>
    <w:rsid w:val="00013394"/>
    <w:rsid w:val="00017D5A"/>
    <w:rsid w:val="00020A16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9C7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278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FE5"/>
    <w:rsid w:val="00211120"/>
    <w:rsid w:val="002142D9"/>
    <w:rsid w:val="002142F5"/>
    <w:rsid w:val="0022091D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8A1"/>
    <w:rsid w:val="00247953"/>
    <w:rsid w:val="00250211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16820"/>
    <w:rsid w:val="003174AE"/>
    <w:rsid w:val="00321EC4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23D4"/>
    <w:rsid w:val="00384B9A"/>
    <w:rsid w:val="003877DB"/>
    <w:rsid w:val="00387F6B"/>
    <w:rsid w:val="003937EF"/>
    <w:rsid w:val="00393D00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D149B"/>
    <w:rsid w:val="003D1B8D"/>
    <w:rsid w:val="003D3A15"/>
    <w:rsid w:val="003D5C93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21CB"/>
    <w:rsid w:val="004151AB"/>
    <w:rsid w:val="004159D2"/>
    <w:rsid w:val="004210A6"/>
    <w:rsid w:val="004234CF"/>
    <w:rsid w:val="0042363B"/>
    <w:rsid w:val="00424979"/>
    <w:rsid w:val="00425655"/>
    <w:rsid w:val="00430D4F"/>
    <w:rsid w:val="004313BC"/>
    <w:rsid w:val="00440D50"/>
    <w:rsid w:val="004418F2"/>
    <w:rsid w:val="00441D20"/>
    <w:rsid w:val="00442F96"/>
    <w:rsid w:val="004442F2"/>
    <w:rsid w:val="00444D80"/>
    <w:rsid w:val="00445026"/>
    <w:rsid w:val="004459FC"/>
    <w:rsid w:val="004464A4"/>
    <w:rsid w:val="004467AD"/>
    <w:rsid w:val="004519F8"/>
    <w:rsid w:val="00457ECA"/>
    <w:rsid w:val="00460E89"/>
    <w:rsid w:val="00464826"/>
    <w:rsid w:val="00467B08"/>
    <w:rsid w:val="00470347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D6A44"/>
    <w:rsid w:val="004E16EE"/>
    <w:rsid w:val="004E285E"/>
    <w:rsid w:val="004E28B6"/>
    <w:rsid w:val="004E3C1B"/>
    <w:rsid w:val="004E41F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0F24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25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CBE"/>
    <w:rsid w:val="005B31AD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1816"/>
    <w:rsid w:val="006136CC"/>
    <w:rsid w:val="00614D7A"/>
    <w:rsid w:val="00615407"/>
    <w:rsid w:val="0062110C"/>
    <w:rsid w:val="0062111D"/>
    <w:rsid w:val="00622789"/>
    <w:rsid w:val="00623784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488C"/>
    <w:rsid w:val="00645961"/>
    <w:rsid w:val="00646155"/>
    <w:rsid w:val="00650ACD"/>
    <w:rsid w:val="0065113D"/>
    <w:rsid w:val="00653A44"/>
    <w:rsid w:val="00654031"/>
    <w:rsid w:val="00657821"/>
    <w:rsid w:val="00660033"/>
    <w:rsid w:val="00660F71"/>
    <w:rsid w:val="00661BDD"/>
    <w:rsid w:val="00661E50"/>
    <w:rsid w:val="00664367"/>
    <w:rsid w:val="006643EC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5D2E"/>
    <w:rsid w:val="006866D8"/>
    <w:rsid w:val="006867F6"/>
    <w:rsid w:val="00686D7D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ACA"/>
    <w:rsid w:val="006D2C68"/>
    <w:rsid w:val="006D49AC"/>
    <w:rsid w:val="006D5179"/>
    <w:rsid w:val="006D5793"/>
    <w:rsid w:val="006D721A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0EBF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95D24"/>
    <w:rsid w:val="007A00DD"/>
    <w:rsid w:val="007A053E"/>
    <w:rsid w:val="007A1027"/>
    <w:rsid w:val="007A3569"/>
    <w:rsid w:val="007A4777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E2E13"/>
    <w:rsid w:val="007E613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3096"/>
    <w:rsid w:val="00885A32"/>
    <w:rsid w:val="00886309"/>
    <w:rsid w:val="00886BB5"/>
    <w:rsid w:val="00886C05"/>
    <w:rsid w:val="00887557"/>
    <w:rsid w:val="008936FA"/>
    <w:rsid w:val="00896775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35C7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2D85"/>
    <w:rsid w:val="00925240"/>
    <w:rsid w:val="00926D91"/>
    <w:rsid w:val="00927F9F"/>
    <w:rsid w:val="009305A2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298F"/>
    <w:rsid w:val="00976774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1248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54CF"/>
    <w:rsid w:val="009F05A1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4656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9A7"/>
    <w:rsid w:val="00A349FC"/>
    <w:rsid w:val="00A367DE"/>
    <w:rsid w:val="00A37047"/>
    <w:rsid w:val="00A4047E"/>
    <w:rsid w:val="00A40A85"/>
    <w:rsid w:val="00A456F0"/>
    <w:rsid w:val="00A50B0D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210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A52F3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08C4"/>
    <w:rsid w:val="00BD1A64"/>
    <w:rsid w:val="00BD39A2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85B86"/>
    <w:rsid w:val="00C913D4"/>
    <w:rsid w:val="00C92CA3"/>
    <w:rsid w:val="00C931E0"/>
    <w:rsid w:val="00C932A2"/>
    <w:rsid w:val="00C9696E"/>
    <w:rsid w:val="00CA41E4"/>
    <w:rsid w:val="00CA4330"/>
    <w:rsid w:val="00CA4878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3BD5"/>
    <w:rsid w:val="00D350FF"/>
    <w:rsid w:val="00D35F18"/>
    <w:rsid w:val="00D36180"/>
    <w:rsid w:val="00D36724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3421"/>
    <w:rsid w:val="00D65B05"/>
    <w:rsid w:val="00D667F6"/>
    <w:rsid w:val="00D70CC5"/>
    <w:rsid w:val="00D71931"/>
    <w:rsid w:val="00D74EA4"/>
    <w:rsid w:val="00D81DFE"/>
    <w:rsid w:val="00D83E2B"/>
    <w:rsid w:val="00D87641"/>
    <w:rsid w:val="00D9090A"/>
    <w:rsid w:val="00D92505"/>
    <w:rsid w:val="00D94A6B"/>
    <w:rsid w:val="00D9501A"/>
    <w:rsid w:val="00D9518A"/>
    <w:rsid w:val="00D96E5A"/>
    <w:rsid w:val="00D973A1"/>
    <w:rsid w:val="00DA05D9"/>
    <w:rsid w:val="00DA1811"/>
    <w:rsid w:val="00DA555D"/>
    <w:rsid w:val="00DA602C"/>
    <w:rsid w:val="00DA6A9E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0A5F"/>
    <w:rsid w:val="00DD319A"/>
    <w:rsid w:val="00DD357A"/>
    <w:rsid w:val="00DD379F"/>
    <w:rsid w:val="00DD3C8A"/>
    <w:rsid w:val="00DD7C45"/>
    <w:rsid w:val="00DE1254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E05"/>
    <w:rsid w:val="00E07424"/>
    <w:rsid w:val="00E07AE4"/>
    <w:rsid w:val="00E10ADD"/>
    <w:rsid w:val="00E12219"/>
    <w:rsid w:val="00E12F9E"/>
    <w:rsid w:val="00E153F8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63C22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2495"/>
    <w:rsid w:val="00EC5307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986"/>
    <w:rsid w:val="00F10F19"/>
    <w:rsid w:val="00F1549F"/>
    <w:rsid w:val="00F15F67"/>
    <w:rsid w:val="00F16455"/>
    <w:rsid w:val="00F209A0"/>
    <w:rsid w:val="00F227CC"/>
    <w:rsid w:val="00F22ADE"/>
    <w:rsid w:val="00F249D4"/>
    <w:rsid w:val="00F269C8"/>
    <w:rsid w:val="00F26A95"/>
    <w:rsid w:val="00F316ED"/>
    <w:rsid w:val="00F32E82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1518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09A"/>
    <w:rsid w:val="00FA18D6"/>
    <w:rsid w:val="00FA2207"/>
    <w:rsid w:val="00FA59A7"/>
    <w:rsid w:val="00FA59F9"/>
    <w:rsid w:val="00FB1234"/>
    <w:rsid w:val="00FB171C"/>
    <w:rsid w:val="00FB5E58"/>
    <w:rsid w:val="00FB6AA9"/>
    <w:rsid w:val="00FC0E87"/>
    <w:rsid w:val="00FC3D59"/>
    <w:rsid w:val="00FC4CA3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56D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D2AC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D2ACA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styleId="2">
    <w:name w:val="Body Text 2"/>
    <w:basedOn w:val="a"/>
    <w:link w:val="2Char"/>
    <w:uiPriority w:val="99"/>
    <w:rsid w:val="006D2ACA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rsid w:val="006D2ACA"/>
    <w:rPr>
      <w:rFonts w:ascii="Times New Roman" w:eastAsia="宋体" w:hAnsi="Times New Roman" w:cs="Times New Roman"/>
      <w:szCs w:val="24"/>
    </w:rPr>
  </w:style>
  <w:style w:type="paragraph" w:customStyle="1" w:styleId="a3">
    <w:name w:val="四级条标题"/>
    <w:basedOn w:val="a"/>
    <w:next w:val="a"/>
    <w:uiPriority w:val="99"/>
    <w:rsid w:val="006D2ACA"/>
    <w:pPr>
      <w:widowControl/>
      <w:ind w:left="1260"/>
      <w:jc w:val="left"/>
      <w:outlineLvl w:val="5"/>
    </w:pPr>
    <w:rPr>
      <w:rFonts w:eastAsia="黑体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6D2A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D2A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2016-01-05T07:27:00Z</dcterms:created>
  <dcterms:modified xsi:type="dcterms:W3CDTF">2016-01-05T07:27:00Z</dcterms:modified>
</cp:coreProperties>
</file>