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49" w:rsidRPr="00DC1638" w:rsidRDefault="00936B49" w:rsidP="00936B49">
      <w:pPr>
        <w:pStyle w:val="1"/>
        <w:widowControl/>
        <w:spacing w:line="360" w:lineRule="auto"/>
        <w:ind w:left="283" w:hanging="425"/>
        <w:jc w:val="center"/>
      </w:pPr>
      <w:bookmarkStart w:id="0" w:name="_Toc470275027"/>
      <w:r w:rsidRPr="00DC1638">
        <w:rPr>
          <w:rFonts w:hint="eastAsia"/>
        </w:rPr>
        <w:t>项目技术、商务及其他要求</w:t>
      </w:r>
      <w:bookmarkEnd w:id="0"/>
    </w:p>
    <w:p w:rsidR="00936B49" w:rsidRPr="00DC1638" w:rsidRDefault="00936B49" w:rsidP="00936B49">
      <w:pPr>
        <w:pStyle w:val="2"/>
        <w:numPr>
          <w:ilvl w:val="1"/>
          <w:numId w:val="0"/>
        </w:numPr>
        <w:tabs>
          <w:tab w:val="left" w:pos="426"/>
          <w:tab w:val="left" w:pos="567"/>
        </w:tabs>
        <w:spacing w:beforeLines="50" w:afterLines="50" w:line="360" w:lineRule="auto"/>
        <w:ind w:left="567" w:hanging="567"/>
        <w:jc w:val="left"/>
      </w:pPr>
      <w:bookmarkStart w:id="1" w:name="_Toc470275028"/>
      <w:r w:rsidRPr="00DC1638">
        <w:rPr>
          <w:rFonts w:hint="eastAsia"/>
        </w:rPr>
        <w:t>采购内容</w:t>
      </w:r>
      <w:bookmarkEnd w:id="1"/>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936B49" w:rsidRPr="00DC1638" w:rsidTr="007970C2">
        <w:trPr>
          <w:trHeight w:val="397"/>
          <w:jc w:val="center"/>
        </w:trPr>
        <w:tc>
          <w:tcPr>
            <w:tcW w:w="726" w:type="dxa"/>
            <w:vAlign w:val="center"/>
          </w:tcPr>
          <w:p w:rsidR="00936B49" w:rsidRPr="00DC1638" w:rsidRDefault="00936B49" w:rsidP="007970C2">
            <w:pPr>
              <w:jc w:val="center"/>
              <w:rPr>
                <w:rFonts w:ascii="宋体" w:hAnsi="宋体"/>
                <w:szCs w:val="21"/>
              </w:rPr>
            </w:pPr>
            <w:r w:rsidRPr="00DC1638">
              <w:rPr>
                <w:rFonts w:ascii="宋体" w:hAnsi="宋体" w:hint="eastAsia"/>
                <w:szCs w:val="21"/>
              </w:rPr>
              <w:t>序号</w:t>
            </w:r>
          </w:p>
        </w:tc>
        <w:tc>
          <w:tcPr>
            <w:tcW w:w="2501" w:type="dxa"/>
            <w:vAlign w:val="center"/>
          </w:tcPr>
          <w:p w:rsidR="00936B49" w:rsidRPr="00DC1638" w:rsidRDefault="00936B49" w:rsidP="007970C2">
            <w:pPr>
              <w:jc w:val="center"/>
              <w:rPr>
                <w:rFonts w:ascii="宋体" w:hAnsi="宋体"/>
                <w:szCs w:val="21"/>
              </w:rPr>
            </w:pPr>
            <w:r w:rsidRPr="00DC1638">
              <w:rPr>
                <w:rFonts w:ascii="宋体" w:hAnsi="宋体" w:hint="eastAsia"/>
                <w:szCs w:val="21"/>
              </w:rPr>
              <w:t>设备名称</w:t>
            </w:r>
          </w:p>
        </w:tc>
        <w:tc>
          <w:tcPr>
            <w:tcW w:w="1134" w:type="dxa"/>
            <w:vAlign w:val="center"/>
          </w:tcPr>
          <w:p w:rsidR="00936B49" w:rsidRPr="00DC1638" w:rsidRDefault="00936B49" w:rsidP="007970C2">
            <w:pPr>
              <w:jc w:val="center"/>
              <w:rPr>
                <w:rFonts w:ascii="宋体" w:hAnsi="宋体"/>
                <w:szCs w:val="21"/>
              </w:rPr>
            </w:pPr>
            <w:r w:rsidRPr="00DC1638">
              <w:rPr>
                <w:rFonts w:ascii="宋体" w:hAnsi="宋体" w:hint="eastAsia"/>
                <w:szCs w:val="21"/>
              </w:rPr>
              <w:t>单位</w:t>
            </w:r>
          </w:p>
        </w:tc>
        <w:tc>
          <w:tcPr>
            <w:tcW w:w="1192" w:type="dxa"/>
            <w:vAlign w:val="center"/>
          </w:tcPr>
          <w:p w:rsidR="00936B49" w:rsidRPr="00DC1638" w:rsidRDefault="00936B49" w:rsidP="007970C2">
            <w:pPr>
              <w:jc w:val="center"/>
              <w:rPr>
                <w:rFonts w:ascii="宋体" w:hAnsi="宋体"/>
                <w:szCs w:val="21"/>
              </w:rPr>
            </w:pPr>
            <w:r w:rsidRPr="00DC1638">
              <w:rPr>
                <w:rFonts w:ascii="宋体" w:hAnsi="宋体" w:hint="eastAsia"/>
                <w:szCs w:val="21"/>
              </w:rPr>
              <w:t>数量</w:t>
            </w:r>
          </w:p>
        </w:tc>
      </w:tr>
      <w:tr w:rsidR="00936B49" w:rsidRPr="00DC1638" w:rsidTr="007970C2">
        <w:trPr>
          <w:trHeight w:val="397"/>
          <w:jc w:val="center"/>
        </w:trPr>
        <w:tc>
          <w:tcPr>
            <w:tcW w:w="726" w:type="dxa"/>
            <w:vAlign w:val="center"/>
          </w:tcPr>
          <w:p w:rsidR="00936B49" w:rsidRPr="00DC1638" w:rsidRDefault="00936B49" w:rsidP="007970C2">
            <w:pPr>
              <w:jc w:val="center"/>
              <w:rPr>
                <w:rFonts w:ascii="宋体" w:hAnsi="宋体"/>
                <w:szCs w:val="21"/>
              </w:rPr>
            </w:pPr>
            <w:r w:rsidRPr="00DC1638">
              <w:rPr>
                <w:rFonts w:ascii="宋体" w:hAnsi="宋体" w:hint="eastAsia"/>
                <w:szCs w:val="21"/>
              </w:rPr>
              <w:t>1</w:t>
            </w:r>
          </w:p>
        </w:tc>
        <w:tc>
          <w:tcPr>
            <w:tcW w:w="2501" w:type="dxa"/>
            <w:vAlign w:val="center"/>
          </w:tcPr>
          <w:p w:rsidR="00936B49" w:rsidRPr="00DC1638" w:rsidRDefault="00936B49" w:rsidP="007970C2">
            <w:pPr>
              <w:rPr>
                <w:szCs w:val="21"/>
              </w:rPr>
            </w:pPr>
            <w:r w:rsidRPr="00DC1638">
              <w:rPr>
                <w:szCs w:val="21"/>
              </w:rPr>
              <w:t>动力蓄电池集成</w:t>
            </w:r>
            <w:r w:rsidRPr="00DC1638">
              <w:rPr>
                <w:rFonts w:hint="eastAsia"/>
                <w:szCs w:val="21"/>
              </w:rPr>
              <w:t>系统</w:t>
            </w:r>
          </w:p>
        </w:tc>
        <w:tc>
          <w:tcPr>
            <w:tcW w:w="1134" w:type="dxa"/>
            <w:vAlign w:val="center"/>
          </w:tcPr>
          <w:p w:rsidR="00936B49" w:rsidRPr="00DC1638" w:rsidRDefault="00936B49" w:rsidP="007970C2">
            <w:pPr>
              <w:jc w:val="center"/>
              <w:rPr>
                <w:rFonts w:ascii="宋体" w:hAnsi="宋体"/>
                <w:szCs w:val="21"/>
              </w:rPr>
            </w:pPr>
            <w:r w:rsidRPr="00DC1638">
              <w:rPr>
                <w:rFonts w:ascii="宋体" w:hAnsi="宋体" w:hint="eastAsia"/>
                <w:szCs w:val="21"/>
              </w:rPr>
              <w:t>套</w:t>
            </w:r>
          </w:p>
        </w:tc>
        <w:tc>
          <w:tcPr>
            <w:tcW w:w="1192" w:type="dxa"/>
            <w:vAlign w:val="center"/>
          </w:tcPr>
          <w:p w:rsidR="00936B49" w:rsidRPr="00DC1638" w:rsidRDefault="00936B49" w:rsidP="007970C2">
            <w:pPr>
              <w:jc w:val="center"/>
              <w:rPr>
                <w:rFonts w:ascii="宋体" w:hAnsi="宋体"/>
                <w:szCs w:val="21"/>
              </w:rPr>
            </w:pPr>
            <w:r w:rsidRPr="00DC1638">
              <w:rPr>
                <w:rFonts w:ascii="宋体" w:hAnsi="宋体" w:hint="eastAsia"/>
                <w:szCs w:val="21"/>
              </w:rPr>
              <w:t>1</w:t>
            </w:r>
          </w:p>
        </w:tc>
      </w:tr>
    </w:tbl>
    <w:p w:rsidR="00936B49" w:rsidRPr="00DC1638" w:rsidRDefault="00936B49" w:rsidP="00936B49">
      <w:pPr>
        <w:pStyle w:val="2"/>
        <w:numPr>
          <w:ilvl w:val="1"/>
          <w:numId w:val="0"/>
        </w:numPr>
        <w:tabs>
          <w:tab w:val="left" w:pos="426"/>
          <w:tab w:val="left" w:pos="567"/>
        </w:tabs>
        <w:spacing w:beforeLines="50" w:afterLines="50" w:line="360" w:lineRule="auto"/>
        <w:ind w:left="567" w:hanging="567"/>
        <w:jc w:val="left"/>
      </w:pPr>
      <w:bookmarkStart w:id="2" w:name="_Toc470275029"/>
      <w:r w:rsidRPr="00DC1638">
        <w:rPr>
          <w:rFonts w:hint="eastAsia"/>
        </w:rPr>
        <w:t>技术参数及要求</w:t>
      </w:r>
      <w:bookmarkEnd w:id="2"/>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1700"/>
        <w:gridCol w:w="6536"/>
      </w:tblGrid>
      <w:tr w:rsidR="00936B49" w:rsidRPr="00DC1638" w:rsidTr="007970C2">
        <w:trPr>
          <w:trHeight w:val="397"/>
          <w:jc w:val="center"/>
        </w:trPr>
        <w:tc>
          <w:tcPr>
            <w:tcW w:w="726" w:type="dxa"/>
            <w:vAlign w:val="center"/>
          </w:tcPr>
          <w:p w:rsidR="00936B49" w:rsidRPr="00DC1638" w:rsidRDefault="00936B49" w:rsidP="007970C2">
            <w:pPr>
              <w:jc w:val="center"/>
              <w:rPr>
                <w:rFonts w:ascii="宋体" w:hAnsi="宋体"/>
                <w:szCs w:val="21"/>
              </w:rPr>
            </w:pPr>
            <w:r w:rsidRPr="00DC1638">
              <w:rPr>
                <w:rFonts w:ascii="宋体" w:hAnsi="宋体" w:hint="eastAsia"/>
                <w:szCs w:val="21"/>
              </w:rPr>
              <w:t>序号</w:t>
            </w:r>
          </w:p>
        </w:tc>
        <w:tc>
          <w:tcPr>
            <w:tcW w:w="1700" w:type="dxa"/>
            <w:vAlign w:val="center"/>
          </w:tcPr>
          <w:p w:rsidR="00936B49" w:rsidRPr="00DC1638" w:rsidRDefault="00936B49" w:rsidP="007970C2">
            <w:pPr>
              <w:jc w:val="center"/>
              <w:rPr>
                <w:rFonts w:ascii="宋体" w:hAnsi="宋体"/>
                <w:szCs w:val="21"/>
              </w:rPr>
            </w:pPr>
            <w:r w:rsidRPr="00DC1638">
              <w:rPr>
                <w:rFonts w:ascii="宋体" w:hAnsi="宋体" w:hint="eastAsia"/>
                <w:szCs w:val="21"/>
              </w:rPr>
              <w:t>设备名称</w:t>
            </w:r>
          </w:p>
        </w:tc>
        <w:tc>
          <w:tcPr>
            <w:tcW w:w="6536" w:type="dxa"/>
            <w:vAlign w:val="center"/>
          </w:tcPr>
          <w:p w:rsidR="00936B49" w:rsidRPr="00DC1638" w:rsidRDefault="00936B49" w:rsidP="007970C2">
            <w:pPr>
              <w:jc w:val="center"/>
              <w:rPr>
                <w:rFonts w:ascii="宋体" w:hAnsi="宋体"/>
                <w:szCs w:val="21"/>
              </w:rPr>
            </w:pPr>
            <w:r w:rsidRPr="00DC1638">
              <w:rPr>
                <w:rFonts w:ascii="宋体" w:hAnsi="宋体" w:hint="eastAsia"/>
                <w:szCs w:val="21"/>
              </w:rPr>
              <w:t>技术规格和配置要求</w:t>
            </w:r>
          </w:p>
        </w:tc>
      </w:tr>
      <w:tr w:rsidR="00936B49" w:rsidRPr="00DC1638" w:rsidTr="007970C2">
        <w:trPr>
          <w:trHeight w:val="397"/>
          <w:jc w:val="center"/>
        </w:trPr>
        <w:tc>
          <w:tcPr>
            <w:tcW w:w="726" w:type="dxa"/>
            <w:vAlign w:val="center"/>
          </w:tcPr>
          <w:p w:rsidR="00936B49" w:rsidRPr="00DC1638" w:rsidRDefault="00936B49" w:rsidP="007970C2">
            <w:pPr>
              <w:jc w:val="center"/>
              <w:rPr>
                <w:rFonts w:ascii="宋体" w:hAnsi="宋体"/>
                <w:szCs w:val="21"/>
              </w:rPr>
            </w:pPr>
            <w:r w:rsidRPr="00DC1638">
              <w:rPr>
                <w:rFonts w:ascii="宋体" w:hAnsi="宋体" w:hint="eastAsia"/>
                <w:szCs w:val="21"/>
              </w:rPr>
              <w:t>1</w:t>
            </w:r>
          </w:p>
        </w:tc>
        <w:tc>
          <w:tcPr>
            <w:tcW w:w="1700" w:type="dxa"/>
            <w:vAlign w:val="center"/>
          </w:tcPr>
          <w:p w:rsidR="00936B49" w:rsidRPr="00DC1638" w:rsidRDefault="00936B49" w:rsidP="007970C2">
            <w:pPr>
              <w:jc w:val="center"/>
              <w:rPr>
                <w:rFonts w:ascii="宋体" w:hAnsi="宋体"/>
                <w:szCs w:val="21"/>
              </w:rPr>
            </w:pPr>
            <w:r w:rsidRPr="00DC1638">
              <w:rPr>
                <w:szCs w:val="21"/>
              </w:rPr>
              <w:t>动力蓄电池集成</w:t>
            </w:r>
            <w:r w:rsidRPr="00DC1638">
              <w:rPr>
                <w:rFonts w:hint="eastAsia"/>
                <w:szCs w:val="21"/>
              </w:rPr>
              <w:t>系统</w:t>
            </w:r>
          </w:p>
        </w:tc>
        <w:tc>
          <w:tcPr>
            <w:tcW w:w="6536" w:type="dxa"/>
            <w:vAlign w:val="center"/>
          </w:tcPr>
          <w:p w:rsidR="00936B49" w:rsidRPr="00DC1638" w:rsidRDefault="00936B49" w:rsidP="007970C2">
            <w:pPr>
              <w:rPr>
                <w:szCs w:val="21"/>
              </w:rPr>
            </w:pPr>
            <w:r w:rsidRPr="00DC1638">
              <w:rPr>
                <w:szCs w:val="21"/>
              </w:rPr>
              <w:t>1</w:t>
            </w:r>
            <w:r w:rsidRPr="00DC1638">
              <w:rPr>
                <w:szCs w:val="21"/>
              </w:rPr>
              <w:t>、蓄电池技术要求</w:t>
            </w:r>
          </w:p>
          <w:p w:rsidR="00936B49" w:rsidRPr="00DC1638" w:rsidRDefault="00936B49" w:rsidP="007970C2">
            <w:pPr>
              <w:rPr>
                <w:szCs w:val="21"/>
              </w:rPr>
            </w:pPr>
            <w:r w:rsidRPr="00DC1638">
              <w:rPr>
                <w:szCs w:val="21"/>
              </w:rPr>
              <w:t xml:space="preserve">1.1 </w:t>
            </w:r>
            <w:r w:rsidRPr="00DC1638">
              <w:rPr>
                <w:szCs w:val="21"/>
              </w:rPr>
              <w:t>蓄电池总容量：</w:t>
            </w:r>
          </w:p>
          <w:p w:rsidR="00936B49" w:rsidRPr="00DC1638" w:rsidRDefault="00936B49" w:rsidP="007970C2">
            <w:pPr>
              <w:ind w:firstLineChars="100" w:firstLine="210"/>
              <w:rPr>
                <w:szCs w:val="21"/>
              </w:rPr>
            </w:pPr>
            <w:r w:rsidRPr="00DC1638">
              <w:rPr>
                <w:rFonts w:hint="eastAsia"/>
                <w:szCs w:val="21"/>
              </w:rPr>
              <w:t xml:space="preserve"> </w:t>
            </w:r>
            <w:r w:rsidRPr="00DC1638">
              <w:rPr>
                <w:szCs w:val="21"/>
              </w:rPr>
              <w:t>总容量</w:t>
            </w:r>
            <w:r w:rsidRPr="00DC1638">
              <w:rPr>
                <w:szCs w:val="21"/>
              </w:rPr>
              <w:t>60AH</w:t>
            </w:r>
            <w:r w:rsidRPr="00DC1638">
              <w:rPr>
                <w:szCs w:val="21"/>
              </w:rPr>
              <w:t>，总能量不低于</w:t>
            </w:r>
            <w:r w:rsidRPr="00DC1638">
              <w:rPr>
                <w:szCs w:val="21"/>
              </w:rPr>
              <w:t>19.8KWH</w:t>
            </w:r>
          </w:p>
          <w:p w:rsidR="00936B49" w:rsidRPr="00DC1638" w:rsidRDefault="00936B49" w:rsidP="007970C2">
            <w:pPr>
              <w:rPr>
                <w:szCs w:val="21"/>
              </w:rPr>
            </w:pPr>
            <w:r w:rsidRPr="00DC1638">
              <w:rPr>
                <w:szCs w:val="21"/>
              </w:rPr>
              <w:t xml:space="preserve">1.2 </w:t>
            </w:r>
            <w:r w:rsidRPr="00DC1638">
              <w:rPr>
                <w:szCs w:val="21"/>
              </w:rPr>
              <w:t>耐压要求：</w:t>
            </w:r>
          </w:p>
          <w:p w:rsidR="00936B49" w:rsidRPr="00DC1638" w:rsidRDefault="00936B49" w:rsidP="007970C2">
            <w:pPr>
              <w:rPr>
                <w:szCs w:val="21"/>
              </w:rPr>
            </w:pPr>
            <w:r w:rsidRPr="00DC1638">
              <w:rPr>
                <w:rFonts w:hint="eastAsia"/>
                <w:szCs w:val="21"/>
              </w:rPr>
              <w:t xml:space="preserve">   </w:t>
            </w:r>
            <w:r w:rsidRPr="00DC1638">
              <w:rPr>
                <w:szCs w:val="21"/>
              </w:rPr>
              <w:t>蓄电池组正负极对外壳耐压</w:t>
            </w:r>
          </w:p>
          <w:p w:rsidR="00936B49" w:rsidRPr="00DC1638" w:rsidRDefault="00936B49" w:rsidP="007970C2">
            <w:pPr>
              <w:rPr>
                <w:szCs w:val="21"/>
              </w:rPr>
            </w:pPr>
            <w:r w:rsidRPr="00DC1638">
              <w:rPr>
                <w:szCs w:val="21"/>
              </w:rPr>
              <w:t xml:space="preserve">   </w:t>
            </w:r>
            <w:r w:rsidRPr="00DC1638">
              <w:rPr>
                <w:rFonts w:hint="eastAsia"/>
                <w:szCs w:val="21"/>
              </w:rPr>
              <w:t xml:space="preserve"> </w:t>
            </w:r>
            <w:r w:rsidRPr="00DC1638">
              <w:rPr>
                <w:szCs w:val="21"/>
              </w:rPr>
              <w:t>AC2500V/1</w:t>
            </w:r>
            <w:r w:rsidRPr="00DC1638">
              <w:rPr>
                <w:szCs w:val="21"/>
              </w:rPr>
              <w:t>分钟</w:t>
            </w:r>
          </w:p>
          <w:p w:rsidR="00936B49" w:rsidRPr="00DC1638" w:rsidRDefault="00936B49" w:rsidP="007970C2">
            <w:pPr>
              <w:rPr>
                <w:szCs w:val="21"/>
              </w:rPr>
            </w:pPr>
            <w:r w:rsidRPr="00DC1638">
              <w:rPr>
                <w:rFonts w:hint="eastAsia"/>
                <w:szCs w:val="21"/>
              </w:rPr>
              <w:t xml:space="preserve">   </w:t>
            </w:r>
            <w:r w:rsidRPr="00DC1638">
              <w:rPr>
                <w:szCs w:val="21"/>
              </w:rPr>
              <w:t>蓄电池组所有其他端口对外壳耐压</w:t>
            </w:r>
            <w:r w:rsidRPr="00DC1638">
              <w:rPr>
                <w:szCs w:val="21"/>
              </w:rPr>
              <w:t xml:space="preserve">     </w:t>
            </w:r>
            <w:r w:rsidRPr="00DC1638">
              <w:rPr>
                <w:rFonts w:hint="eastAsia"/>
                <w:szCs w:val="21"/>
              </w:rPr>
              <w:t xml:space="preserve">  </w:t>
            </w:r>
          </w:p>
          <w:p w:rsidR="00936B49" w:rsidRPr="00DC1638" w:rsidRDefault="00936B49" w:rsidP="007970C2">
            <w:pPr>
              <w:rPr>
                <w:szCs w:val="21"/>
              </w:rPr>
            </w:pPr>
            <w:r w:rsidRPr="00DC1638">
              <w:rPr>
                <w:rFonts w:hint="eastAsia"/>
                <w:szCs w:val="21"/>
              </w:rPr>
              <w:t xml:space="preserve">    </w:t>
            </w:r>
            <w:r w:rsidRPr="00DC1638">
              <w:rPr>
                <w:szCs w:val="21"/>
              </w:rPr>
              <w:t>AC750V/1</w:t>
            </w:r>
            <w:r w:rsidRPr="00DC1638">
              <w:rPr>
                <w:szCs w:val="21"/>
              </w:rPr>
              <w:t>分钟</w:t>
            </w:r>
          </w:p>
          <w:p w:rsidR="00936B49" w:rsidRPr="00DC1638" w:rsidRDefault="00936B49" w:rsidP="007970C2">
            <w:pPr>
              <w:rPr>
                <w:szCs w:val="21"/>
              </w:rPr>
            </w:pPr>
            <w:r w:rsidRPr="00DC1638">
              <w:rPr>
                <w:szCs w:val="21"/>
              </w:rPr>
              <w:t xml:space="preserve">1.3 </w:t>
            </w:r>
            <w:r w:rsidRPr="00DC1638">
              <w:rPr>
                <w:szCs w:val="21"/>
              </w:rPr>
              <w:t>蓄电池寿命</w:t>
            </w:r>
          </w:p>
          <w:p w:rsidR="00936B49" w:rsidRPr="00DC1638" w:rsidRDefault="00936B49" w:rsidP="007970C2">
            <w:pPr>
              <w:rPr>
                <w:szCs w:val="21"/>
              </w:rPr>
            </w:pPr>
            <w:r w:rsidRPr="00DC1638">
              <w:rPr>
                <w:rFonts w:hint="eastAsia"/>
                <w:szCs w:val="21"/>
              </w:rPr>
              <w:t xml:space="preserve">   </w:t>
            </w:r>
            <w:r w:rsidRPr="00DC1638">
              <w:rPr>
                <w:szCs w:val="21"/>
              </w:rPr>
              <w:t>循环寿命</w:t>
            </w:r>
          </w:p>
          <w:p w:rsidR="00936B49" w:rsidRPr="00DC1638" w:rsidRDefault="00936B49" w:rsidP="007970C2">
            <w:pPr>
              <w:rPr>
                <w:szCs w:val="21"/>
              </w:rPr>
            </w:pPr>
            <w:r w:rsidRPr="00DC1638">
              <w:rPr>
                <w:rFonts w:hint="eastAsia"/>
                <w:szCs w:val="21"/>
              </w:rPr>
              <w:t xml:space="preserve">  </w:t>
            </w:r>
            <w:r w:rsidRPr="00DC1638">
              <w:rPr>
                <w:szCs w:val="21"/>
              </w:rPr>
              <w:t xml:space="preserve">  </w:t>
            </w:r>
            <w:r w:rsidRPr="00DC1638">
              <w:rPr>
                <w:szCs w:val="21"/>
              </w:rPr>
              <w:t>电池循环大于</w:t>
            </w:r>
            <w:r w:rsidRPr="00DC1638">
              <w:rPr>
                <w:szCs w:val="21"/>
              </w:rPr>
              <w:t>8000</w:t>
            </w:r>
            <w:r w:rsidRPr="00DC1638">
              <w:rPr>
                <w:szCs w:val="21"/>
              </w:rPr>
              <w:t>次（</w:t>
            </w:r>
            <w:r w:rsidRPr="00DC1638">
              <w:rPr>
                <w:szCs w:val="21"/>
              </w:rPr>
              <w:t>4C</w:t>
            </w:r>
            <w:r w:rsidRPr="00DC1638">
              <w:rPr>
                <w:szCs w:val="21"/>
              </w:rPr>
              <w:t>充放电条件下）</w:t>
            </w:r>
            <w:r w:rsidRPr="00DC1638">
              <w:rPr>
                <w:szCs w:val="21"/>
              </w:rPr>
              <w:t xml:space="preserve">              </w:t>
            </w:r>
          </w:p>
          <w:p w:rsidR="00936B49" w:rsidRPr="00DC1638" w:rsidRDefault="00936B49" w:rsidP="007970C2">
            <w:pPr>
              <w:rPr>
                <w:szCs w:val="21"/>
              </w:rPr>
            </w:pPr>
            <w:r w:rsidRPr="00DC1638">
              <w:rPr>
                <w:szCs w:val="21"/>
              </w:rPr>
              <w:t xml:space="preserve">1.4 </w:t>
            </w:r>
            <w:r w:rsidRPr="00DC1638">
              <w:rPr>
                <w:szCs w:val="21"/>
              </w:rPr>
              <w:t>散热方式</w:t>
            </w:r>
          </w:p>
          <w:p w:rsidR="00936B49" w:rsidRPr="00DC1638" w:rsidRDefault="00936B49" w:rsidP="007970C2">
            <w:pPr>
              <w:rPr>
                <w:szCs w:val="21"/>
              </w:rPr>
            </w:pPr>
            <w:r w:rsidRPr="00DC1638">
              <w:rPr>
                <w:rFonts w:hint="eastAsia"/>
                <w:szCs w:val="21"/>
              </w:rPr>
              <w:t xml:space="preserve">    </w:t>
            </w:r>
            <w:r w:rsidRPr="00DC1638">
              <w:rPr>
                <w:szCs w:val="21"/>
              </w:rPr>
              <w:t>强迫风冷</w:t>
            </w:r>
          </w:p>
          <w:p w:rsidR="00936B49" w:rsidRPr="00DC1638" w:rsidRDefault="00936B49" w:rsidP="007970C2">
            <w:pPr>
              <w:rPr>
                <w:szCs w:val="21"/>
              </w:rPr>
            </w:pPr>
            <w:r w:rsidRPr="00DC1638">
              <w:rPr>
                <w:szCs w:val="21"/>
              </w:rPr>
              <w:t>1.5</w:t>
            </w:r>
            <w:r w:rsidRPr="00DC1638">
              <w:rPr>
                <w:szCs w:val="21"/>
              </w:rPr>
              <w:t>蓄电池单体技术要求</w:t>
            </w:r>
          </w:p>
          <w:p w:rsidR="00936B49" w:rsidRPr="00DC1638" w:rsidRDefault="00936B49" w:rsidP="007970C2">
            <w:pPr>
              <w:rPr>
                <w:szCs w:val="21"/>
              </w:rPr>
            </w:pPr>
            <w:r w:rsidRPr="00DC1638">
              <w:rPr>
                <w:rFonts w:hint="eastAsia"/>
                <w:szCs w:val="21"/>
              </w:rPr>
              <w:t xml:space="preserve">    </w:t>
            </w:r>
            <w:proofErr w:type="gramStart"/>
            <w:r w:rsidRPr="00DC1638">
              <w:rPr>
                <w:szCs w:val="21"/>
              </w:rPr>
              <w:t>单体电</w:t>
            </w:r>
            <w:proofErr w:type="gramEnd"/>
            <w:r w:rsidRPr="00DC1638">
              <w:rPr>
                <w:szCs w:val="21"/>
              </w:rPr>
              <w:t>芯类型：钛酸锂电池</w:t>
            </w:r>
          </w:p>
          <w:p w:rsidR="00936B49" w:rsidRPr="00DC1638" w:rsidRDefault="00936B49" w:rsidP="007970C2">
            <w:pPr>
              <w:rPr>
                <w:szCs w:val="21"/>
              </w:rPr>
            </w:pPr>
            <w:r w:rsidRPr="00DC1638">
              <w:rPr>
                <w:rFonts w:hint="eastAsia"/>
                <w:szCs w:val="21"/>
              </w:rPr>
              <w:t xml:space="preserve">    </w:t>
            </w:r>
            <w:r w:rsidRPr="00DC1638">
              <w:rPr>
                <w:szCs w:val="21"/>
              </w:rPr>
              <w:t>质量能量密度（</w:t>
            </w:r>
            <w:proofErr w:type="spellStart"/>
            <w:r w:rsidRPr="00DC1638">
              <w:rPr>
                <w:szCs w:val="21"/>
              </w:rPr>
              <w:t>Wh</w:t>
            </w:r>
            <w:proofErr w:type="spellEnd"/>
            <w:r w:rsidRPr="00DC1638">
              <w:rPr>
                <w:szCs w:val="21"/>
              </w:rPr>
              <w:t>/kg</w:t>
            </w:r>
            <w:r w:rsidRPr="00DC1638">
              <w:rPr>
                <w:szCs w:val="21"/>
              </w:rPr>
              <w:t>）：</w:t>
            </w:r>
            <w:r w:rsidRPr="00DC1638">
              <w:rPr>
                <w:szCs w:val="21"/>
              </w:rPr>
              <w:t>78</w:t>
            </w:r>
          </w:p>
          <w:p w:rsidR="00936B49" w:rsidRPr="00DC1638" w:rsidRDefault="00936B49" w:rsidP="007970C2">
            <w:pPr>
              <w:rPr>
                <w:szCs w:val="21"/>
              </w:rPr>
            </w:pPr>
            <w:r w:rsidRPr="00DC1638">
              <w:rPr>
                <w:szCs w:val="21"/>
              </w:rPr>
              <w:t>1.6</w:t>
            </w:r>
            <w:r w:rsidRPr="00DC1638">
              <w:rPr>
                <w:szCs w:val="21"/>
              </w:rPr>
              <w:t>蓄电池模组技术要求</w:t>
            </w:r>
          </w:p>
          <w:p w:rsidR="00936B49" w:rsidRPr="00DC1638" w:rsidRDefault="00936B49" w:rsidP="007970C2">
            <w:pPr>
              <w:rPr>
                <w:szCs w:val="21"/>
              </w:rPr>
            </w:pPr>
            <w:r w:rsidRPr="00DC1638">
              <w:rPr>
                <w:rFonts w:hint="eastAsia"/>
                <w:szCs w:val="21"/>
              </w:rPr>
              <w:t xml:space="preserve">    </w:t>
            </w:r>
            <w:r w:rsidRPr="00DC1638">
              <w:rPr>
                <w:szCs w:val="21"/>
              </w:rPr>
              <w:t>额定电压（</w:t>
            </w:r>
            <w:r w:rsidRPr="00DC1638">
              <w:rPr>
                <w:szCs w:val="21"/>
              </w:rPr>
              <w:t>V</w:t>
            </w:r>
            <w:r w:rsidRPr="00DC1638">
              <w:rPr>
                <w:szCs w:val="21"/>
              </w:rPr>
              <w:t>）：</w:t>
            </w:r>
            <w:r w:rsidRPr="00DC1638">
              <w:rPr>
                <w:szCs w:val="21"/>
              </w:rPr>
              <w:t>55.2</w:t>
            </w:r>
          </w:p>
          <w:p w:rsidR="00936B49" w:rsidRPr="00DC1638" w:rsidRDefault="00936B49" w:rsidP="007970C2">
            <w:pPr>
              <w:rPr>
                <w:szCs w:val="21"/>
              </w:rPr>
            </w:pPr>
            <w:r w:rsidRPr="00DC1638">
              <w:rPr>
                <w:rFonts w:hint="eastAsia"/>
                <w:szCs w:val="21"/>
              </w:rPr>
              <w:t xml:space="preserve">    </w:t>
            </w:r>
            <w:r w:rsidRPr="00DC1638">
              <w:rPr>
                <w:szCs w:val="21"/>
              </w:rPr>
              <w:t>额定能量（</w:t>
            </w:r>
            <w:proofErr w:type="spellStart"/>
            <w:r w:rsidRPr="00DC1638">
              <w:rPr>
                <w:szCs w:val="21"/>
              </w:rPr>
              <w:t>Wh</w:t>
            </w:r>
            <w:proofErr w:type="spellEnd"/>
            <w:r w:rsidRPr="00DC1638">
              <w:rPr>
                <w:szCs w:val="21"/>
              </w:rPr>
              <w:t>）</w:t>
            </w:r>
            <w:r w:rsidRPr="00DC1638">
              <w:rPr>
                <w:szCs w:val="21"/>
              </w:rPr>
              <w:t>:</w:t>
            </w:r>
            <w:r w:rsidRPr="00DC1638">
              <w:rPr>
                <w:szCs w:val="21"/>
              </w:rPr>
              <w:t>应不低于</w:t>
            </w:r>
            <w:r w:rsidRPr="00DC1638">
              <w:rPr>
                <w:szCs w:val="21"/>
              </w:rPr>
              <w:t>1100</w:t>
            </w:r>
          </w:p>
          <w:p w:rsidR="00936B49" w:rsidRPr="00DC1638" w:rsidRDefault="00936B49" w:rsidP="007970C2">
            <w:pPr>
              <w:rPr>
                <w:szCs w:val="21"/>
              </w:rPr>
            </w:pPr>
            <w:r w:rsidRPr="00DC1638">
              <w:rPr>
                <w:rFonts w:hint="eastAsia"/>
                <w:szCs w:val="21"/>
              </w:rPr>
              <w:t xml:space="preserve">    </w:t>
            </w:r>
            <w:r w:rsidRPr="00DC1638">
              <w:rPr>
                <w:szCs w:val="21"/>
              </w:rPr>
              <w:t>重量（</w:t>
            </w:r>
            <w:r w:rsidRPr="00DC1638">
              <w:rPr>
                <w:szCs w:val="21"/>
              </w:rPr>
              <w:t>kg</w:t>
            </w:r>
            <w:r w:rsidRPr="00DC1638">
              <w:rPr>
                <w:szCs w:val="21"/>
              </w:rPr>
              <w:t>）：应小于</w:t>
            </w:r>
            <w:r w:rsidRPr="00DC1638">
              <w:rPr>
                <w:szCs w:val="21"/>
              </w:rPr>
              <w:t>17</w:t>
            </w:r>
          </w:p>
          <w:p w:rsidR="00936B49" w:rsidRPr="00DC1638" w:rsidRDefault="00936B49" w:rsidP="007970C2">
            <w:pPr>
              <w:rPr>
                <w:szCs w:val="21"/>
              </w:rPr>
            </w:pPr>
            <w:r w:rsidRPr="00DC1638">
              <w:rPr>
                <w:rFonts w:hint="eastAsia"/>
                <w:szCs w:val="21"/>
              </w:rPr>
              <w:t>2</w:t>
            </w:r>
            <w:r w:rsidRPr="00DC1638">
              <w:rPr>
                <w:rFonts w:hint="eastAsia"/>
                <w:szCs w:val="21"/>
              </w:rPr>
              <w:t>、</w:t>
            </w:r>
            <w:r w:rsidRPr="00DC1638">
              <w:rPr>
                <w:szCs w:val="21"/>
              </w:rPr>
              <w:t>适用标准</w:t>
            </w:r>
          </w:p>
          <w:p w:rsidR="00936B49" w:rsidRPr="00DC1638" w:rsidRDefault="00936B49" w:rsidP="007970C2">
            <w:pPr>
              <w:rPr>
                <w:szCs w:val="21"/>
              </w:rPr>
            </w:pPr>
            <w:r w:rsidRPr="00DC1638">
              <w:rPr>
                <w:rFonts w:hint="eastAsia"/>
                <w:szCs w:val="21"/>
              </w:rPr>
              <w:t xml:space="preserve">    </w:t>
            </w:r>
            <w:r w:rsidRPr="00DC1638">
              <w:rPr>
                <w:szCs w:val="21"/>
              </w:rPr>
              <w:t>电池组应能承受</w:t>
            </w:r>
            <w:r w:rsidRPr="00DC1638">
              <w:rPr>
                <w:szCs w:val="21"/>
              </w:rPr>
              <w:t>GB/T 21563-2008(</w:t>
            </w:r>
            <w:proofErr w:type="spellStart"/>
            <w:r w:rsidRPr="00DC1638">
              <w:rPr>
                <w:szCs w:val="21"/>
              </w:rPr>
              <w:t>idt</w:t>
            </w:r>
            <w:proofErr w:type="spellEnd"/>
            <w:r w:rsidRPr="00DC1638">
              <w:rPr>
                <w:szCs w:val="21"/>
              </w:rPr>
              <w:t xml:space="preserve"> IEC61373-2010)</w:t>
            </w:r>
            <w:r w:rsidRPr="00DC1638">
              <w:rPr>
                <w:szCs w:val="21"/>
              </w:rPr>
              <w:t>轨道交通机车车辆设备冲击和振动试验中的相关要求。产品应符合</w:t>
            </w:r>
            <w:r w:rsidRPr="00DC1638">
              <w:rPr>
                <w:szCs w:val="21"/>
              </w:rPr>
              <w:t>BS 6853-1999</w:t>
            </w:r>
            <w:r w:rsidRPr="00DC1638">
              <w:rPr>
                <w:szCs w:val="21"/>
              </w:rPr>
              <w:t>轨道车辆材料防火测试标准。</w:t>
            </w:r>
          </w:p>
          <w:p w:rsidR="00936B49" w:rsidRPr="00DC1638" w:rsidRDefault="00936B49" w:rsidP="007970C2">
            <w:pPr>
              <w:rPr>
                <w:szCs w:val="21"/>
              </w:rPr>
            </w:pPr>
            <w:r w:rsidRPr="00DC1638">
              <w:rPr>
                <w:rFonts w:hint="eastAsia"/>
                <w:szCs w:val="21"/>
              </w:rPr>
              <w:t>3</w:t>
            </w:r>
            <w:r w:rsidRPr="00DC1638">
              <w:rPr>
                <w:rFonts w:hint="eastAsia"/>
                <w:szCs w:val="21"/>
              </w:rPr>
              <w:t>、</w:t>
            </w:r>
            <w:r w:rsidRPr="00DC1638">
              <w:rPr>
                <w:szCs w:val="21"/>
              </w:rPr>
              <w:t>供货范围</w:t>
            </w:r>
          </w:p>
          <w:p w:rsidR="00936B49" w:rsidRPr="00DC1638" w:rsidRDefault="00936B49" w:rsidP="007970C2">
            <w:pPr>
              <w:rPr>
                <w:szCs w:val="21"/>
              </w:rPr>
            </w:pPr>
            <w:r w:rsidRPr="00DC1638">
              <w:rPr>
                <w:rFonts w:hint="eastAsia"/>
                <w:szCs w:val="21"/>
              </w:rPr>
              <w:t xml:space="preserve">    </w:t>
            </w:r>
            <w:r w:rsidRPr="00DC1638">
              <w:rPr>
                <w:szCs w:val="21"/>
              </w:rPr>
              <w:t>蓄电池模组、蓄电池集成所需箱体、线缆、铜排、接触器、熔断器、风机、控制电路等所有材料</w:t>
            </w:r>
          </w:p>
          <w:p w:rsidR="00936B49" w:rsidRPr="00DC1638" w:rsidRDefault="00936B49" w:rsidP="007970C2">
            <w:pPr>
              <w:rPr>
                <w:szCs w:val="21"/>
              </w:rPr>
            </w:pPr>
            <w:r w:rsidRPr="00DC1638">
              <w:rPr>
                <w:rFonts w:hint="eastAsia"/>
                <w:szCs w:val="21"/>
              </w:rPr>
              <w:t>4</w:t>
            </w:r>
            <w:r w:rsidRPr="00DC1638">
              <w:rPr>
                <w:rFonts w:hint="eastAsia"/>
                <w:szCs w:val="21"/>
              </w:rPr>
              <w:t>、</w:t>
            </w:r>
            <w:r w:rsidRPr="00DC1638">
              <w:rPr>
                <w:szCs w:val="21"/>
              </w:rPr>
              <w:t>其他要求</w:t>
            </w:r>
          </w:p>
          <w:p w:rsidR="00936B49" w:rsidRPr="00DC1638" w:rsidRDefault="00936B49" w:rsidP="007970C2">
            <w:pPr>
              <w:rPr>
                <w:szCs w:val="21"/>
              </w:rPr>
            </w:pPr>
            <w:r w:rsidRPr="00DC1638">
              <w:rPr>
                <w:rFonts w:hint="eastAsia"/>
                <w:szCs w:val="21"/>
              </w:rPr>
              <w:t xml:space="preserve">    </w:t>
            </w:r>
            <w:r w:rsidRPr="00DC1638">
              <w:rPr>
                <w:szCs w:val="21"/>
              </w:rPr>
              <w:t>该</w:t>
            </w:r>
            <w:r w:rsidRPr="00DC1638">
              <w:rPr>
                <w:rFonts w:hint="eastAsia"/>
                <w:szCs w:val="21"/>
              </w:rPr>
              <w:t>材料</w:t>
            </w:r>
            <w:r w:rsidRPr="00DC1638">
              <w:rPr>
                <w:szCs w:val="21"/>
              </w:rPr>
              <w:t>用于轨道交通，需要能与燃料电池有轨电车相关设备的通讯、安装、控制接口保持一致。</w:t>
            </w:r>
          </w:p>
        </w:tc>
      </w:tr>
    </w:tbl>
    <w:p w:rsidR="00936B49" w:rsidRPr="00DC1638" w:rsidRDefault="00936B49" w:rsidP="00936B49">
      <w:pPr>
        <w:pStyle w:val="2"/>
        <w:numPr>
          <w:ilvl w:val="1"/>
          <w:numId w:val="0"/>
        </w:numPr>
        <w:tabs>
          <w:tab w:val="left" w:pos="426"/>
          <w:tab w:val="left" w:pos="567"/>
        </w:tabs>
        <w:spacing w:beforeLines="50" w:afterLines="50" w:line="360" w:lineRule="auto"/>
        <w:ind w:left="567" w:hanging="567"/>
        <w:jc w:val="left"/>
      </w:pPr>
      <w:bookmarkStart w:id="3" w:name="_Toc470275030"/>
      <w:r w:rsidRPr="00DC1638">
        <w:rPr>
          <w:rFonts w:hint="eastAsia"/>
        </w:rPr>
        <w:lastRenderedPageBreak/>
        <w:t>商务要求</w:t>
      </w:r>
      <w:bookmarkEnd w:id="3"/>
    </w:p>
    <w:p w:rsidR="00936B49" w:rsidRPr="00DC1638" w:rsidRDefault="00936B49" w:rsidP="00936B49">
      <w:pPr>
        <w:pStyle w:val="3"/>
        <w:numPr>
          <w:ilvl w:val="2"/>
          <w:numId w:val="0"/>
        </w:numPr>
        <w:tabs>
          <w:tab w:val="left" w:pos="709"/>
        </w:tabs>
        <w:spacing w:before="0" w:after="0" w:line="360" w:lineRule="auto"/>
        <w:jc w:val="left"/>
      </w:pPr>
      <w:bookmarkStart w:id="4" w:name="_Toc394403712"/>
      <w:bookmarkStart w:id="5" w:name="_Toc430269225"/>
      <w:bookmarkStart w:id="6" w:name="_Toc417649535"/>
      <w:bookmarkStart w:id="7" w:name="_Toc408305487"/>
      <w:bookmarkStart w:id="8" w:name="_Toc430269234"/>
      <w:bookmarkEnd w:id="4"/>
      <w:r w:rsidRPr="00DC1638">
        <w:rPr>
          <w:rFonts w:hint="eastAsia"/>
        </w:rPr>
        <w:t>交货时间</w:t>
      </w:r>
      <w:bookmarkEnd w:id="5"/>
      <w:r w:rsidRPr="00DC1638">
        <w:rPr>
          <w:rFonts w:hint="eastAsia"/>
        </w:rPr>
        <w:t>及地点</w:t>
      </w:r>
    </w:p>
    <w:p w:rsidR="00936B49" w:rsidRPr="00DC1638" w:rsidRDefault="00936B49" w:rsidP="00936B49">
      <w:pPr>
        <w:adjustRightInd w:val="0"/>
        <w:snapToGrid w:val="0"/>
        <w:spacing w:line="480" w:lineRule="auto"/>
        <w:ind w:rightChars="88" w:right="185" w:firstLineChars="200" w:firstLine="420"/>
        <w:rPr>
          <w:rFonts w:ascii="宋体" w:hAnsi="宋体"/>
          <w:szCs w:val="21"/>
        </w:rPr>
      </w:pPr>
      <w:r w:rsidRPr="00DC1638">
        <w:rPr>
          <w:rFonts w:ascii="宋体" w:hAnsi="宋体" w:hint="eastAsia"/>
          <w:szCs w:val="21"/>
        </w:rPr>
        <w:t>时间：201</w:t>
      </w:r>
      <w:r w:rsidRPr="00DC1638">
        <w:rPr>
          <w:rFonts w:ascii="宋体" w:hAnsi="宋体"/>
          <w:szCs w:val="21"/>
        </w:rPr>
        <w:t>7</w:t>
      </w:r>
      <w:r w:rsidRPr="00DC1638">
        <w:rPr>
          <w:rFonts w:ascii="宋体" w:hAnsi="宋体" w:hint="eastAsia"/>
          <w:szCs w:val="21"/>
        </w:rPr>
        <w:t>年</w:t>
      </w:r>
      <w:r w:rsidRPr="00DC1638">
        <w:rPr>
          <w:rFonts w:ascii="宋体" w:hAnsi="宋体"/>
          <w:szCs w:val="21"/>
        </w:rPr>
        <w:t>3</w:t>
      </w:r>
      <w:r w:rsidRPr="00DC1638">
        <w:rPr>
          <w:rFonts w:ascii="宋体" w:hAnsi="宋体" w:hint="eastAsia"/>
          <w:szCs w:val="21"/>
        </w:rPr>
        <w:t>月31日前交货。</w:t>
      </w:r>
    </w:p>
    <w:p w:rsidR="00936B49" w:rsidRPr="00DC1638" w:rsidRDefault="00936B49" w:rsidP="00936B49">
      <w:pPr>
        <w:tabs>
          <w:tab w:val="left" w:pos="851"/>
        </w:tabs>
        <w:adjustRightInd w:val="0"/>
        <w:snapToGrid w:val="0"/>
        <w:spacing w:line="480" w:lineRule="auto"/>
        <w:ind w:rightChars="88" w:right="185" w:firstLineChars="200" w:firstLine="420"/>
        <w:rPr>
          <w:rFonts w:ascii="宋体" w:hAnsi="宋体"/>
          <w:szCs w:val="21"/>
        </w:rPr>
      </w:pPr>
      <w:r w:rsidRPr="00DC1638">
        <w:rPr>
          <w:rFonts w:ascii="宋体" w:hAnsi="宋体" w:hint="eastAsia"/>
          <w:szCs w:val="21"/>
        </w:rPr>
        <w:t>地点：四川省成都市西南交通大学九里校区国家轨道交通电气化与自动化工程技术研究中心。</w:t>
      </w:r>
    </w:p>
    <w:p w:rsidR="00936B49" w:rsidRPr="00DC1638" w:rsidRDefault="00936B49" w:rsidP="00936B49">
      <w:pPr>
        <w:pStyle w:val="3"/>
        <w:numPr>
          <w:ilvl w:val="2"/>
          <w:numId w:val="0"/>
        </w:numPr>
        <w:tabs>
          <w:tab w:val="left" w:pos="709"/>
        </w:tabs>
        <w:spacing w:before="0" w:after="0" w:line="360" w:lineRule="auto"/>
        <w:jc w:val="left"/>
      </w:pPr>
      <w:bookmarkStart w:id="9" w:name="_Toc430269227"/>
      <w:bookmarkEnd w:id="6"/>
      <w:bookmarkEnd w:id="7"/>
      <w:r w:rsidRPr="00DC1638">
        <w:rPr>
          <w:rFonts w:hint="eastAsia"/>
        </w:rPr>
        <w:t>质量保证期限</w:t>
      </w:r>
      <w:bookmarkEnd w:id="9"/>
    </w:p>
    <w:p w:rsidR="00936B49" w:rsidRPr="00DC1638" w:rsidRDefault="00936B49" w:rsidP="00936B49">
      <w:pPr>
        <w:ind w:firstLineChars="150" w:firstLine="315"/>
        <w:rPr>
          <w:szCs w:val="21"/>
        </w:rPr>
      </w:pPr>
      <w:r w:rsidRPr="00DC1638">
        <w:rPr>
          <w:rFonts w:ascii="宋体" w:hAnsi="宋体" w:hint="eastAsia"/>
          <w:bCs/>
          <w:szCs w:val="21"/>
        </w:rPr>
        <w:t>免费质量保证期为自合同所列的货物安装调试验收合格签字确认之日起计算硬件不低于2年，软件免费升级不低于2年</w:t>
      </w:r>
      <w:r w:rsidRPr="00DC1638">
        <w:rPr>
          <w:rFonts w:ascii="宋体" w:hAnsi="宋体" w:hint="eastAsia"/>
          <w:szCs w:val="21"/>
        </w:rPr>
        <w:t>。</w:t>
      </w:r>
    </w:p>
    <w:p w:rsidR="00936B49" w:rsidRPr="00DC1638" w:rsidRDefault="00936B49" w:rsidP="00936B49">
      <w:pPr>
        <w:pStyle w:val="3"/>
        <w:numPr>
          <w:ilvl w:val="2"/>
          <w:numId w:val="0"/>
        </w:numPr>
        <w:tabs>
          <w:tab w:val="left" w:pos="709"/>
        </w:tabs>
        <w:spacing w:before="0" w:after="0" w:line="360" w:lineRule="auto"/>
        <w:jc w:val="left"/>
      </w:pPr>
      <w:r w:rsidRPr="00DC1638">
        <w:rPr>
          <w:rFonts w:hint="eastAsia"/>
        </w:rPr>
        <w:t>现场培训</w:t>
      </w:r>
    </w:p>
    <w:p w:rsidR="00936B49" w:rsidRPr="00DC1638" w:rsidRDefault="00936B49" w:rsidP="00936B49">
      <w:pPr>
        <w:tabs>
          <w:tab w:val="left" w:pos="0"/>
        </w:tabs>
        <w:spacing w:line="440" w:lineRule="exact"/>
        <w:ind w:firstLineChars="192" w:firstLine="403"/>
        <w:rPr>
          <w:szCs w:val="21"/>
        </w:rPr>
      </w:pPr>
      <w:bookmarkStart w:id="10" w:name="_Toc430269230"/>
      <w:r w:rsidRPr="00DC1638">
        <w:rPr>
          <w:rFonts w:hint="eastAsia"/>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DC1638">
        <w:rPr>
          <w:rFonts w:hint="eastAsia"/>
          <w:szCs w:val="21"/>
        </w:rPr>
        <w:t>由成交</w:t>
      </w:r>
      <w:proofErr w:type="gramEnd"/>
      <w:r w:rsidRPr="00DC1638">
        <w:rPr>
          <w:rFonts w:hint="eastAsia"/>
          <w:szCs w:val="21"/>
        </w:rPr>
        <w:t>供应商承担。</w:t>
      </w:r>
    </w:p>
    <w:p w:rsidR="00936B49" w:rsidRPr="00DC1638" w:rsidRDefault="00936B49" w:rsidP="00936B49">
      <w:pPr>
        <w:pStyle w:val="3"/>
        <w:numPr>
          <w:ilvl w:val="2"/>
          <w:numId w:val="0"/>
        </w:numPr>
        <w:tabs>
          <w:tab w:val="left" w:pos="709"/>
        </w:tabs>
        <w:spacing w:before="0" w:after="0" w:line="360" w:lineRule="auto"/>
        <w:jc w:val="left"/>
      </w:pPr>
      <w:bookmarkStart w:id="11" w:name="_Toc430269229"/>
      <w:bookmarkStart w:id="12" w:name="_Toc430269232"/>
      <w:bookmarkEnd w:id="10"/>
      <w:r w:rsidRPr="00DC1638">
        <w:rPr>
          <w:rFonts w:hint="eastAsia"/>
        </w:rPr>
        <w:t>验收标准</w:t>
      </w:r>
      <w:bookmarkEnd w:id="11"/>
    </w:p>
    <w:p w:rsidR="00936B49" w:rsidRPr="00DC1638" w:rsidRDefault="00936B49" w:rsidP="00936B49">
      <w:pPr>
        <w:numPr>
          <w:ilvl w:val="0"/>
          <w:numId w:val="2"/>
        </w:numPr>
        <w:tabs>
          <w:tab w:val="left" w:pos="851"/>
          <w:tab w:val="left" w:pos="993"/>
        </w:tabs>
        <w:adjustRightInd w:val="0"/>
        <w:snapToGrid w:val="0"/>
        <w:spacing w:line="360" w:lineRule="auto"/>
        <w:ind w:left="0" w:firstLine="426"/>
        <w:rPr>
          <w:rFonts w:ascii="宋体" w:hAnsi="宋体"/>
          <w:szCs w:val="21"/>
        </w:rPr>
      </w:pPr>
      <w:r w:rsidRPr="00DC1638">
        <w:rPr>
          <w:rFonts w:ascii="宋体" w:hAnsi="宋体" w:hint="eastAsia"/>
          <w:szCs w:val="21"/>
        </w:rPr>
        <w:t>货物到达现场后，供应商应在采购人在场情况下当面开包，共同清点、检查外观，</w:t>
      </w:r>
      <w:proofErr w:type="gramStart"/>
      <w:r w:rsidRPr="00DC1638">
        <w:rPr>
          <w:rFonts w:ascii="宋体" w:hAnsi="宋体" w:hint="eastAsia"/>
          <w:szCs w:val="21"/>
        </w:rPr>
        <w:t>作出</w:t>
      </w:r>
      <w:proofErr w:type="gramEnd"/>
      <w:r w:rsidRPr="00DC1638">
        <w:rPr>
          <w:rFonts w:ascii="宋体" w:hAnsi="宋体" w:hint="eastAsia"/>
          <w:szCs w:val="21"/>
        </w:rPr>
        <w:t>验货记录，双方签字确认后开始安装调试。</w:t>
      </w:r>
    </w:p>
    <w:p w:rsidR="00936B49" w:rsidRPr="00DC1638" w:rsidRDefault="00936B49" w:rsidP="00936B49">
      <w:pPr>
        <w:numPr>
          <w:ilvl w:val="0"/>
          <w:numId w:val="2"/>
        </w:numPr>
        <w:tabs>
          <w:tab w:val="left" w:pos="851"/>
          <w:tab w:val="left" w:pos="993"/>
        </w:tabs>
        <w:adjustRightInd w:val="0"/>
        <w:snapToGrid w:val="0"/>
        <w:spacing w:line="360" w:lineRule="auto"/>
        <w:ind w:left="0" w:firstLine="426"/>
        <w:rPr>
          <w:rFonts w:ascii="宋体" w:hAnsi="宋体"/>
          <w:szCs w:val="21"/>
        </w:rPr>
      </w:pPr>
      <w:r w:rsidRPr="00DC1638">
        <w:rPr>
          <w:rFonts w:ascii="宋体" w:hAnsi="宋体" w:hint="eastAsia"/>
          <w:szCs w:val="21"/>
        </w:rPr>
        <w:t>成交供应商应保证货物到达采购人所在地完好无损，如有缺漏、损坏，由供应商负责调换、补齐或赔偿。</w:t>
      </w:r>
    </w:p>
    <w:p w:rsidR="00936B49" w:rsidRPr="00DC1638" w:rsidRDefault="00936B49" w:rsidP="00936B49">
      <w:pPr>
        <w:numPr>
          <w:ilvl w:val="0"/>
          <w:numId w:val="2"/>
        </w:numPr>
        <w:tabs>
          <w:tab w:val="left" w:pos="851"/>
          <w:tab w:val="left" w:pos="993"/>
        </w:tabs>
        <w:adjustRightInd w:val="0"/>
        <w:snapToGrid w:val="0"/>
        <w:spacing w:line="360" w:lineRule="auto"/>
        <w:ind w:left="0" w:firstLine="426"/>
        <w:rPr>
          <w:rFonts w:ascii="宋体" w:hAnsi="宋体"/>
          <w:szCs w:val="21"/>
        </w:rPr>
      </w:pPr>
      <w:r w:rsidRPr="00DC1638">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936B49" w:rsidRPr="00DC1638" w:rsidRDefault="00936B49" w:rsidP="00936B49">
      <w:pPr>
        <w:numPr>
          <w:ilvl w:val="0"/>
          <w:numId w:val="3"/>
        </w:numPr>
        <w:tabs>
          <w:tab w:val="left" w:pos="851"/>
          <w:tab w:val="left" w:pos="993"/>
        </w:tabs>
        <w:adjustRightInd w:val="0"/>
        <w:snapToGrid w:val="0"/>
        <w:spacing w:line="360" w:lineRule="auto"/>
        <w:ind w:left="0" w:firstLine="426"/>
        <w:rPr>
          <w:rFonts w:ascii="宋体" w:hAnsi="宋体"/>
          <w:szCs w:val="21"/>
        </w:rPr>
      </w:pPr>
      <w:r w:rsidRPr="00DC1638">
        <w:rPr>
          <w:rFonts w:ascii="宋体" w:hAnsi="宋体" w:hint="eastAsia"/>
          <w:szCs w:val="21"/>
        </w:rPr>
        <w:t>产品技术参数与采购合同一致，性能指标达到规定的标准；</w:t>
      </w:r>
    </w:p>
    <w:p w:rsidR="00936B49" w:rsidRPr="00DC1638" w:rsidRDefault="00936B49" w:rsidP="00936B49">
      <w:pPr>
        <w:numPr>
          <w:ilvl w:val="0"/>
          <w:numId w:val="3"/>
        </w:numPr>
        <w:tabs>
          <w:tab w:val="left" w:pos="851"/>
          <w:tab w:val="left" w:pos="993"/>
        </w:tabs>
        <w:adjustRightInd w:val="0"/>
        <w:snapToGrid w:val="0"/>
        <w:spacing w:line="360" w:lineRule="auto"/>
        <w:ind w:left="0" w:firstLine="426"/>
        <w:rPr>
          <w:rFonts w:ascii="宋体" w:hAnsi="宋体"/>
          <w:szCs w:val="21"/>
        </w:rPr>
      </w:pPr>
      <w:r w:rsidRPr="00DC1638">
        <w:rPr>
          <w:rFonts w:ascii="宋体" w:hAnsi="宋体" w:hint="eastAsia"/>
          <w:szCs w:val="21"/>
        </w:rPr>
        <w:t>产品技术资料、装箱单、授权文件等资料齐全；</w:t>
      </w:r>
    </w:p>
    <w:p w:rsidR="00936B49" w:rsidRPr="00DC1638" w:rsidRDefault="00936B49" w:rsidP="00936B49">
      <w:pPr>
        <w:numPr>
          <w:ilvl w:val="0"/>
          <w:numId w:val="3"/>
        </w:numPr>
        <w:tabs>
          <w:tab w:val="left" w:pos="851"/>
          <w:tab w:val="left" w:pos="993"/>
        </w:tabs>
        <w:adjustRightInd w:val="0"/>
        <w:snapToGrid w:val="0"/>
        <w:spacing w:line="360" w:lineRule="auto"/>
        <w:ind w:left="0" w:firstLine="426"/>
        <w:rPr>
          <w:rFonts w:ascii="宋体" w:hAnsi="宋体"/>
          <w:szCs w:val="21"/>
        </w:rPr>
      </w:pPr>
      <w:r w:rsidRPr="00DC1638">
        <w:rPr>
          <w:rFonts w:ascii="宋体" w:hAnsi="宋体" w:hint="eastAsia"/>
          <w:szCs w:val="21"/>
        </w:rPr>
        <w:t>在产品（系统）试运行期间所出现的问题得到解决，并运行正常；</w:t>
      </w:r>
    </w:p>
    <w:p w:rsidR="00936B49" w:rsidRPr="00DC1638" w:rsidRDefault="00936B49" w:rsidP="00936B49">
      <w:pPr>
        <w:numPr>
          <w:ilvl w:val="0"/>
          <w:numId w:val="3"/>
        </w:numPr>
        <w:tabs>
          <w:tab w:val="left" w:pos="851"/>
          <w:tab w:val="left" w:pos="993"/>
        </w:tabs>
        <w:adjustRightInd w:val="0"/>
        <w:snapToGrid w:val="0"/>
        <w:spacing w:line="360" w:lineRule="auto"/>
        <w:ind w:left="0" w:firstLine="426"/>
        <w:rPr>
          <w:rFonts w:ascii="宋体" w:hAnsi="宋体"/>
          <w:szCs w:val="21"/>
        </w:rPr>
      </w:pPr>
      <w:r w:rsidRPr="00DC1638">
        <w:rPr>
          <w:rFonts w:ascii="宋体" w:hAnsi="宋体" w:hint="eastAsia"/>
          <w:szCs w:val="21"/>
        </w:rPr>
        <w:t>在规定时间内完成交货并验收，并经采购人确认。</w:t>
      </w:r>
    </w:p>
    <w:p w:rsidR="00936B49" w:rsidRPr="00DC1638" w:rsidRDefault="00936B49" w:rsidP="00936B49">
      <w:pPr>
        <w:numPr>
          <w:ilvl w:val="0"/>
          <w:numId w:val="2"/>
        </w:numPr>
        <w:tabs>
          <w:tab w:val="left" w:pos="851"/>
          <w:tab w:val="left" w:pos="993"/>
        </w:tabs>
        <w:adjustRightInd w:val="0"/>
        <w:snapToGrid w:val="0"/>
        <w:spacing w:line="360" w:lineRule="auto"/>
        <w:ind w:left="0" w:firstLine="426"/>
        <w:rPr>
          <w:szCs w:val="21"/>
        </w:rPr>
      </w:pPr>
      <w:r w:rsidRPr="00DC1638">
        <w:rPr>
          <w:rFonts w:ascii="宋体" w:hAnsi="宋体" w:hint="eastAsia"/>
          <w:szCs w:val="21"/>
        </w:rPr>
        <w:t>产品在部署调试并试运行符合要求后，才作为最终验收。</w:t>
      </w:r>
    </w:p>
    <w:p w:rsidR="00936B49" w:rsidRPr="00DC1638" w:rsidRDefault="00936B49" w:rsidP="00936B49">
      <w:pPr>
        <w:numPr>
          <w:ilvl w:val="0"/>
          <w:numId w:val="2"/>
        </w:numPr>
        <w:tabs>
          <w:tab w:val="left" w:pos="851"/>
          <w:tab w:val="left" w:pos="993"/>
        </w:tabs>
        <w:adjustRightInd w:val="0"/>
        <w:snapToGrid w:val="0"/>
        <w:spacing w:line="360" w:lineRule="auto"/>
        <w:ind w:left="0" w:firstLine="426"/>
        <w:rPr>
          <w:rFonts w:ascii="宋体" w:hAnsi="宋体"/>
          <w:szCs w:val="21"/>
        </w:rPr>
      </w:pPr>
      <w:r w:rsidRPr="00DC1638">
        <w:rPr>
          <w:rFonts w:ascii="宋体" w:hAnsi="宋体" w:hint="eastAsia"/>
          <w:szCs w:val="21"/>
        </w:rPr>
        <w:t>采购人对供应商交付的产品（包括质量、技术参数等）进行确认，并出具书面验收意见。</w:t>
      </w:r>
    </w:p>
    <w:p w:rsidR="00936B49" w:rsidRPr="00DC1638" w:rsidRDefault="00936B49" w:rsidP="00936B49">
      <w:pPr>
        <w:pStyle w:val="3"/>
        <w:numPr>
          <w:ilvl w:val="2"/>
          <w:numId w:val="0"/>
        </w:numPr>
        <w:tabs>
          <w:tab w:val="left" w:pos="709"/>
        </w:tabs>
        <w:spacing w:before="0" w:after="0" w:line="360" w:lineRule="auto"/>
        <w:jc w:val="left"/>
      </w:pPr>
      <w:r w:rsidRPr="00DC1638">
        <w:rPr>
          <w:rFonts w:hint="eastAsia"/>
        </w:rPr>
        <w:t>付款方式</w:t>
      </w:r>
      <w:bookmarkStart w:id="13" w:name="_Toc430269233"/>
      <w:bookmarkEnd w:id="12"/>
    </w:p>
    <w:p w:rsidR="00936B49" w:rsidRPr="00DC1638" w:rsidRDefault="00936B49" w:rsidP="00936B49">
      <w:pPr>
        <w:spacing w:line="440" w:lineRule="exact"/>
        <w:ind w:firstLineChars="200" w:firstLine="420"/>
        <w:rPr>
          <w:szCs w:val="21"/>
        </w:rPr>
      </w:pPr>
      <w:r w:rsidRPr="00DC1638">
        <w:rPr>
          <w:szCs w:val="21"/>
        </w:rPr>
        <w:t xml:space="preserve">1. </w:t>
      </w:r>
      <w:r w:rsidRPr="00DC1638">
        <w:rPr>
          <w:szCs w:val="21"/>
        </w:rPr>
        <w:t>分期付款，第一期，合同签署后支付</w:t>
      </w:r>
      <w:r w:rsidRPr="00DC1638">
        <w:rPr>
          <w:rFonts w:hint="eastAsia"/>
          <w:szCs w:val="21"/>
        </w:rPr>
        <w:t>合同</w:t>
      </w:r>
      <w:r w:rsidRPr="00DC1638">
        <w:rPr>
          <w:szCs w:val="21"/>
        </w:rPr>
        <w:t>总额的</w:t>
      </w:r>
      <w:r w:rsidRPr="00DC1638">
        <w:rPr>
          <w:rFonts w:hint="eastAsia"/>
          <w:szCs w:val="21"/>
        </w:rPr>
        <w:t>6</w:t>
      </w:r>
      <w:r w:rsidRPr="00DC1638">
        <w:rPr>
          <w:szCs w:val="21"/>
        </w:rPr>
        <w:t>0%</w:t>
      </w:r>
      <w:r w:rsidRPr="00DC1638">
        <w:rPr>
          <w:szCs w:val="21"/>
        </w:rPr>
        <w:t>；第二期，货到验收合格后十</w:t>
      </w:r>
      <w:r w:rsidRPr="00DC1638">
        <w:rPr>
          <w:szCs w:val="21"/>
        </w:rPr>
        <w:lastRenderedPageBreak/>
        <w:t>个工作日内，</w:t>
      </w:r>
      <w:r w:rsidRPr="00DC1638">
        <w:rPr>
          <w:rFonts w:hint="eastAsia"/>
          <w:szCs w:val="21"/>
        </w:rPr>
        <w:t>采购</w:t>
      </w:r>
      <w:r w:rsidRPr="00DC1638">
        <w:rPr>
          <w:szCs w:val="21"/>
        </w:rPr>
        <w:t>人支付合同总额的</w:t>
      </w:r>
      <w:r w:rsidRPr="00DC1638">
        <w:rPr>
          <w:rFonts w:hint="eastAsia"/>
          <w:szCs w:val="21"/>
        </w:rPr>
        <w:t>35</w:t>
      </w:r>
      <w:r w:rsidRPr="00DC1638">
        <w:rPr>
          <w:szCs w:val="21"/>
        </w:rPr>
        <w:t>%</w:t>
      </w:r>
      <w:r w:rsidRPr="00DC1638">
        <w:rPr>
          <w:szCs w:val="21"/>
        </w:rPr>
        <w:t>；第三期，</w:t>
      </w:r>
      <w:r w:rsidRPr="00DC1638">
        <w:rPr>
          <w:rFonts w:hint="eastAsia"/>
          <w:szCs w:val="21"/>
        </w:rPr>
        <w:t>合同总额</w:t>
      </w:r>
      <w:r w:rsidRPr="00DC1638">
        <w:rPr>
          <w:rFonts w:hint="eastAsia"/>
          <w:szCs w:val="21"/>
        </w:rPr>
        <w:t>5%</w:t>
      </w:r>
      <w:r w:rsidRPr="00DC1638">
        <w:rPr>
          <w:rFonts w:hint="eastAsia"/>
          <w:szCs w:val="21"/>
        </w:rPr>
        <w:t>的尾款作为</w:t>
      </w:r>
      <w:r w:rsidRPr="00DC1638">
        <w:rPr>
          <w:szCs w:val="21"/>
        </w:rPr>
        <w:t>质保金在正常运行</w:t>
      </w:r>
      <w:r w:rsidRPr="00DC1638">
        <w:rPr>
          <w:rFonts w:hint="eastAsia"/>
          <w:szCs w:val="21"/>
        </w:rPr>
        <w:t>一</w:t>
      </w:r>
      <w:r w:rsidRPr="00DC1638">
        <w:rPr>
          <w:szCs w:val="21"/>
        </w:rPr>
        <w:t>年后</w:t>
      </w:r>
      <w:r w:rsidRPr="00DC1638">
        <w:rPr>
          <w:rFonts w:hint="eastAsia"/>
          <w:szCs w:val="21"/>
        </w:rPr>
        <w:t>支付</w:t>
      </w:r>
      <w:r w:rsidRPr="00DC1638">
        <w:rPr>
          <w:szCs w:val="21"/>
        </w:rPr>
        <w:t>；</w:t>
      </w:r>
    </w:p>
    <w:p w:rsidR="00936B49" w:rsidRPr="00DC1638" w:rsidRDefault="00936B49" w:rsidP="00936B49">
      <w:pPr>
        <w:spacing w:line="440" w:lineRule="exact"/>
        <w:ind w:firstLineChars="200" w:firstLine="420"/>
        <w:rPr>
          <w:szCs w:val="21"/>
        </w:rPr>
      </w:pPr>
      <w:r w:rsidRPr="00DC1638">
        <w:rPr>
          <w:szCs w:val="21"/>
        </w:rPr>
        <w:t>2.</w:t>
      </w:r>
      <w:r w:rsidRPr="00DC1638">
        <w:rPr>
          <w:rFonts w:hint="eastAsia"/>
          <w:szCs w:val="21"/>
        </w:rPr>
        <w:t>成交人</w:t>
      </w:r>
      <w:r w:rsidRPr="00DC1638">
        <w:rPr>
          <w:szCs w:val="21"/>
        </w:rPr>
        <w:t>需提供增值税专用发票。</w:t>
      </w:r>
    </w:p>
    <w:p w:rsidR="00936B49" w:rsidRPr="00DC1638" w:rsidRDefault="00936B49" w:rsidP="00936B49">
      <w:pPr>
        <w:spacing w:line="440" w:lineRule="exact"/>
        <w:ind w:firstLineChars="200" w:firstLine="420"/>
        <w:rPr>
          <w:szCs w:val="21"/>
        </w:rPr>
      </w:pPr>
      <w:r w:rsidRPr="00DC1638">
        <w:rPr>
          <w:rFonts w:hint="eastAsia"/>
          <w:szCs w:val="21"/>
        </w:rPr>
        <w:t>注：国</w:t>
      </w:r>
      <w:proofErr w:type="gramStart"/>
      <w:r w:rsidRPr="00DC1638">
        <w:rPr>
          <w:rFonts w:hint="eastAsia"/>
          <w:szCs w:val="21"/>
        </w:rPr>
        <w:t>拨项目</w:t>
      </w:r>
      <w:proofErr w:type="gramEnd"/>
      <w:r w:rsidRPr="00DC1638">
        <w:rPr>
          <w:rFonts w:hint="eastAsia"/>
          <w:szCs w:val="21"/>
        </w:rPr>
        <w:t>根据学校实际情况，在</w:t>
      </w:r>
      <w:r w:rsidRPr="00DC1638">
        <w:rPr>
          <w:szCs w:val="21"/>
        </w:rPr>
        <w:t>货到验收合格后，</w:t>
      </w:r>
      <w:proofErr w:type="gramStart"/>
      <w:r w:rsidRPr="00DC1638">
        <w:rPr>
          <w:szCs w:val="21"/>
        </w:rPr>
        <w:t>由</w:t>
      </w:r>
      <w:r w:rsidRPr="00DC1638">
        <w:rPr>
          <w:rFonts w:hint="eastAsia"/>
          <w:szCs w:val="21"/>
        </w:rPr>
        <w:t>成交</w:t>
      </w:r>
      <w:r w:rsidRPr="00DC1638">
        <w:rPr>
          <w:szCs w:val="21"/>
        </w:rPr>
        <w:t>人</w:t>
      </w:r>
      <w:proofErr w:type="gramEnd"/>
      <w:r w:rsidRPr="00DC1638">
        <w:rPr>
          <w:szCs w:val="21"/>
        </w:rPr>
        <w:t>先支付</w:t>
      </w:r>
      <w:r w:rsidRPr="00DC1638">
        <w:rPr>
          <w:rFonts w:hint="eastAsia"/>
          <w:szCs w:val="21"/>
        </w:rPr>
        <w:t>采购</w:t>
      </w:r>
      <w:r w:rsidRPr="00DC1638">
        <w:rPr>
          <w:szCs w:val="21"/>
        </w:rPr>
        <w:t>人</w:t>
      </w:r>
      <w:r w:rsidRPr="00DC1638">
        <w:rPr>
          <w:szCs w:val="21"/>
        </w:rPr>
        <w:t>5%</w:t>
      </w:r>
      <w:r w:rsidRPr="00DC1638">
        <w:rPr>
          <w:szCs w:val="21"/>
        </w:rPr>
        <w:t>的质保金后十个工作日内，</w:t>
      </w:r>
      <w:r w:rsidRPr="00DC1638">
        <w:rPr>
          <w:rFonts w:hint="eastAsia"/>
          <w:szCs w:val="21"/>
        </w:rPr>
        <w:t>采购</w:t>
      </w:r>
      <w:r w:rsidRPr="00DC1638">
        <w:rPr>
          <w:szCs w:val="21"/>
        </w:rPr>
        <w:t>人支付合同总额的</w:t>
      </w:r>
      <w:r w:rsidRPr="00DC1638">
        <w:rPr>
          <w:rFonts w:hint="eastAsia"/>
          <w:szCs w:val="21"/>
        </w:rPr>
        <w:t>4</w:t>
      </w:r>
      <w:r w:rsidRPr="00DC1638">
        <w:rPr>
          <w:szCs w:val="21"/>
        </w:rPr>
        <w:t>0%</w:t>
      </w:r>
      <w:r w:rsidRPr="00DC1638">
        <w:rPr>
          <w:szCs w:val="21"/>
        </w:rPr>
        <w:t>；正常运行</w:t>
      </w:r>
      <w:r w:rsidRPr="00DC1638">
        <w:rPr>
          <w:rFonts w:hint="eastAsia"/>
          <w:szCs w:val="21"/>
        </w:rPr>
        <w:t>一</w:t>
      </w:r>
      <w:r w:rsidRPr="00DC1638">
        <w:rPr>
          <w:szCs w:val="21"/>
        </w:rPr>
        <w:t>年后</w:t>
      </w:r>
      <w:r w:rsidRPr="00DC1638">
        <w:rPr>
          <w:rFonts w:hint="eastAsia"/>
          <w:szCs w:val="21"/>
        </w:rPr>
        <w:t>退还</w:t>
      </w:r>
      <w:r w:rsidRPr="00DC1638">
        <w:rPr>
          <w:szCs w:val="21"/>
        </w:rPr>
        <w:t>质保金</w:t>
      </w:r>
      <w:r w:rsidRPr="00DC1638">
        <w:rPr>
          <w:rFonts w:hint="eastAsia"/>
          <w:szCs w:val="21"/>
        </w:rPr>
        <w:t>。</w:t>
      </w:r>
    </w:p>
    <w:p w:rsidR="00936B49" w:rsidRPr="00DC1638" w:rsidRDefault="00936B49" w:rsidP="00936B49">
      <w:pPr>
        <w:pStyle w:val="3"/>
        <w:numPr>
          <w:ilvl w:val="2"/>
          <w:numId w:val="0"/>
        </w:numPr>
        <w:tabs>
          <w:tab w:val="left" w:pos="709"/>
        </w:tabs>
        <w:spacing w:before="0" w:after="0" w:line="360" w:lineRule="auto"/>
        <w:jc w:val="left"/>
      </w:pPr>
      <w:r w:rsidRPr="00DC1638">
        <w:rPr>
          <w:rFonts w:hint="eastAsia"/>
        </w:rPr>
        <w:t>最高限价</w:t>
      </w:r>
      <w:bookmarkEnd w:id="13"/>
    </w:p>
    <w:p w:rsidR="00936B49" w:rsidRPr="00DC1638" w:rsidRDefault="00936B49" w:rsidP="00936B49">
      <w:pPr>
        <w:ind w:firstLineChars="200" w:firstLine="422"/>
        <w:rPr>
          <w:rFonts w:ascii="宋体" w:hAnsi="宋体"/>
          <w:b/>
          <w:szCs w:val="21"/>
        </w:rPr>
      </w:pPr>
      <w:r w:rsidRPr="00DC1638">
        <w:rPr>
          <w:rFonts w:ascii="宋体" w:hAnsi="宋体" w:hint="eastAsia"/>
          <w:b/>
          <w:szCs w:val="21"/>
        </w:rPr>
        <w:t>★本项目最高限价为人民币</w:t>
      </w:r>
      <w:r w:rsidRPr="00DC1638">
        <w:rPr>
          <w:rFonts w:ascii="宋体" w:hAnsi="宋体"/>
          <w:b/>
          <w:szCs w:val="21"/>
          <w:u w:val="single"/>
        </w:rPr>
        <w:t>48</w:t>
      </w:r>
      <w:r w:rsidRPr="00DC1638">
        <w:rPr>
          <w:rFonts w:ascii="宋体" w:hAnsi="宋体" w:hint="eastAsia"/>
          <w:b/>
          <w:szCs w:val="21"/>
        </w:rPr>
        <w:t>万元，供应商报价高于最高限价的则其响应文件将按无效响应文件处理。</w:t>
      </w:r>
    </w:p>
    <w:p w:rsidR="00936B49" w:rsidRPr="00DC1638" w:rsidRDefault="00936B49" w:rsidP="00936B49">
      <w:pPr>
        <w:pStyle w:val="2"/>
        <w:numPr>
          <w:ilvl w:val="1"/>
          <w:numId w:val="0"/>
        </w:numPr>
        <w:tabs>
          <w:tab w:val="left" w:pos="426"/>
          <w:tab w:val="left" w:pos="567"/>
        </w:tabs>
        <w:spacing w:beforeLines="50" w:afterLines="50" w:line="360" w:lineRule="auto"/>
        <w:ind w:left="567" w:hanging="567"/>
        <w:jc w:val="left"/>
      </w:pPr>
      <w:bookmarkStart w:id="14" w:name="_Toc470275031"/>
      <w:r w:rsidRPr="00DC1638">
        <w:rPr>
          <w:rFonts w:hint="eastAsia"/>
        </w:rPr>
        <w:t>其他要求</w:t>
      </w:r>
      <w:bookmarkEnd w:id="8"/>
      <w:bookmarkEnd w:id="14"/>
    </w:p>
    <w:p w:rsidR="00936B49" w:rsidRPr="00DC1638" w:rsidRDefault="00936B49" w:rsidP="00936B49">
      <w:pPr>
        <w:numPr>
          <w:ilvl w:val="0"/>
          <w:numId w:val="1"/>
        </w:numPr>
        <w:tabs>
          <w:tab w:val="left" w:pos="1134"/>
        </w:tabs>
        <w:spacing w:line="360" w:lineRule="auto"/>
        <w:ind w:left="0" w:firstLine="567"/>
        <w:rPr>
          <w:rFonts w:ascii="宋体" w:hAnsi="宋体"/>
          <w:szCs w:val="21"/>
        </w:rPr>
      </w:pPr>
      <w:r w:rsidRPr="00DC1638">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936B49" w:rsidRPr="00DC1638" w:rsidRDefault="00936B49" w:rsidP="00936B49">
      <w:pPr>
        <w:numPr>
          <w:ilvl w:val="0"/>
          <w:numId w:val="1"/>
        </w:numPr>
        <w:tabs>
          <w:tab w:val="left" w:pos="1134"/>
        </w:tabs>
        <w:spacing w:line="360" w:lineRule="auto"/>
        <w:ind w:left="0" w:firstLine="567"/>
        <w:rPr>
          <w:rFonts w:ascii="宋体" w:hAnsi="宋体"/>
          <w:szCs w:val="21"/>
        </w:rPr>
      </w:pPr>
      <w:r w:rsidRPr="00DC1638">
        <w:rPr>
          <w:rFonts w:ascii="宋体" w:hAnsi="宋体" w:hint="eastAsia"/>
          <w:szCs w:val="21"/>
        </w:rPr>
        <w:t>采购人享有本项目实施过程中产生的知识成果及知识产权。</w:t>
      </w:r>
    </w:p>
    <w:p w:rsidR="00936B49" w:rsidRPr="00DC1638" w:rsidRDefault="00936B49" w:rsidP="00936B49">
      <w:pPr>
        <w:numPr>
          <w:ilvl w:val="0"/>
          <w:numId w:val="1"/>
        </w:numPr>
        <w:tabs>
          <w:tab w:val="left" w:pos="1134"/>
        </w:tabs>
        <w:spacing w:line="360" w:lineRule="auto"/>
        <w:ind w:left="0" w:firstLine="567"/>
        <w:rPr>
          <w:rFonts w:ascii="宋体" w:hAnsi="宋体"/>
          <w:szCs w:val="21"/>
        </w:rPr>
      </w:pPr>
      <w:r w:rsidRPr="00DC1638">
        <w:rPr>
          <w:rFonts w:ascii="宋体" w:hAnsi="宋体" w:hint="eastAsia"/>
          <w:szCs w:val="21"/>
        </w:rPr>
        <w:t>供应商如欲在项目实施过程中采用自有知识成果，需在响应文件中声明，并提供相关知识产权证明文件。使用</w:t>
      </w:r>
      <w:proofErr w:type="gramStart"/>
      <w:r w:rsidRPr="00DC1638">
        <w:rPr>
          <w:rFonts w:ascii="宋体" w:hAnsi="宋体" w:hint="eastAsia"/>
          <w:szCs w:val="21"/>
        </w:rPr>
        <w:t>该知识</w:t>
      </w:r>
      <w:proofErr w:type="gramEnd"/>
      <w:r w:rsidRPr="00DC1638">
        <w:rPr>
          <w:rFonts w:ascii="宋体" w:hAnsi="宋体" w:hint="eastAsia"/>
          <w:szCs w:val="21"/>
        </w:rPr>
        <w:t>成果后，供应商需提供开发接口和开发手册等技术文档，并承诺提供无限期技术支持，采购人享有永久使用权。</w:t>
      </w:r>
    </w:p>
    <w:p w:rsidR="00F93926" w:rsidRPr="00936B49" w:rsidRDefault="00936B49" w:rsidP="00936B49">
      <w:r w:rsidRPr="00DC1638">
        <w:rPr>
          <w:rFonts w:ascii="宋体" w:hAnsi="宋体" w:hint="eastAsia"/>
          <w:szCs w:val="21"/>
        </w:rPr>
        <w:t>如采用供应商所不拥有的知识产权的产品，则在报价中必须包括合法获取该知识产权的相关费用。</w:t>
      </w:r>
    </w:p>
    <w:sectPr w:rsidR="00F93926" w:rsidRPr="00936B49"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9C6" w:rsidRDefault="009819C6" w:rsidP="002E1F76">
      <w:r>
        <w:separator/>
      </w:r>
    </w:p>
  </w:endnote>
  <w:endnote w:type="continuationSeparator" w:id="0">
    <w:p w:rsidR="009819C6" w:rsidRDefault="009819C6"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E14B2E">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936B49" w:rsidRPr="00936B49">
      <w:rPr>
        <w:noProof/>
        <w:sz w:val="24"/>
        <w:szCs w:val="24"/>
        <w:lang w:val="zh-CN"/>
      </w:rPr>
      <w:t>2</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9C6" w:rsidRDefault="009819C6" w:rsidP="002E1F76">
      <w:r>
        <w:separator/>
      </w:r>
    </w:p>
  </w:footnote>
  <w:footnote w:type="continuationSeparator" w:id="0">
    <w:p w:rsidR="009819C6" w:rsidRDefault="009819C6"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cs="Times New Roman" w:hint="eastAsia"/>
        <w:b w:val="0"/>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rPr>
        <w:rFonts w:cs="Times New Roman"/>
      </w:rPr>
    </w:lvl>
    <w:lvl w:ilvl="4">
      <w:start w:val="1"/>
      <w:numFmt w:val="lowerLetter"/>
      <w:lvlText w:val="%5)"/>
      <w:lvlJc w:val="left"/>
      <w:pPr>
        <w:ind w:left="2811" w:hanging="420"/>
      </w:pPr>
      <w:rPr>
        <w:rFonts w:cs="Times New Roman"/>
      </w:rPr>
    </w:lvl>
    <w:lvl w:ilvl="5">
      <w:start w:val="1"/>
      <w:numFmt w:val="lowerRoman"/>
      <w:lvlText w:val="%6."/>
      <w:lvlJc w:val="right"/>
      <w:pPr>
        <w:ind w:left="3231" w:hanging="420"/>
      </w:pPr>
      <w:rPr>
        <w:rFonts w:cs="Times New Roman"/>
      </w:rPr>
    </w:lvl>
    <w:lvl w:ilvl="6">
      <w:start w:val="1"/>
      <w:numFmt w:val="decimal"/>
      <w:lvlText w:val="%7."/>
      <w:lvlJc w:val="left"/>
      <w:pPr>
        <w:ind w:left="3651" w:hanging="420"/>
      </w:pPr>
      <w:rPr>
        <w:rFonts w:cs="Times New Roman"/>
      </w:rPr>
    </w:lvl>
    <w:lvl w:ilvl="7">
      <w:start w:val="1"/>
      <w:numFmt w:val="lowerLetter"/>
      <w:lvlText w:val="%8)"/>
      <w:lvlJc w:val="left"/>
      <w:pPr>
        <w:ind w:left="4071" w:hanging="420"/>
      </w:pPr>
      <w:rPr>
        <w:rFonts w:cs="Times New Roman"/>
      </w:rPr>
    </w:lvl>
    <w:lvl w:ilvl="8">
      <w:start w:val="1"/>
      <w:numFmt w:val="lowerRoman"/>
      <w:lvlText w:val="%9."/>
      <w:lvlJc w:val="right"/>
      <w:pPr>
        <w:ind w:left="4491" w:hanging="420"/>
      </w:pPr>
      <w:rPr>
        <w:rFonts w:cs="Times New Roman"/>
      </w:rPr>
    </w:lvl>
  </w:abstractNum>
  <w:abstractNum w:abstractNumId="2">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334556"/>
    <w:multiLevelType w:val="multilevel"/>
    <w:tmpl w:val="0B3345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9">
    <w:nsid w:val="1AF276E6"/>
    <w:multiLevelType w:val="multilevel"/>
    <w:tmpl w:val="1AF276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7B66D0"/>
    <w:multiLevelType w:val="multilevel"/>
    <w:tmpl w:val="237B66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3E4809"/>
    <w:multiLevelType w:val="multilevel"/>
    <w:tmpl w:val="353E480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39EF365A"/>
    <w:multiLevelType w:val="hybridMultilevel"/>
    <w:tmpl w:val="93080F62"/>
    <w:lvl w:ilvl="0" w:tplc="2188AC38">
      <w:start w:val="1"/>
      <w:numFmt w:val="bullet"/>
      <w:lvlText w:val=""/>
      <w:lvlJc w:val="left"/>
      <w:pPr>
        <w:ind w:left="1140" w:hanging="420"/>
      </w:pPr>
      <w:rPr>
        <w:rFonts w:ascii="Wingdings" w:hAnsi="Wingdings" w:hint="default"/>
      </w:rPr>
    </w:lvl>
    <w:lvl w:ilvl="1" w:tplc="657A810E" w:tentative="1">
      <w:start w:val="1"/>
      <w:numFmt w:val="bullet"/>
      <w:lvlText w:val=""/>
      <w:lvlJc w:val="left"/>
      <w:pPr>
        <w:ind w:left="1560" w:hanging="420"/>
      </w:pPr>
      <w:rPr>
        <w:rFonts w:ascii="Wingdings" w:hAnsi="Wingdings" w:hint="default"/>
      </w:rPr>
    </w:lvl>
    <w:lvl w:ilvl="2" w:tplc="945AADFE" w:tentative="1">
      <w:start w:val="1"/>
      <w:numFmt w:val="bullet"/>
      <w:lvlText w:val=""/>
      <w:lvlJc w:val="left"/>
      <w:pPr>
        <w:ind w:left="1980" w:hanging="420"/>
      </w:pPr>
      <w:rPr>
        <w:rFonts w:ascii="Wingdings" w:hAnsi="Wingdings" w:hint="default"/>
      </w:rPr>
    </w:lvl>
    <w:lvl w:ilvl="3" w:tplc="7990E9C4" w:tentative="1">
      <w:start w:val="1"/>
      <w:numFmt w:val="bullet"/>
      <w:lvlText w:val=""/>
      <w:lvlJc w:val="left"/>
      <w:pPr>
        <w:ind w:left="2400" w:hanging="420"/>
      </w:pPr>
      <w:rPr>
        <w:rFonts w:ascii="Wingdings" w:hAnsi="Wingdings" w:hint="default"/>
      </w:rPr>
    </w:lvl>
    <w:lvl w:ilvl="4" w:tplc="88908750" w:tentative="1">
      <w:start w:val="1"/>
      <w:numFmt w:val="bullet"/>
      <w:lvlText w:val=""/>
      <w:lvlJc w:val="left"/>
      <w:pPr>
        <w:ind w:left="2820" w:hanging="420"/>
      </w:pPr>
      <w:rPr>
        <w:rFonts w:ascii="Wingdings" w:hAnsi="Wingdings" w:hint="default"/>
      </w:rPr>
    </w:lvl>
    <w:lvl w:ilvl="5" w:tplc="AA308CA0" w:tentative="1">
      <w:start w:val="1"/>
      <w:numFmt w:val="bullet"/>
      <w:lvlText w:val=""/>
      <w:lvlJc w:val="left"/>
      <w:pPr>
        <w:ind w:left="3240" w:hanging="420"/>
      </w:pPr>
      <w:rPr>
        <w:rFonts w:ascii="Wingdings" w:hAnsi="Wingdings" w:hint="default"/>
      </w:rPr>
    </w:lvl>
    <w:lvl w:ilvl="6" w:tplc="661A7984" w:tentative="1">
      <w:start w:val="1"/>
      <w:numFmt w:val="bullet"/>
      <w:lvlText w:val=""/>
      <w:lvlJc w:val="left"/>
      <w:pPr>
        <w:ind w:left="3660" w:hanging="420"/>
      </w:pPr>
      <w:rPr>
        <w:rFonts w:ascii="Wingdings" w:hAnsi="Wingdings" w:hint="default"/>
      </w:rPr>
    </w:lvl>
    <w:lvl w:ilvl="7" w:tplc="33664976" w:tentative="1">
      <w:start w:val="1"/>
      <w:numFmt w:val="bullet"/>
      <w:lvlText w:val=""/>
      <w:lvlJc w:val="left"/>
      <w:pPr>
        <w:ind w:left="4080" w:hanging="420"/>
      </w:pPr>
      <w:rPr>
        <w:rFonts w:ascii="Wingdings" w:hAnsi="Wingdings" w:hint="default"/>
      </w:rPr>
    </w:lvl>
    <w:lvl w:ilvl="8" w:tplc="8AAC78EA" w:tentative="1">
      <w:start w:val="1"/>
      <w:numFmt w:val="bullet"/>
      <w:lvlText w:val=""/>
      <w:lvlJc w:val="left"/>
      <w:pPr>
        <w:ind w:left="4500" w:hanging="420"/>
      </w:pPr>
      <w:rPr>
        <w:rFonts w:ascii="Wingdings" w:hAnsi="Wingdings" w:hint="default"/>
      </w:rPr>
    </w:lvl>
  </w:abstractNum>
  <w:abstractNum w:abstractNumId="15">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4DC7706"/>
    <w:multiLevelType w:val="multilevel"/>
    <w:tmpl w:val="44DC77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8E705C3"/>
    <w:multiLevelType w:val="multilevel"/>
    <w:tmpl w:val="48E705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732607A"/>
    <w:multiLevelType w:val="multilevel"/>
    <w:tmpl w:val="57326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7FF855D"/>
    <w:multiLevelType w:val="singleLevel"/>
    <w:tmpl w:val="57FF855D"/>
    <w:lvl w:ilvl="0">
      <w:start w:val="1"/>
      <w:numFmt w:val="chineseCounting"/>
      <w:suff w:val="nothing"/>
      <w:lvlText w:val="%1、"/>
      <w:lvlJc w:val="left"/>
    </w:lvl>
  </w:abstractNum>
  <w:abstractNum w:abstractNumId="20">
    <w:nsid w:val="57FF8873"/>
    <w:multiLevelType w:val="singleLevel"/>
    <w:tmpl w:val="57FF8873"/>
    <w:lvl w:ilvl="0">
      <w:start w:val="2"/>
      <w:numFmt w:val="chineseCounting"/>
      <w:suff w:val="nothing"/>
      <w:lvlText w:val="%1、"/>
      <w:lvlJc w:val="left"/>
    </w:lvl>
  </w:abstractNum>
  <w:abstractNum w:abstractNumId="21">
    <w:nsid w:val="57FF8970"/>
    <w:multiLevelType w:val="singleLevel"/>
    <w:tmpl w:val="57FF8970"/>
    <w:lvl w:ilvl="0">
      <w:start w:val="1"/>
      <w:numFmt w:val="chineseCounting"/>
      <w:suff w:val="nothing"/>
      <w:lvlText w:val="（%1）"/>
      <w:lvlJc w:val="left"/>
    </w:lvl>
  </w:abstractNum>
  <w:abstractNum w:abstractNumId="22">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3">
    <w:nsid w:val="5A7C113A"/>
    <w:multiLevelType w:val="multilevel"/>
    <w:tmpl w:val="5A7C11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67267B66"/>
    <w:multiLevelType w:val="multilevel"/>
    <w:tmpl w:val="67267B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cs="Times New Roman" w:hint="eastAsia"/>
      </w:rPr>
    </w:lvl>
    <w:lvl w:ilvl="7">
      <w:start w:val="1"/>
      <w:numFmt w:val="japaneseCounting"/>
      <w:lvlText w:val="%8、"/>
      <w:lvlJc w:val="left"/>
      <w:pPr>
        <w:ind w:left="3696" w:hanging="720"/>
      </w:pPr>
      <w:rPr>
        <w:rFonts w:cs="Times New Roman" w:hint="default"/>
        <w:b w:val="0"/>
        <w:color w:val="auto"/>
      </w:rPr>
    </w:lvl>
    <w:lvl w:ilvl="8">
      <w:numFmt w:val="bullet"/>
      <w:lvlText w:val="★"/>
      <w:lvlJc w:val="left"/>
      <w:pPr>
        <w:ind w:left="4257" w:hanging="855"/>
      </w:pPr>
      <w:rPr>
        <w:rFonts w:ascii="宋体" w:eastAsia="宋体" w:hAnsi="宋体" w:hint="eastAsia"/>
        <w:sz w:val="28"/>
      </w:rPr>
    </w:lvl>
  </w:abstractNum>
  <w:num w:numId="1">
    <w:abstractNumId w:val="0"/>
  </w:num>
  <w:num w:numId="2">
    <w:abstractNumId w:val="22"/>
  </w:num>
  <w:num w:numId="3">
    <w:abstractNumId w:val="8"/>
  </w:num>
  <w:num w:numId="4">
    <w:abstractNumId w:val="2"/>
  </w:num>
  <w:num w:numId="5">
    <w:abstractNumId w:val="3"/>
  </w:num>
  <w:num w:numId="6">
    <w:abstractNumId w:val="15"/>
  </w:num>
  <w:num w:numId="7">
    <w:abstractNumId w:val="10"/>
  </w:num>
  <w:num w:numId="8">
    <w:abstractNumId w:val="6"/>
  </w:num>
  <w:num w:numId="9">
    <w:abstractNumId w:val="26"/>
  </w:num>
  <w:num w:numId="10">
    <w:abstractNumId w:val="1"/>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7"/>
  </w:num>
  <w:num w:numId="16">
    <w:abstractNumId w:val="24"/>
  </w:num>
  <w:num w:numId="17">
    <w:abstractNumId w:val="9"/>
  </w:num>
  <w:num w:numId="18">
    <w:abstractNumId w:val="16"/>
  </w:num>
  <w:num w:numId="19">
    <w:abstractNumId w:val="4"/>
  </w:num>
  <w:num w:numId="20">
    <w:abstractNumId w:val="25"/>
  </w:num>
  <w:num w:numId="21">
    <w:abstractNumId w:val="11"/>
  </w:num>
  <w:num w:numId="22">
    <w:abstractNumId w:val="17"/>
  </w:num>
  <w:num w:numId="23">
    <w:abstractNumId w:val="13"/>
  </w:num>
  <w:num w:numId="24">
    <w:abstractNumId w:val="18"/>
  </w:num>
  <w:num w:numId="25">
    <w:abstractNumId w:val="23"/>
  </w:num>
  <w:num w:numId="26">
    <w:abstractNumId w:val="19"/>
  </w:num>
  <w:num w:numId="27">
    <w:abstractNumId w:val="20"/>
  </w:num>
  <w:num w:numId="28">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52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0668D"/>
    <w:rsid w:val="00024F80"/>
    <w:rsid w:val="00037099"/>
    <w:rsid w:val="000456D0"/>
    <w:rsid w:val="00047AA9"/>
    <w:rsid w:val="00057871"/>
    <w:rsid w:val="00075F67"/>
    <w:rsid w:val="00077D58"/>
    <w:rsid w:val="00087718"/>
    <w:rsid w:val="00091015"/>
    <w:rsid w:val="000923D9"/>
    <w:rsid w:val="000F6DB8"/>
    <w:rsid w:val="0010109C"/>
    <w:rsid w:val="001059A2"/>
    <w:rsid w:val="00106B93"/>
    <w:rsid w:val="001076F8"/>
    <w:rsid w:val="00110065"/>
    <w:rsid w:val="00137007"/>
    <w:rsid w:val="001522A2"/>
    <w:rsid w:val="00164C70"/>
    <w:rsid w:val="00170A45"/>
    <w:rsid w:val="00180599"/>
    <w:rsid w:val="00187102"/>
    <w:rsid w:val="001A57D7"/>
    <w:rsid w:val="001B677F"/>
    <w:rsid w:val="001D68CF"/>
    <w:rsid w:val="0021473A"/>
    <w:rsid w:val="00221B37"/>
    <w:rsid w:val="00222D9C"/>
    <w:rsid w:val="00247899"/>
    <w:rsid w:val="0025192D"/>
    <w:rsid w:val="0025240C"/>
    <w:rsid w:val="00271094"/>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B6836"/>
    <w:rsid w:val="003C5127"/>
    <w:rsid w:val="004105F7"/>
    <w:rsid w:val="00430206"/>
    <w:rsid w:val="00455B7B"/>
    <w:rsid w:val="00460708"/>
    <w:rsid w:val="00466523"/>
    <w:rsid w:val="00466DCC"/>
    <w:rsid w:val="004765C6"/>
    <w:rsid w:val="0048377C"/>
    <w:rsid w:val="0048489C"/>
    <w:rsid w:val="00485B2D"/>
    <w:rsid w:val="00492E57"/>
    <w:rsid w:val="004B6ACF"/>
    <w:rsid w:val="00516491"/>
    <w:rsid w:val="00531D95"/>
    <w:rsid w:val="00540E4C"/>
    <w:rsid w:val="00543140"/>
    <w:rsid w:val="005453D4"/>
    <w:rsid w:val="005601BA"/>
    <w:rsid w:val="00574DE3"/>
    <w:rsid w:val="00580BFD"/>
    <w:rsid w:val="005901D1"/>
    <w:rsid w:val="005B3BC6"/>
    <w:rsid w:val="005B653B"/>
    <w:rsid w:val="005D4774"/>
    <w:rsid w:val="005E15D6"/>
    <w:rsid w:val="005E47DB"/>
    <w:rsid w:val="005E5FC5"/>
    <w:rsid w:val="005F28BE"/>
    <w:rsid w:val="005F3BD0"/>
    <w:rsid w:val="00606C15"/>
    <w:rsid w:val="00625507"/>
    <w:rsid w:val="006511E6"/>
    <w:rsid w:val="00651572"/>
    <w:rsid w:val="006748FB"/>
    <w:rsid w:val="00693998"/>
    <w:rsid w:val="006B21D8"/>
    <w:rsid w:val="006C6926"/>
    <w:rsid w:val="006E7751"/>
    <w:rsid w:val="006F3C4D"/>
    <w:rsid w:val="006F72B5"/>
    <w:rsid w:val="007051A1"/>
    <w:rsid w:val="00705770"/>
    <w:rsid w:val="007107A6"/>
    <w:rsid w:val="007272DF"/>
    <w:rsid w:val="00765ACB"/>
    <w:rsid w:val="0077075C"/>
    <w:rsid w:val="00770B98"/>
    <w:rsid w:val="00783EA6"/>
    <w:rsid w:val="007A1DF3"/>
    <w:rsid w:val="007A5E60"/>
    <w:rsid w:val="007A6620"/>
    <w:rsid w:val="007B648C"/>
    <w:rsid w:val="007C186F"/>
    <w:rsid w:val="007C31F2"/>
    <w:rsid w:val="007D029D"/>
    <w:rsid w:val="007D0416"/>
    <w:rsid w:val="007D4ED0"/>
    <w:rsid w:val="007F0757"/>
    <w:rsid w:val="00803DB1"/>
    <w:rsid w:val="0080535C"/>
    <w:rsid w:val="0082760F"/>
    <w:rsid w:val="00832F95"/>
    <w:rsid w:val="008402A0"/>
    <w:rsid w:val="00842F03"/>
    <w:rsid w:val="00851DEB"/>
    <w:rsid w:val="00873490"/>
    <w:rsid w:val="00885450"/>
    <w:rsid w:val="0089265A"/>
    <w:rsid w:val="00892D8F"/>
    <w:rsid w:val="008B42C2"/>
    <w:rsid w:val="008D5B4C"/>
    <w:rsid w:val="008E0999"/>
    <w:rsid w:val="008E56C6"/>
    <w:rsid w:val="008F1661"/>
    <w:rsid w:val="008F5366"/>
    <w:rsid w:val="00916EF1"/>
    <w:rsid w:val="00931768"/>
    <w:rsid w:val="00936B49"/>
    <w:rsid w:val="009417DE"/>
    <w:rsid w:val="009819C6"/>
    <w:rsid w:val="0098657E"/>
    <w:rsid w:val="00991E6C"/>
    <w:rsid w:val="009D2EB0"/>
    <w:rsid w:val="009E2512"/>
    <w:rsid w:val="00A14058"/>
    <w:rsid w:val="00A2106F"/>
    <w:rsid w:val="00A31256"/>
    <w:rsid w:val="00A41D4E"/>
    <w:rsid w:val="00A57135"/>
    <w:rsid w:val="00A61EBA"/>
    <w:rsid w:val="00A728C0"/>
    <w:rsid w:val="00A82CA4"/>
    <w:rsid w:val="00A840E1"/>
    <w:rsid w:val="00A8647E"/>
    <w:rsid w:val="00A91451"/>
    <w:rsid w:val="00AC293C"/>
    <w:rsid w:val="00AC4270"/>
    <w:rsid w:val="00AC75D7"/>
    <w:rsid w:val="00AF7839"/>
    <w:rsid w:val="00B217CE"/>
    <w:rsid w:val="00B31DB8"/>
    <w:rsid w:val="00B41B67"/>
    <w:rsid w:val="00B50418"/>
    <w:rsid w:val="00B63DA5"/>
    <w:rsid w:val="00B65A94"/>
    <w:rsid w:val="00B65ECD"/>
    <w:rsid w:val="00B815D7"/>
    <w:rsid w:val="00B948FA"/>
    <w:rsid w:val="00BA0291"/>
    <w:rsid w:val="00BA6DDA"/>
    <w:rsid w:val="00BC02EF"/>
    <w:rsid w:val="00BE4F47"/>
    <w:rsid w:val="00C24559"/>
    <w:rsid w:val="00C27BC8"/>
    <w:rsid w:val="00C37E38"/>
    <w:rsid w:val="00C46D81"/>
    <w:rsid w:val="00C6602D"/>
    <w:rsid w:val="00C75304"/>
    <w:rsid w:val="00C7588A"/>
    <w:rsid w:val="00C82655"/>
    <w:rsid w:val="00C838C6"/>
    <w:rsid w:val="00C97BC0"/>
    <w:rsid w:val="00CB0CC4"/>
    <w:rsid w:val="00CD33CE"/>
    <w:rsid w:val="00CD4ECD"/>
    <w:rsid w:val="00CD5207"/>
    <w:rsid w:val="00CE01ED"/>
    <w:rsid w:val="00CE2CF9"/>
    <w:rsid w:val="00D00166"/>
    <w:rsid w:val="00D22952"/>
    <w:rsid w:val="00D2677C"/>
    <w:rsid w:val="00D421AE"/>
    <w:rsid w:val="00D6028F"/>
    <w:rsid w:val="00D61FA7"/>
    <w:rsid w:val="00D72EDB"/>
    <w:rsid w:val="00D752CB"/>
    <w:rsid w:val="00D75E64"/>
    <w:rsid w:val="00D7703D"/>
    <w:rsid w:val="00DA78E2"/>
    <w:rsid w:val="00DB22A7"/>
    <w:rsid w:val="00DB51E5"/>
    <w:rsid w:val="00DC01D6"/>
    <w:rsid w:val="00DC76C1"/>
    <w:rsid w:val="00DD516E"/>
    <w:rsid w:val="00DE74D8"/>
    <w:rsid w:val="00E04F25"/>
    <w:rsid w:val="00E07B40"/>
    <w:rsid w:val="00E14B2E"/>
    <w:rsid w:val="00E47C0D"/>
    <w:rsid w:val="00E56B11"/>
    <w:rsid w:val="00E75C58"/>
    <w:rsid w:val="00E809F0"/>
    <w:rsid w:val="00E94288"/>
    <w:rsid w:val="00E96DBD"/>
    <w:rsid w:val="00EB2137"/>
    <w:rsid w:val="00ED02AD"/>
    <w:rsid w:val="00ED1A3F"/>
    <w:rsid w:val="00EE262E"/>
    <w:rsid w:val="00EE54AB"/>
    <w:rsid w:val="00EE72F2"/>
    <w:rsid w:val="00F00274"/>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3</Pages>
  <Words>261</Words>
  <Characters>1488</Characters>
  <Application>Microsoft Office Word</Application>
  <DocSecurity>0</DocSecurity>
  <Lines>12</Lines>
  <Paragraphs>3</Paragraphs>
  <ScaleCrop>false</ScaleCrop>
  <Company>Microsoft</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49</cp:revision>
  <dcterms:created xsi:type="dcterms:W3CDTF">2016-10-31T03:23:00Z</dcterms:created>
  <dcterms:modified xsi:type="dcterms:W3CDTF">2016-12-26T02:42:00Z</dcterms:modified>
</cp:coreProperties>
</file>