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3" w:rsidRPr="00E31BFB" w:rsidRDefault="00D10083" w:rsidP="00D10083">
      <w:pPr>
        <w:pStyle w:val="12"/>
        <w:spacing w:line="400" w:lineRule="exact"/>
        <w:ind w:left="283" w:hanging="425"/>
        <w:jc w:val="center"/>
      </w:pPr>
      <w:bookmarkStart w:id="0" w:name="_Toc217446093"/>
      <w:bookmarkStart w:id="1" w:name="_Toc495325693"/>
      <w:bookmarkStart w:id="2" w:name="_Toc316292231"/>
      <w:bookmarkStart w:id="3" w:name="_Toc321382057"/>
      <w:r w:rsidRPr="00E31BFB">
        <w:rPr>
          <w:rFonts w:hint="eastAsia"/>
        </w:rPr>
        <w:t>技术、商务及其他要求</w:t>
      </w:r>
      <w:bookmarkEnd w:id="0"/>
      <w:bookmarkEnd w:id="1"/>
    </w:p>
    <w:p w:rsidR="00D10083" w:rsidRPr="00E31BFB" w:rsidRDefault="00D10083" w:rsidP="00D10083">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E31BFB">
        <w:rPr>
          <w:rFonts w:hint="eastAsia"/>
          <w:sz w:val="21"/>
          <w:szCs w:val="21"/>
        </w:rPr>
        <w:t>采购</w:t>
      </w:r>
      <w:bookmarkEnd w:id="4"/>
      <w:bookmarkEnd w:id="5"/>
      <w:r w:rsidRPr="00E31BFB">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D10083" w:rsidRPr="00E31BFB" w:rsidTr="00136866">
        <w:trPr>
          <w:trHeight w:val="454"/>
          <w:jc w:val="center"/>
        </w:trPr>
        <w:tc>
          <w:tcPr>
            <w:tcW w:w="1001" w:type="dxa"/>
            <w:vAlign w:val="center"/>
          </w:tcPr>
          <w:p w:rsidR="00D10083" w:rsidRPr="00E31BFB" w:rsidRDefault="00D10083" w:rsidP="00136866">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E31BFB">
              <w:rPr>
                <w:rFonts w:hint="eastAsia"/>
                <w:b/>
                <w:szCs w:val="21"/>
              </w:rPr>
              <w:t>序号</w:t>
            </w:r>
          </w:p>
        </w:tc>
        <w:tc>
          <w:tcPr>
            <w:tcW w:w="2552" w:type="dxa"/>
            <w:vAlign w:val="center"/>
          </w:tcPr>
          <w:p w:rsidR="00D10083" w:rsidRPr="00E31BFB" w:rsidRDefault="00D10083" w:rsidP="00136866">
            <w:pPr>
              <w:jc w:val="center"/>
              <w:rPr>
                <w:b/>
                <w:szCs w:val="21"/>
              </w:rPr>
            </w:pPr>
            <w:r w:rsidRPr="00E31BFB">
              <w:rPr>
                <w:rFonts w:hint="eastAsia"/>
                <w:b/>
                <w:szCs w:val="21"/>
              </w:rPr>
              <w:t>设备名称</w:t>
            </w:r>
          </w:p>
        </w:tc>
        <w:tc>
          <w:tcPr>
            <w:tcW w:w="2693" w:type="dxa"/>
            <w:vAlign w:val="center"/>
          </w:tcPr>
          <w:p w:rsidR="00D10083" w:rsidRPr="00E31BFB" w:rsidRDefault="00D10083" w:rsidP="00136866">
            <w:pPr>
              <w:jc w:val="center"/>
              <w:rPr>
                <w:b/>
                <w:szCs w:val="21"/>
              </w:rPr>
            </w:pPr>
            <w:r w:rsidRPr="00E31BFB">
              <w:rPr>
                <w:rFonts w:hint="eastAsia"/>
                <w:b/>
                <w:szCs w:val="21"/>
              </w:rPr>
              <w:t>单位</w:t>
            </w:r>
          </w:p>
        </w:tc>
        <w:tc>
          <w:tcPr>
            <w:tcW w:w="1794" w:type="dxa"/>
            <w:vAlign w:val="center"/>
          </w:tcPr>
          <w:p w:rsidR="00D10083" w:rsidRPr="00E31BFB" w:rsidRDefault="00D10083" w:rsidP="00136866">
            <w:pPr>
              <w:jc w:val="center"/>
              <w:rPr>
                <w:b/>
                <w:szCs w:val="21"/>
              </w:rPr>
            </w:pPr>
            <w:r w:rsidRPr="00E31BFB">
              <w:rPr>
                <w:rFonts w:hint="eastAsia"/>
                <w:b/>
                <w:szCs w:val="21"/>
              </w:rPr>
              <w:t>数量</w:t>
            </w:r>
          </w:p>
        </w:tc>
      </w:tr>
      <w:tr w:rsidR="00D10083" w:rsidRPr="00E31BFB" w:rsidTr="00136866">
        <w:trPr>
          <w:trHeight w:val="454"/>
          <w:jc w:val="center"/>
        </w:trPr>
        <w:tc>
          <w:tcPr>
            <w:tcW w:w="1001"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1</w:t>
            </w:r>
          </w:p>
        </w:tc>
        <w:tc>
          <w:tcPr>
            <w:tcW w:w="2552"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电子天平</w:t>
            </w:r>
          </w:p>
        </w:tc>
        <w:tc>
          <w:tcPr>
            <w:tcW w:w="2693"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台</w:t>
            </w:r>
          </w:p>
        </w:tc>
        <w:tc>
          <w:tcPr>
            <w:tcW w:w="1794"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4</w:t>
            </w:r>
          </w:p>
        </w:tc>
      </w:tr>
      <w:tr w:rsidR="00D10083" w:rsidRPr="00E31BFB" w:rsidTr="00136866">
        <w:trPr>
          <w:trHeight w:val="454"/>
          <w:jc w:val="center"/>
        </w:trPr>
        <w:tc>
          <w:tcPr>
            <w:tcW w:w="1001"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2</w:t>
            </w:r>
          </w:p>
        </w:tc>
        <w:tc>
          <w:tcPr>
            <w:tcW w:w="2552"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超低温冰箱</w:t>
            </w:r>
          </w:p>
        </w:tc>
        <w:tc>
          <w:tcPr>
            <w:tcW w:w="2693"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台</w:t>
            </w:r>
          </w:p>
        </w:tc>
        <w:tc>
          <w:tcPr>
            <w:tcW w:w="1794"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2</w:t>
            </w:r>
          </w:p>
        </w:tc>
      </w:tr>
      <w:tr w:rsidR="00D10083" w:rsidRPr="00E31BFB" w:rsidTr="00136866">
        <w:trPr>
          <w:trHeight w:val="454"/>
          <w:jc w:val="center"/>
        </w:trPr>
        <w:tc>
          <w:tcPr>
            <w:tcW w:w="1001"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3</w:t>
            </w:r>
          </w:p>
        </w:tc>
        <w:tc>
          <w:tcPr>
            <w:tcW w:w="2552"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荧光分光光度计</w:t>
            </w:r>
          </w:p>
        </w:tc>
        <w:tc>
          <w:tcPr>
            <w:tcW w:w="2693" w:type="dxa"/>
            <w:vAlign w:val="center"/>
          </w:tcPr>
          <w:p w:rsidR="00D10083" w:rsidRPr="00E31BFB" w:rsidRDefault="00D10083" w:rsidP="00136866">
            <w:pPr>
              <w:jc w:val="center"/>
              <w:rPr>
                <w:rFonts w:ascii="宋体" w:hAnsi="宋体" w:cs="宋体"/>
                <w:szCs w:val="21"/>
              </w:rPr>
            </w:pPr>
            <w:r w:rsidRPr="00E31BFB">
              <w:rPr>
                <w:rFonts w:ascii="宋体" w:hAnsi="宋体" w:cs="宋体"/>
                <w:szCs w:val="21"/>
              </w:rPr>
              <w:t>台</w:t>
            </w:r>
          </w:p>
        </w:tc>
        <w:tc>
          <w:tcPr>
            <w:tcW w:w="1794" w:type="dxa"/>
            <w:vAlign w:val="center"/>
          </w:tcPr>
          <w:p w:rsidR="00D10083" w:rsidRPr="00E31BFB" w:rsidRDefault="00D10083" w:rsidP="00136866">
            <w:pPr>
              <w:jc w:val="center"/>
              <w:rPr>
                <w:rFonts w:ascii="宋体" w:hAnsi="宋体" w:cs="宋体"/>
                <w:szCs w:val="21"/>
              </w:rPr>
            </w:pPr>
            <w:r w:rsidRPr="00E31BFB">
              <w:rPr>
                <w:rFonts w:ascii="宋体" w:hAnsi="宋体" w:cs="宋体" w:hint="eastAsia"/>
                <w:szCs w:val="21"/>
              </w:rPr>
              <w:t>1</w:t>
            </w:r>
          </w:p>
        </w:tc>
      </w:tr>
    </w:tbl>
    <w:p w:rsidR="00D10083" w:rsidRPr="00E31BFB" w:rsidRDefault="00D10083" w:rsidP="00D10083">
      <w:pPr>
        <w:pStyle w:val="21"/>
        <w:numPr>
          <w:ilvl w:val="1"/>
          <w:numId w:val="0"/>
        </w:numPr>
        <w:spacing w:line="360" w:lineRule="auto"/>
        <w:ind w:left="567" w:hanging="567"/>
        <w:jc w:val="left"/>
        <w:rPr>
          <w:sz w:val="21"/>
          <w:szCs w:val="21"/>
        </w:rPr>
      </w:pPr>
      <w:r w:rsidRPr="00E31BFB">
        <w:rPr>
          <w:rFonts w:hint="eastAsia"/>
          <w:sz w:val="21"/>
          <w:szCs w:val="21"/>
        </w:rPr>
        <w:t>技术参数及要求</w:t>
      </w:r>
      <w:bookmarkEnd w:id="7"/>
      <w:bookmarkEnd w:id="8"/>
      <w:bookmarkEnd w:id="9"/>
    </w:p>
    <w:tbl>
      <w:tblPr>
        <w:tblStyle w:val="ad"/>
        <w:tblW w:w="9180" w:type="dxa"/>
        <w:jc w:val="center"/>
        <w:tblLook w:val="04A0"/>
      </w:tblPr>
      <w:tblGrid>
        <w:gridCol w:w="675"/>
        <w:gridCol w:w="1701"/>
        <w:gridCol w:w="6096"/>
        <w:gridCol w:w="708"/>
      </w:tblGrid>
      <w:tr w:rsidR="00D10083" w:rsidRPr="00E31BFB" w:rsidTr="00136866">
        <w:trPr>
          <w:trHeight w:val="694"/>
          <w:jc w:val="center"/>
        </w:trPr>
        <w:tc>
          <w:tcPr>
            <w:tcW w:w="675" w:type="dxa"/>
            <w:vAlign w:val="center"/>
          </w:tcPr>
          <w:p w:rsidR="00D10083" w:rsidRPr="00E31BFB" w:rsidRDefault="00D10083" w:rsidP="00136866">
            <w:pPr>
              <w:jc w:val="center"/>
              <w:rPr>
                <w:b/>
                <w:szCs w:val="21"/>
              </w:rPr>
            </w:pPr>
            <w:bookmarkStart w:id="22" w:name="_Toc477248552"/>
            <w:bookmarkEnd w:id="10"/>
            <w:r w:rsidRPr="00E31BFB">
              <w:rPr>
                <w:rFonts w:hint="eastAsia"/>
                <w:b/>
                <w:szCs w:val="21"/>
              </w:rPr>
              <w:t>序号</w:t>
            </w:r>
          </w:p>
        </w:tc>
        <w:tc>
          <w:tcPr>
            <w:tcW w:w="1701" w:type="dxa"/>
            <w:vAlign w:val="center"/>
          </w:tcPr>
          <w:p w:rsidR="00D10083" w:rsidRPr="00E31BFB" w:rsidRDefault="00D10083" w:rsidP="00136866">
            <w:pPr>
              <w:jc w:val="center"/>
              <w:rPr>
                <w:b/>
                <w:szCs w:val="21"/>
              </w:rPr>
            </w:pPr>
            <w:r w:rsidRPr="00E31BFB">
              <w:rPr>
                <w:rFonts w:hint="eastAsia"/>
                <w:b/>
                <w:szCs w:val="21"/>
              </w:rPr>
              <w:t>名称</w:t>
            </w:r>
          </w:p>
        </w:tc>
        <w:tc>
          <w:tcPr>
            <w:tcW w:w="6096" w:type="dxa"/>
            <w:vAlign w:val="center"/>
          </w:tcPr>
          <w:p w:rsidR="00D10083" w:rsidRPr="00E31BFB" w:rsidRDefault="00D10083" w:rsidP="00136866">
            <w:pPr>
              <w:jc w:val="center"/>
              <w:rPr>
                <w:b/>
                <w:szCs w:val="21"/>
              </w:rPr>
            </w:pPr>
            <w:r w:rsidRPr="00E31BFB">
              <w:rPr>
                <w:rFonts w:hint="eastAsia"/>
                <w:b/>
                <w:szCs w:val="21"/>
              </w:rPr>
              <w:t>详细技术指标及功能需求</w:t>
            </w:r>
          </w:p>
        </w:tc>
        <w:tc>
          <w:tcPr>
            <w:tcW w:w="708" w:type="dxa"/>
            <w:vAlign w:val="center"/>
          </w:tcPr>
          <w:p w:rsidR="00D10083" w:rsidRPr="00E31BFB" w:rsidRDefault="00D10083" w:rsidP="00136866">
            <w:pPr>
              <w:jc w:val="center"/>
              <w:rPr>
                <w:b/>
                <w:szCs w:val="21"/>
              </w:rPr>
            </w:pPr>
            <w:r w:rsidRPr="00E31BFB">
              <w:rPr>
                <w:rFonts w:hint="eastAsia"/>
                <w:b/>
                <w:szCs w:val="21"/>
              </w:rPr>
              <w:t>备注</w:t>
            </w:r>
          </w:p>
        </w:tc>
      </w:tr>
      <w:tr w:rsidR="00D10083" w:rsidRPr="00E31BFB" w:rsidTr="00136866">
        <w:trPr>
          <w:jc w:val="center"/>
        </w:trPr>
        <w:tc>
          <w:tcPr>
            <w:tcW w:w="675" w:type="dxa"/>
            <w:vAlign w:val="center"/>
          </w:tcPr>
          <w:p w:rsidR="00D10083" w:rsidRPr="00E31BFB" w:rsidRDefault="00D10083" w:rsidP="00136866">
            <w:pPr>
              <w:jc w:val="center"/>
              <w:rPr>
                <w:szCs w:val="21"/>
              </w:rPr>
            </w:pPr>
            <w:r w:rsidRPr="00E31BFB">
              <w:rPr>
                <w:rFonts w:hint="eastAsia"/>
                <w:szCs w:val="21"/>
              </w:rPr>
              <w:t>1</w:t>
            </w:r>
          </w:p>
        </w:tc>
        <w:tc>
          <w:tcPr>
            <w:tcW w:w="1701" w:type="dxa"/>
            <w:vAlign w:val="center"/>
          </w:tcPr>
          <w:p w:rsidR="00D10083" w:rsidRPr="00E31BFB" w:rsidRDefault="00D10083" w:rsidP="00136866">
            <w:pPr>
              <w:jc w:val="center"/>
              <w:rPr>
                <w:szCs w:val="21"/>
              </w:rPr>
            </w:pPr>
            <w:r w:rsidRPr="00E31BFB">
              <w:rPr>
                <w:szCs w:val="21"/>
              </w:rPr>
              <w:t>电子天平</w:t>
            </w:r>
          </w:p>
        </w:tc>
        <w:tc>
          <w:tcPr>
            <w:tcW w:w="6096" w:type="dxa"/>
            <w:vAlign w:val="center"/>
          </w:tcPr>
          <w:p w:rsidR="00D10083" w:rsidRPr="00E31BFB" w:rsidRDefault="00D10083" w:rsidP="00136866">
            <w:pPr>
              <w:jc w:val="left"/>
              <w:rPr>
                <w:szCs w:val="21"/>
              </w:rPr>
            </w:pPr>
            <w:r w:rsidRPr="00E31BFB">
              <w:rPr>
                <w:rFonts w:hint="eastAsia"/>
                <w:szCs w:val="21"/>
              </w:rPr>
              <w:t>称量：</w:t>
            </w:r>
            <w:r w:rsidRPr="00E31BFB">
              <w:rPr>
                <w:rFonts w:hint="eastAsia"/>
                <w:szCs w:val="21"/>
              </w:rPr>
              <w:t>0--200G,</w:t>
            </w:r>
            <w:r w:rsidRPr="00E31BFB">
              <w:rPr>
                <w:rFonts w:hint="eastAsia"/>
                <w:szCs w:val="21"/>
              </w:rPr>
              <w:t>精度</w:t>
            </w:r>
            <w:r w:rsidRPr="00E31BFB">
              <w:rPr>
                <w:rFonts w:hint="eastAsia"/>
                <w:szCs w:val="21"/>
              </w:rPr>
              <w:t>1mg</w:t>
            </w:r>
          </w:p>
        </w:tc>
        <w:tc>
          <w:tcPr>
            <w:tcW w:w="708" w:type="dxa"/>
            <w:vAlign w:val="center"/>
          </w:tcPr>
          <w:p w:rsidR="00D10083" w:rsidRPr="00E31BFB" w:rsidRDefault="00D10083" w:rsidP="00136866">
            <w:pPr>
              <w:jc w:val="center"/>
              <w:rPr>
                <w:szCs w:val="21"/>
              </w:rPr>
            </w:pPr>
          </w:p>
        </w:tc>
      </w:tr>
      <w:tr w:rsidR="00D10083" w:rsidRPr="00E31BFB" w:rsidTr="00136866">
        <w:trPr>
          <w:jc w:val="center"/>
        </w:trPr>
        <w:tc>
          <w:tcPr>
            <w:tcW w:w="675" w:type="dxa"/>
            <w:vAlign w:val="center"/>
          </w:tcPr>
          <w:p w:rsidR="00D10083" w:rsidRPr="00E31BFB" w:rsidRDefault="00D10083" w:rsidP="00136866">
            <w:pPr>
              <w:jc w:val="center"/>
              <w:rPr>
                <w:szCs w:val="21"/>
              </w:rPr>
            </w:pPr>
            <w:r w:rsidRPr="00E31BFB">
              <w:rPr>
                <w:rFonts w:hint="eastAsia"/>
                <w:szCs w:val="21"/>
              </w:rPr>
              <w:t>2</w:t>
            </w:r>
          </w:p>
        </w:tc>
        <w:tc>
          <w:tcPr>
            <w:tcW w:w="1701" w:type="dxa"/>
            <w:vAlign w:val="center"/>
          </w:tcPr>
          <w:p w:rsidR="00D10083" w:rsidRPr="00E31BFB" w:rsidRDefault="00D10083" w:rsidP="00136866">
            <w:pPr>
              <w:jc w:val="center"/>
              <w:rPr>
                <w:szCs w:val="21"/>
              </w:rPr>
            </w:pPr>
            <w:r w:rsidRPr="00E31BFB">
              <w:rPr>
                <w:szCs w:val="21"/>
              </w:rPr>
              <w:t>超低温冰箱</w:t>
            </w:r>
          </w:p>
        </w:tc>
        <w:tc>
          <w:tcPr>
            <w:tcW w:w="6096" w:type="dxa"/>
            <w:vAlign w:val="center"/>
          </w:tcPr>
          <w:p w:rsidR="00D10083" w:rsidRPr="00E31BFB" w:rsidRDefault="00D10083" w:rsidP="00136866">
            <w:pPr>
              <w:jc w:val="left"/>
              <w:rPr>
                <w:szCs w:val="21"/>
              </w:rPr>
            </w:pPr>
            <w:r w:rsidRPr="00E31BFB">
              <w:rPr>
                <w:rFonts w:hint="eastAsia"/>
                <w:szCs w:val="21"/>
              </w:rPr>
              <w:t>1.</w:t>
            </w:r>
            <w:r w:rsidRPr="00E31BFB">
              <w:rPr>
                <w:rFonts w:hint="eastAsia"/>
                <w:szCs w:val="21"/>
              </w:rPr>
              <w:t>运行环境</w:t>
            </w:r>
          </w:p>
          <w:p w:rsidR="00D10083" w:rsidRPr="00E31BFB" w:rsidRDefault="00D10083" w:rsidP="00136866">
            <w:pPr>
              <w:jc w:val="left"/>
              <w:rPr>
                <w:szCs w:val="21"/>
              </w:rPr>
            </w:pPr>
            <w:r w:rsidRPr="00E31BFB">
              <w:rPr>
                <w:rFonts w:hint="eastAsia"/>
                <w:szCs w:val="21"/>
              </w:rPr>
              <w:t xml:space="preserve">1.1 </w:t>
            </w:r>
            <w:r w:rsidRPr="00E31BFB">
              <w:rPr>
                <w:rFonts w:hint="eastAsia"/>
                <w:szCs w:val="21"/>
              </w:rPr>
              <w:t>环境温度：</w:t>
            </w:r>
            <w:r w:rsidRPr="00E31BFB">
              <w:rPr>
                <w:rFonts w:hint="eastAsia"/>
                <w:szCs w:val="21"/>
              </w:rPr>
              <w:t>0</w:t>
            </w:r>
            <w:r w:rsidRPr="00E31BFB">
              <w:rPr>
                <w:rFonts w:hint="eastAsia"/>
                <w:szCs w:val="21"/>
              </w:rPr>
              <w:t>℃～</w:t>
            </w:r>
            <w:r w:rsidRPr="00E31BFB">
              <w:rPr>
                <w:rFonts w:hint="eastAsia"/>
                <w:szCs w:val="21"/>
              </w:rPr>
              <w:t>40</w:t>
            </w:r>
            <w:r w:rsidRPr="00E31BFB">
              <w:rPr>
                <w:rFonts w:hint="eastAsia"/>
                <w:szCs w:val="21"/>
              </w:rPr>
              <w:t>℃</w:t>
            </w:r>
          </w:p>
          <w:p w:rsidR="00D10083" w:rsidRPr="00E31BFB" w:rsidRDefault="00D10083" w:rsidP="00136866">
            <w:pPr>
              <w:jc w:val="left"/>
              <w:rPr>
                <w:szCs w:val="21"/>
              </w:rPr>
            </w:pPr>
            <w:r w:rsidRPr="00E31BFB">
              <w:rPr>
                <w:rFonts w:hint="eastAsia"/>
                <w:szCs w:val="21"/>
              </w:rPr>
              <w:t xml:space="preserve">1.2 </w:t>
            </w:r>
            <w:r w:rsidRPr="00E31BFB">
              <w:rPr>
                <w:rFonts w:hint="eastAsia"/>
                <w:szCs w:val="21"/>
              </w:rPr>
              <w:t>相对湿度：</w:t>
            </w:r>
            <w:r w:rsidRPr="00E31BFB">
              <w:rPr>
                <w:rFonts w:hint="eastAsia"/>
                <w:szCs w:val="21"/>
              </w:rPr>
              <w:t>10%</w:t>
            </w:r>
            <w:r w:rsidRPr="00E31BFB">
              <w:rPr>
                <w:rFonts w:hint="eastAsia"/>
                <w:szCs w:val="21"/>
              </w:rPr>
              <w:t>～</w:t>
            </w:r>
            <w:r w:rsidRPr="00E31BFB">
              <w:rPr>
                <w:rFonts w:hint="eastAsia"/>
                <w:szCs w:val="21"/>
              </w:rPr>
              <w:t>90%</w:t>
            </w:r>
          </w:p>
          <w:p w:rsidR="00D10083" w:rsidRPr="00E31BFB" w:rsidRDefault="00D10083" w:rsidP="00136866">
            <w:pPr>
              <w:jc w:val="left"/>
              <w:rPr>
                <w:szCs w:val="21"/>
              </w:rPr>
            </w:pPr>
            <w:r w:rsidRPr="00E31BFB">
              <w:rPr>
                <w:rFonts w:hint="eastAsia"/>
                <w:szCs w:val="21"/>
              </w:rPr>
              <w:t xml:space="preserve">1.3 </w:t>
            </w:r>
            <w:r w:rsidRPr="00E31BFB">
              <w:rPr>
                <w:rFonts w:hint="eastAsia"/>
                <w:szCs w:val="21"/>
              </w:rPr>
              <w:t>适用电源：电压</w:t>
            </w:r>
            <w:r w:rsidRPr="00E31BFB">
              <w:rPr>
                <w:rFonts w:hint="eastAsia"/>
                <w:szCs w:val="21"/>
              </w:rPr>
              <w:t>220V</w:t>
            </w:r>
            <w:r w:rsidRPr="00E31BFB">
              <w:rPr>
                <w:rFonts w:hint="eastAsia"/>
                <w:szCs w:val="21"/>
              </w:rPr>
              <w:t>（±</w:t>
            </w:r>
            <w:r w:rsidRPr="00E31BFB">
              <w:rPr>
                <w:rFonts w:hint="eastAsia"/>
                <w:szCs w:val="21"/>
              </w:rPr>
              <w:t>10%</w:t>
            </w:r>
            <w:r w:rsidRPr="00E31BFB">
              <w:rPr>
                <w:rFonts w:hint="eastAsia"/>
                <w:szCs w:val="21"/>
              </w:rPr>
              <w:t>），</w:t>
            </w:r>
            <w:r w:rsidRPr="00E31BFB">
              <w:rPr>
                <w:rFonts w:hint="eastAsia"/>
                <w:szCs w:val="21"/>
              </w:rPr>
              <w:t>50Hz(</w:t>
            </w:r>
            <w:r w:rsidRPr="00E31BFB">
              <w:rPr>
                <w:rFonts w:hint="eastAsia"/>
                <w:szCs w:val="21"/>
              </w:rPr>
              <w:t>±</w:t>
            </w:r>
            <w:r w:rsidRPr="00E31BFB">
              <w:rPr>
                <w:rFonts w:hint="eastAsia"/>
                <w:szCs w:val="21"/>
              </w:rPr>
              <w:t>2%)</w:t>
            </w:r>
          </w:p>
          <w:p w:rsidR="00D10083" w:rsidRPr="00E31BFB" w:rsidRDefault="00D10083" w:rsidP="00136866">
            <w:pPr>
              <w:jc w:val="left"/>
              <w:rPr>
                <w:szCs w:val="21"/>
              </w:rPr>
            </w:pPr>
            <w:r w:rsidRPr="00E31BFB">
              <w:rPr>
                <w:rFonts w:hint="eastAsia"/>
                <w:szCs w:val="21"/>
              </w:rPr>
              <w:t xml:space="preserve">2. </w:t>
            </w:r>
            <w:r w:rsidRPr="00E31BFB">
              <w:rPr>
                <w:rFonts w:hint="eastAsia"/>
                <w:szCs w:val="21"/>
              </w:rPr>
              <w:t>技术参数</w:t>
            </w:r>
          </w:p>
          <w:p w:rsidR="00D10083" w:rsidRPr="00E31BFB" w:rsidRDefault="00D10083" w:rsidP="00136866">
            <w:pPr>
              <w:jc w:val="left"/>
              <w:rPr>
                <w:szCs w:val="21"/>
              </w:rPr>
            </w:pPr>
            <w:r w:rsidRPr="00E31BFB">
              <w:rPr>
                <w:rFonts w:hint="eastAsia"/>
                <w:szCs w:val="21"/>
              </w:rPr>
              <w:t>2.1</w:t>
            </w:r>
            <w:r w:rsidRPr="00E31BFB">
              <w:rPr>
                <w:rFonts w:hint="eastAsia"/>
                <w:szCs w:val="21"/>
              </w:rPr>
              <w:t>体积≥</w:t>
            </w:r>
            <w:r w:rsidRPr="00E31BFB">
              <w:rPr>
                <w:rFonts w:hint="eastAsia"/>
                <w:szCs w:val="21"/>
              </w:rPr>
              <w:t>330L</w:t>
            </w:r>
            <w:r w:rsidRPr="00E31BFB">
              <w:rPr>
                <w:rFonts w:hint="eastAsia"/>
                <w:szCs w:val="21"/>
              </w:rPr>
              <w:t>；</w:t>
            </w:r>
          </w:p>
          <w:p w:rsidR="00D10083" w:rsidRPr="00E31BFB" w:rsidRDefault="00D10083" w:rsidP="00136866">
            <w:pPr>
              <w:jc w:val="left"/>
              <w:rPr>
                <w:szCs w:val="21"/>
              </w:rPr>
            </w:pPr>
            <w:r w:rsidRPr="00E31BFB">
              <w:rPr>
                <w:rFonts w:hint="eastAsia"/>
                <w:szCs w:val="21"/>
              </w:rPr>
              <w:t>2.2</w:t>
            </w:r>
            <w:r w:rsidRPr="00E31BFB">
              <w:rPr>
                <w:rFonts w:hint="eastAsia"/>
                <w:szCs w:val="21"/>
              </w:rPr>
              <w:t>具有断电保护功能；</w:t>
            </w:r>
          </w:p>
          <w:p w:rsidR="00D10083" w:rsidRPr="00E31BFB" w:rsidRDefault="00D10083" w:rsidP="00136866">
            <w:pPr>
              <w:jc w:val="left"/>
              <w:rPr>
                <w:szCs w:val="21"/>
              </w:rPr>
            </w:pPr>
            <w:r w:rsidRPr="00E31BFB">
              <w:rPr>
                <w:rFonts w:hint="eastAsia"/>
                <w:szCs w:val="21"/>
              </w:rPr>
              <w:t>2.3</w:t>
            </w:r>
            <w:r w:rsidRPr="00E31BFB">
              <w:rPr>
                <w:rFonts w:hint="eastAsia"/>
                <w:szCs w:val="21"/>
              </w:rPr>
              <w:t>温度范围</w:t>
            </w:r>
            <w:r w:rsidRPr="00E31BFB">
              <w:rPr>
                <w:rFonts w:hint="eastAsia"/>
                <w:szCs w:val="21"/>
              </w:rPr>
              <w:t>: -50</w:t>
            </w:r>
            <w:r w:rsidRPr="00E31BFB">
              <w:rPr>
                <w:rFonts w:hint="eastAsia"/>
                <w:szCs w:val="21"/>
              </w:rPr>
              <w:t>°</w:t>
            </w:r>
            <w:r w:rsidRPr="00E31BFB">
              <w:rPr>
                <w:rFonts w:hint="eastAsia"/>
                <w:szCs w:val="21"/>
              </w:rPr>
              <w:t>C - -86</w:t>
            </w:r>
            <w:r w:rsidRPr="00E31BFB">
              <w:rPr>
                <w:rFonts w:hint="eastAsia"/>
                <w:szCs w:val="21"/>
              </w:rPr>
              <w:t>°</w:t>
            </w:r>
            <w:r w:rsidRPr="00E31BFB">
              <w:rPr>
                <w:rFonts w:hint="eastAsia"/>
                <w:szCs w:val="21"/>
              </w:rPr>
              <w:t>C,</w:t>
            </w:r>
            <w:r w:rsidRPr="00E31BFB">
              <w:rPr>
                <w:rFonts w:hint="eastAsia"/>
                <w:szCs w:val="21"/>
              </w:rPr>
              <w:t>在环境温度</w:t>
            </w:r>
            <w:r w:rsidRPr="00E31BFB">
              <w:rPr>
                <w:rFonts w:hint="eastAsia"/>
                <w:szCs w:val="21"/>
              </w:rPr>
              <w:t>30</w:t>
            </w:r>
            <w:r w:rsidRPr="00E31BFB">
              <w:rPr>
                <w:rFonts w:hint="eastAsia"/>
                <w:szCs w:val="21"/>
              </w:rPr>
              <w:t>°</w:t>
            </w:r>
            <w:r w:rsidRPr="00E31BFB">
              <w:rPr>
                <w:rFonts w:hint="eastAsia"/>
                <w:szCs w:val="21"/>
              </w:rPr>
              <w:t>C</w:t>
            </w:r>
            <w:r w:rsidRPr="00E31BFB">
              <w:rPr>
                <w:rFonts w:hint="eastAsia"/>
                <w:szCs w:val="21"/>
              </w:rPr>
              <w:t>时均能达到；</w:t>
            </w:r>
          </w:p>
          <w:p w:rsidR="00D10083" w:rsidRPr="00E31BFB" w:rsidRDefault="00D10083" w:rsidP="00136866">
            <w:pPr>
              <w:jc w:val="left"/>
              <w:rPr>
                <w:szCs w:val="21"/>
              </w:rPr>
            </w:pPr>
            <w:r w:rsidRPr="00E31BFB">
              <w:rPr>
                <w:rFonts w:hint="eastAsia"/>
                <w:szCs w:val="21"/>
              </w:rPr>
              <w:t>2.4</w:t>
            </w:r>
            <w:r w:rsidRPr="00E31BFB">
              <w:rPr>
                <w:rFonts w:hint="eastAsia"/>
                <w:szCs w:val="21"/>
              </w:rPr>
              <w:t>立式</w:t>
            </w:r>
            <w:r w:rsidRPr="00E31BFB">
              <w:rPr>
                <w:rFonts w:hint="eastAsia"/>
                <w:szCs w:val="21"/>
              </w:rPr>
              <w:t>,2</w:t>
            </w:r>
            <w:r w:rsidRPr="00E31BFB">
              <w:rPr>
                <w:rFonts w:hint="eastAsia"/>
                <w:szCs w:val="21"/>
              </w:rPr>
              <w:t>个内门为隔热效果最佳的无氟</w:t>
            </w:r>
            <w:proofErr w:type="gramStart"/>
            <w:r w:rsidRPr="00E31BFB">
              <w:rPr>
                <w:rFonts w:hint="eastAsia"/>
                <w:szCs w:val="21"/>
              </w:rPr>
              <w:t>硬聚安酯整体</w:t>
            </w:r>
            <w:proofErr w:type="gramEnd"/>
            <w:r w:rsidRPr="00E31BFB">
              <w:rPr>
                <w:rFonts w:hint="eastAsia"/>
                <w:szCs w:val="21"/>
              </w:rPr>
              <w:t>发泡隔热材料</w:t>
            </w:r>
            <w:r w:rsidRPr="00E31BFB">
              <w:rPr>
                <w:rFonts w:hint="eastAsia"/>
                <w:szCs w:val="21"/>
              </w:rPr>
              <w:t>,</w:t>
            </w:r>
            <w:r w:rsidRPr="00E31BFB">
              <w:rPr>
                <w:rFonts w:hint="eastAsia"/>
                <w:szCs w:val="21"/>
              </w:rPr>
              <w:t>有门锁</w:t>
            </w:r>
            <w:r w:rsidRPr="00E31BFB">
              <w:rPr>
                <w:rFonts w:hint="eastAsia"/>
                <w:szCs w:val="21"/>
              </w:rPr>
              <w:t>,</w:t>
            </w:r>
            <w:r w:rsidRPr="00E31BFB">
              <w:rPr>
                <w:rFonts w:hint="eastAsia"/>
                <w:szCs w:val="21"/>
              </w:rPr>
              <w:t>还可外挂门锁；</w:t>
            </w:r>
          </w:p>
          <w:p w:rsidR="00D10083" w:rsidRPr="00E31BFB" w:rsidRDefault="00D10083" w:rsidP="00136866">
            <w:pPr>
              <w:jc w:val="left"/>
              <w:rPr>
                <w:szCs w:val="21"/>
              </w:rPr>
            </w:pPr>
            <w:r w:rsidRPr="00E31BFB">
              <w:rPr>
                <w:rFonts w:hint="eastAsia"/>
                <w:szCs w:val="21"/>
              </w:rPr>
              <w:t>2.5</w:t>
            </w:r>
            <w:proofErr w:type="gramStart"/>
            <w:r w:rsidRPr="00E31BFB">
              <w:rPr>
                <w:rFonts w:hint="eastAsia"/>
                <w:szCs w:val="21"/>
              </w:rPr>
              <w:t>联级式</w:t>
            </w:r>
            <w:proofErr w:type="gramEnd"/>
            <w:r w:rsidRPr="00E31BFB">
              <w:rPr>
                <w:rFonts w:hint="eastAsia"/>
                <w:szCs w:val="21"/>
              </w:rPr>
              <w:t>双压缩机</w:t>
            </w:r>
            <w:r w:rsidRPr="00E31BFB">
              <w:rPr>
                <w:rFonts w:hint="eastAsia"/>
                <w:szCs w:val="21"/>
              </w:rPr>
              <w:t xml:space="preserve">, </w:t>
            </w:r>
            <w:r w:rsidRPr="00E31BFB">
              <w:rPr>
                <w:rFonts w:hint="eastAsia"/>
                <w:szCs w:val="21"/>
              </w:rPr>
              <w:t>使用</w:t>
            </w:r>
            <w:r w:rsidRPr="00E31BFB">
              <w:rPr>
                <w:rFonts w:hint="eastAsia"/>
                <w:szCs w:val="21"/>
              </w:rPr>
              <w:t>2</w:t>
            </w:r>
            <w:r w:rsidRPr="00E31BFB">
              <w:rPr>
                <w:rFonts w:hint="eastAsia"/>
                <w:szCs w:val="21"/>
              </w:rPr>
              <w:t>只全封闭往复式压缩机</w:t>
            </w:r>
            <w:r w:rsidRPr="00E31BFB">
              <w:rPr>
                <w:rFonts w:hint="eastAsia"/>
                <w:szCs w:val="21"/>
              </w:rPr>
              <w:t>.</w:t>
            </w:r>
            <w:r w:rsidRPr="00E31BFB">
              <w:rPr>
                <w:rFonts w:hint="eastAsia"/>
                <w:szCs w:val="21"/>
              </w:rPr>
              <w:t>宜于清洗的冷凝器过滤网</w:t>
            </w:r>
            <w:r w:rsidRPr="00E31BFB">
              <w:rPr>
                <w:rFonts w:hint="eastAsia"/>
                <w:szCs w:val="21"/>
              </w:rPr>
              <w:t>.</w:t>
            </w:r>
            <w:r w:rsidRPr="00E31BFB">
              <w:rPr>
                <w:rFonts w:hint="eastAsia"/>
                <w:szCs w:val="21"/>
              </w:rPr>
              <w:t>设备带隔音装置；</w:t>
            </w:r>
          </w:p>
          <w:p w:rsidR="00D10083" w:rsidRPr="00E31BFB" w:rsidRDefault="00D10083" w:rsidP="00136866">
            <w:pPr>
              <w:jc w:val="left"/>
              <w:rPr>
                <w:szCs w:val="21"/>
              </w:rPr>
            </w:pPr>
            <w:r w:rsidRPr="00E31BFB">
              <w:rPr>
                <w:rFonts w:hint="eastAsia"/>
                <w:szCs w:val="21"/>
              </w:rPr>
              <w:t>2.6</w:t>
            </w:r>
            <w:r w:rsidRPr="00E31BFB">
              <w:rPr>
                <w:rFonts w:hint="eastAsia"/>
                <w:szCs w:val="21"/>
              </w:rPr>
              <w:t>特别设计的高寿命压缩机专门使用两种不同高效制冷剂</w:t>
            </w:r>
            <w:r w:rsidRPr="00E31BFB">
              <w:rPr>
                <w:rFonts w:hint="eastAsia"/>
                <w:szCs w:val="21"/>
              </w:rPr>
              <w:t>,</w:t>
            </w:r>
            <w:r w:rsidRPr="00E31BFB">
              <w:rPr>
                <w:rFonts w:hint="eastAsia"/>
                <w:szCs w:val="21"/>
              </w:rPr>
              <w:t>可以更加延长压缩机寿命</w:t>
            </w:r>
            <w:r w:rsidRPr="00E31BFB">
              <w:rPr>
                <w:rFonts w:hint="eastAsia"/>
                <w:szCs w:val="21"/>
              </w:rPr>
              <w:t>,</w:t>
            </w:r>
            <w:r w:rsidRPr="00E31BFB">
              <w:rPr>
                <w:rFonts w:hint="eastAsia"/>
                <w:szCs w:val="21"/>
              </w:rPr>
              <w:t>同时提高其功效</w:t>
            </w:r>
            <w:r w:rsidRPr="00E31BFB">
              <w:rPr>
                <w:rFonts w:hint="eastAsia"/>
                <w:szCs w:val="21"/>
              </w:rPr>
              <w:t>.</w:t>
            </w:r>
            <w:r w:rsidRPr="00E31BFB">
              <w:rPr>
                <w:rFonts w:hint="eastAsia"/>
                <w:szCs w:val="21"/>
              </w:rPr>
              <w:t>系统内高压</w:t>
            </w:r>
            <w:proofErr w:type="gramStart"/>
            <w:r w:rsidRPr="00E31BFB">
              <w:rPr>
                <w:rFonts w:hint="eastAsia"/>
                <w:szCs w:val="21"/>
              </w:rPr>
              <w:t>压</w:t>
            </w:r>
            <w:proofErr w:type="gramEnd"/>
            <w:r w:rsidRPr="00E31BFB">
              <w:rPr>
                <w:rFonts w:hint="eastAsia"/>
                <w:szCs w:val="21"/>
              </w:rPr>
              <w:t>力保护器以保护压缩机；</w:t>
            </w:r>
            <w:r w:rsidRPr="00E31BFB">
              <w:rPr>
                <w:rFonts w:hint="eastAsia"/>
                <w:szCs w:val="21"/>
              </w:rPr>
              <w:t>.</w:t>
            </w:r>
          </w:p>
          <w:p w:rsidR="00D10083" w:rsidRPr="00E31BFB" w:rsidRDefault="00D10083" w:rsidP="00136866">
            <w:pPr>
              <w:jc w:val="left"/>
              <w:rPr>
                <w:szCs w:val="21"/>
              </w:rPr>
            </w:pPr>
            <w:r w:rsidRPr="00E31BFB">
              <w:rPr>
                <w:rFonts w:hint="eastAsia"/>
                <w:szCs w:val="21"/>
              </w:rPr>
              <w:t>2.7</w:t>
            </w:r>
            <w:r w:rsidRPr="00E31BFB">
              <w:rPr>
                <w:rFonts w:hint="eastAsia"/>
                <w:szCs w:val="21"/>
              </w:rPr>
              <w:t>标准配置三层不锈钢搁架，可调节高度，最大承重每个搁架</w:t>
            </w:r>
            <w:r w:rsidRPr="00E31BFB">
              <w:rPr>
                <w:rFonts w:hint="eastAsia"/>
                <w:szCs w:val="21"/>
              </w:rPr>
              <w:t>50KG</w:t>
            </w:r>
            <w:r w:rsidRPr="00E31BFB">
              <w:rPr>
                <w:rFonts w:hint="eastAsia"/>
                <w:szCs w:val="21"/>
              </w:rPr>
              <w:t>；</w:t>
            </w:r>
          </w:p>
          <w:p w:rsidR="00D10083" w:rsidRPr="00E31BFB" w:rsidRDefault="00D10083" w:rsidP="00136866">
            <w:pPr>
              <w:jc w:val="left"/>
              <w:rPr>
                <w:szCs w:val="21"/>
              </w:rPr>
            </w:pPr>
            <w:r w:rsidRPr="00E31BFB">
              <w:rPr>
                <w:rFonts w:hint="eastAsia"/>
                <w:szCs w:val="21"/>
              </w:rPr>
              <w:t>2.8</w:t>
            </w:r>
            <w:r w:rsidRPr="00E31BFB">
              <w:rPr>
                <w:rFonts w:hint="eastAsia"/>
                <w:szCs w:val="21"/>
              </w:rPr>
              <w:t>数字式</w:t>
            </w:r>
            <w:r w:rsidRPr="00E31BFB">
              <w:rPr>
                <w:rFonts w:hint="eastAsia"/>
                <w:szCs w:val="21"/>
              </w:rPr>
              <w:t>LED</w:t>
            </w:r>
            <w:r w:rsidRPr="00E31BFB">
              <w:rPr>
                <w:rFonts w:hint="eastAsia"/>
                <w:szCs w:val="21"/>
              </w:rPr>
              <w:t>显示</w:t>
            </w:r>
            <w:r w:rsidRPr="00E31BFB">
              <w:rPr>
                <w:rFonts w:hint="eastAsia"/>
                <w:szCs w:val="21"/>
              </w:rPr>
              <w:t>,</w:t>
            </w:r>
            <w:r w:rsidRPr="00E31BFB">
              <w:rPr>
                <w:rFonts w:hint="eastAsia"/>
                <w:szCs w:val="21"/>
              </w:rPr>
              <w:t>微电脑控制</w:t>
            </w:r>
            <w:r w:rsidRPr="00E31BFB">
              <w:rPr>
                <w:rFonts w:hint="eastAsia"/>
                <w:szCs w:val="21"/>
              </w:rPr>
              <w:t>,</w:t>
            </w:r>
            <w:r w:rsidRPr="00E31BFB">
              <w:rPr>
                <w:rFonts w:hint="eastAsia"/>
                <w:szCs w:val="21"/>
              </w:rPr>
              <w:t>有锁定功能防止无关人员设置；</w:t>
            </w:r>
          </w:p>
          <w:p w:rsidR="00D10083" w:rsidRPr="00E31BFB" w:rsidRDefault="00D10083" w:rsidP="00136866">
            <w:pPr>
              <w:jc w:val="left"/>
              <w:rPr>
                <w:szCs w:val="21"/>
              </w:rPr>
            </w:pPr>
            <w:r w:rsidRPr="00E31BFB">
              <w:rPr>
                <w:rFonts w:hint="eastAsia"/>
                <w:szCs w:val="21"/>
              </w:rPr>
              <w:t>2.9.</w:t>
            </w:r>
            <w:r w:rsidRPr="00E31BFB">
              <w:rPr>
                <w:rFonts w:hint="eastAsia"/>
                <w:szCs w:val="21"/>
              </w:rPr>
              <w:t>报警功能</w:t>
            </w:r>
            <w:r w:rsidRPr="00E31BFB">
              <w:rPr>
                <w:rFonts w:hint="eastAsia"/>
                <w:szCs w:val="21"/>
              </w:rPr>
              <w:t>:</w:t>
            </w:r>
            <w:r w:rsidRPr="00E31BFB">
              <w:rPr>
                <w:rFonts w:hint="eastAsia"/>
                <w:szCs w:val="21"/>
              </w:rPr>
              <w:t>断电报警、高温低温报警、过滤网报警、远程报警接口</w:t>
            </w:r>
            <w:r w:rsidRPr="00E31BFB">
              <w:rPr>
                <w:rFonts w:hint="eastAsia"/>
                <w:szCs w:val="21"/>
              </w:rPr>
              <w:t>,</w:t>
            </w:r>
            <w:r w:rsidRPr="00E31BFB">
              <w:rPr>
                <w:rFonts w:hint="eastAsia"/>
                <w:szCs w:val="21"/>
              </w:rPr>
              <w:t>传感器报警</w:t>
            </w:r>
            <w:r w:rsidRPr="00E31BFB">
              <w:rPr>
                <w:rFonts w:hint="eastAsia"/>
                <w:szCs w:val="21"/>
              </w:rPr>
              <w:t>.</w:t>
            </w:r>
            <w:r w:rsidRPr="00E31BFB">
              <w:rPr>
                <w:rFonts w:hint="eastAsia"/>
                <w:szCs w:val="21"/>
              </w:rPr>
              <w:t>各种报警有故障代码便于检测</w:t>
            </w:r>
            <w:r w:rsidRPr="00E31BFB">
              <w:rPr>
                <w:rFonts w:hint="eastAsia"/>
                <w:szCs w:val="21"/>
              </w:rPr>
              <w:t>.</w:t>
            </w:r>
            <w:r w:rsidRPr="00E31BFB">
              <w:rPr>
                <w:rFonts w:hint="eastAsia"/>
                <w:szCs w:val="21"/>
              </w:rPr>
              <w:t>高低温报警范围可调</w:t>
            </w:r>
            <w:r w:rsidRPr="00E31BFB">
              <w:rPr>
                <w:rFonts w:hint="eastAsia"/>
                <w:szCs w:val="21"/>
              </w:rPr>
              <w:t>.</w:t>
            </w:r>
            <w:r w:rsidRPr="00E31BFB">
              <w:rPr>
                <w:rFonts w:hint="eastAsia"/>
                <w:szCs w:val="21"/>
              </w:rPr>
              <w:t>电池容量自</w:t>
            </w:r>
            <w:proofErr w:type="gramStart"/>
            <w:r w:rsidRPr="00E31BFB">
              <w:rPr>
                <w:rFonts w:hint="eastAsia"/>
                <w:szCs w:val="21"/>
              </w:rPr>
              <w:t>检设备</w:t>
            </w:r>
            <w:proofErr w:type="gramEnd"/>
            <w:r w:rsidRPr="00E31BFB">
              <w:rPr>
                <w:rFonts w:hint="eastAsia"/>
                <w:szCs w:val="21"/>
              </w:rPr>
              <w:t>带门锁；</w:t>
            </w:r>
          </w:p>
          <w:p w:rsidR="00D10083" w:rsidRPr="00E31BFB" w:rsidRDefault="00D10083" w:rsidP="00136866">
            <w:pPr>
              <w:jc w:val="left"/>
              <w:rPr>
                <w:szCs w:val="21"/>
              </w:rPr>
            </w:pPr>
            <w:r w:rsidRPr="00E31BFB">
              <w:rPr>
                <w:rFonts w:hint="eastAsia"/>
                <w:szCs w:val="21"/>
              </w:rPr>
              <w:t xml:space="preserve">2.10 </w:t>
            </w:r>
            <w:r w:rsidRPr="00E31BFB">
              <w:rPr>
                <w:rFonts w:hint="eastAsia"/>
                <w:szCs w:val="21"/>
              </w:rPr>
              <w:t>当温度超过设定值±</w:t>
            </w:r>
            <w:r w:rsidRPr="00E31BFB">
              <w:rPr>
                <w:rFonts w:hint="eastAsia"/>
                <w:szCs w:val="21"/>
              </w:rPr>
              <w:t>5</w:t>
            </w:r>
            <w:r w:rsidRPr="00E31BFB">
              <w:rPr>
                <w:rFonts w:hint="eastAsia"/>
                <w:szCs w:val="21"/>
              </w:rPr>
              <w:t>°</w:t>
            </w:r>
            <w:r w:rsidRPr="00E31BFB">
              <w:rPr>
                <w:rFonts w:hint="eastAsia"/>
                <w:szCs w:val="21"/>
              </w:rPr>
              <w:t>C</w:t>
            </w:r>
            <w:r w:rsidRPr="00E31BFB">
              <w:rPr>
                <w:rFonts w:hint="eastAsia"/>
                <w:szCs w:val="21"/>
              </w:rPr>
              <w:t>±</w:t>
            </w:r>
            <w:r w:rsidRPr="00E31BFB">
              <w:rPr>
                <w:rFonts w:hint="eastAsia"/>
                <w:szCs w:val="21"/>
              </w:rPr>
              <w:t>20</w:t>
            </w:r>
            <w:r w:rsidRPr="00E31BFB">
              <w:rPr>
                <w:rFonts w:hint="eastAsia"/>
                <w:szCs w:val="21"/>
              </w:rPr>
              <w:t>°</w:t>
            </w:r>
            <w:r w:rsidRPr="00E31BFB">
              <w:rPr>
                <w:rFonts w:hint="eastAsia"/>
                <w:szCs w:val="21"/>
              </w:rPr>
              <w:t>C</w:t>
            </w:r>
            <w:r w:rsidRPr="00E31BFB">
              <w:rPr>
                <w:rFonts w:hint="eastAsia"/>
                <w:szCs w:val="21"/>
              </w:rPr>
              <w:t>（可调节）时，高、低温声光报警；</w:t>
            </w:r>
          </w:p>
          <w:p w:rsidR="00D10083" w:rsidRPr="00E31BFB" w:rsidRDefault="00D10083" w:rsidP="00136866">
            <w:pPr>
              <w:jc w:val="left"/>
              <w:rPr>
                <w:szCs w:val="21"/>
              </w:rPr>
            </w:pPr>
            <w:r w:rsidRPr="00E31BFB">
              <w:rPr>
                <w:rFonts w:hint="eastAsia"/>
                <w:szCs w:val="21"/>
              </w:rPr>
              <w:t>3.</w:t>
            </w:r>
            <w:r w:rsidRPr="00E31BFB">
              <w:rPr>
                <w:rFonts w:hint="eastAsia"/>
                <w:szCs w:val="21"/>
              </w:rPr>
              <w:t>配置</w:t>
            </w:r>
          </w:p>
          <w:p w:rsidR="00D10083" w:rsidRPr="00E31BFB" w:rsidRDefault="00D10083" w:rsidP="00136866">
            <w:pPr>
              <w:jc w:val="left"/>
              <w:rPr>
                <w:szCs w:val="21"/>
              </w:rPr>
            </w:pPr>
            <w:r w:rsidRPr="00E31BFB">
              <w:rPr>
                <w:rFonts w:hint="eastAsia"/>
                <w:szCs w:val="21"/>
              </w:rPr>
              <w:t xml:space="preserve">3.1  </w:t>
            </w:r>
            <w:r w:rsidRPr="00E31BFB">
              <w:rPr>
                <w:rFonts w:hint="eastAsia"/>
                <w:szCs w:val="21"/>
              </w:rPr>
              <w:t>超低温冰箱主机</w:t>
            </w:r>
            <w:r w:rsidRPr="00E31BFB">
              <w:rPr>
                <w:rFonts w:hint="eastAsia"/>
                <w:szCs w:val="21"/>
              </w:rPr>
              <w:t xml:space="preserve">           1</w:t>
            </w:r>
            <w:r w:rsidRPr="00E31BFB">
              <w:rPr>
                <w:rFonts w:hint="eastAsia"/>
                <w:szCs w:val="21"/>
              </w:rPr>
              <w:t>台</w:t>
            </w:r>
          </w:p>
          <w:p w:rsidR="00D10083" w:rsidRPr="00E31BFB" w:rsidRDefault="00D10083" w:rsidP="00136866">
            <w:pPr>
              <w:jc w:val="left"/>
              <w:rPr>
                <w:szCs w:val="21"/>
              </w:rPr>
            </w:pPr>
            <w:r w:rsidRPr="00E31BFB">
              <w:rPr>
                <w:rFonts w:hint="eastAsia"/>
                <w:szCs w:val="21"/>
              </w:rPr>
              <w:t xml:space="preserve">3.2  </w:t>
            </w:r>
            <w:proofErr w:type="gramStart"/>
            <w:r w:rsidRPr="00E31BFB">
              <w:rPr>
                <w:rFonts w:hint="eastAsia"/>
                <w:szCs w:val="21"/>
              </w:rPr>
              <w:t>冰铲</w:t>
            </w:r>
            <w:proofErr w:type="gramEnd"/>
            <w:r w:rsidRPr="00E31BFB">
              <w:rPr>
                <w:rFonts w:hint="eastAsia"/>
                <w:szCs w:val="21"/>
              </w:rPr>
              <w:t xml:space="preserve">           1</w:t>
            </w:r>
            <w:r w:rsidRPr="00E31BFB">
              <w:rPr>
                <w:rFonts w:hint="eastAsia"/>
                <w:szCs w:val="21"/>
              </w:rPr>
              <w:t>把</w:t>
            </w:r>
          </w:p>
        </w:tc>
        <w:tc>
          <w:tcPr>
            <w:tcW w:w="708" w:type="dxa"/>
            <w:vAlign w:val="center"/>
          </w:tcPr>
          <w:p w:rsidR="00D10083" w:rsidRPr="00E31BFB" w:rsidRDefault="00D10083" w:rsidP="00136866">
            <w:pPr>
              <w:jc w:val="center"/>
              <w:rPr>
                <w:szCs w:val="21"/>
              </w:rPr>
            </w:pPr>
          </w:p>
        </w:tc>
      </w:tr>
      <w:tr w:rsidR="00D10083" w:rsidRPr="00E31BFB" w:rsidTr="00136866">
        <w:trPr>
          <w:trHeight w:val="349"/>
          <w:jc w:val="center"/>
        </w:trPr>
        <w:tc>
          <w:tcPr>
            <w:tcW w:w="675" w:type="dxa"/>
            <w:vAlign w:val="center"/>
          </w:tcPr>
          <w:p w:rsidR="00D10083" w:rsidRPr="00E31BFB" w:rsidRDefault="00D10083" w:rsidP="00136866">
            <w:pPr>
              <w:jc w:val="center"/>
              <w:rPr>
                <w:szCs w:val="21"/>
              </w:rPr>
            </w:pPr>
            <w:r w:rsidRPr="00E31BFB">
              <w:rPr>
                <w:rFonts w:hint="eastAsia"/>
                <w:szCs w:val="21"/>
              </w:rPr>
              <w:t>3</w:t>
            </w:r>
          </w:p>
        </w:tc>
        <w:tc>
          <w:tcPr>
            <w:tcW w:w="1701" w:type="dxa"/>
            <w:vAlign w:val="center"/>
          </w:tcPr>
          <w:p w:rsidR="00D10083" w:rsidRPr="00E31BFB" w:rsidRDefault="00D10083" w:rsidP="00136866">
            <w:pPr>
              <w:jc w:val="center"/>
              <w:rPr>
                <w:szCs w:val="21"/>
              </w:rPr>
            </w:pPr>
            <w:r w:rsidRPr="00E31BFB">
              <w:rPr>
                <w:szCs w:val="21"/>
              </w:rPr>
              <w:t>荧光分光光度计</w:t>
            </w:r>
          </w:p>
        </w:tc>
        <w:tc>
          <w:tcPr>
            <w:tcW w:w="6096" w:type="dxa"/>
            <w:vAlign w:val="center"/>
          </w:tcPr>
          <w:p w:rsidR="00D10083" w:rsidRPr="00E31BFB" w:rsidRDefault="00D10083" w:rsidP="00136866">
            <w:pPr>
              <w:jc w:val="left"/>
              <w:rPr>
                <w:szCs w:val="21"/>
              </w:rPr>
            </w:pPr>
            <w:r w:rsidRPr="00E31BFB">
              <w:rPr>
                <w:rFonts w:hint="eastAsia"/>
                <w:szCs w:val="21"/>
              </w:rPr>
              <w:t xml:space="preserve">1. </w:t>
            </w:r>
            <w:r w:rsidRPr="00E31BFB">
              <w:rPr>
                <w:rFonts w:hint="eastAsia"/>
                <w:szCs w:val="21"/>
              </w:rPr>
              <w:t>工作条件</w:t>
            </w:r>
          </w:p>
          <w:p w:rsidR="00D10083" w:rsidRPr="00E31BFB" w:rsidRDefault="00D10083" w:rsidP="00136866">
            <w:pPr>
              <w:jc w:val="left"/>
              <w:rPr>
                <w:szCs w:val="21"/>
              </w:rPr>
            </w:pPr>
            <w:r w:rsidRPr="00E31BFB">
              <w:rPr>
                <w:rFonts w:hint="eastAsia"/>
                <w:szCs w:val="21"/>
              </w:rPr>
              <w:lastRenderedPageBreak/>
              <w:t xml:space="preserve">1.1 </w:t>
            </w:r>
            <w:r w:rsidRPr="00E31BFB">
              <w:rPr>
                <w:rFonts w:hint="eastAsia"/>
                <w:szCs w:val="21"/>
              </w:rPr>
              <w:t>工作温度：室温～</w:t>
            </w:r>
            <w:r w:rsidRPr="00E31BFB">
              <w:rPr>
                <w:rFonts w:hint="eastAsia"/>
                <w:szCs w:val="21"/>
              </w:rPr>
              <w:t>+40</w:t>
            </w:r>
            <w:r w:rsidRPr="00E31BFB">
              <w:rPr>
                <w:rFonts w:hint="eastAsia"/>
                <w:szCs w:val="21"/>
              </w:rPr>
              <w:t>℃</w:t>
            </w:r>
          </w:p>
          <w:p w:rsidR="00D10083" w:rsidRPr="00E31BFB" w:rsidRDefault="00D10083" w:rsidP="00136866">
            <w:pPr>
              <w:jc w:val="left"/>
              <w:rPr>
                <w:szCs w:val="21"/>
              </w:rPr>
            </w:pPr>
            <w:r w:rsidRPr="00E31BFB">
              <w:rPr>
                <w:rFonts w:hint="eastAsia"/>
                <w:szCs w:val="21"/>
              </w:rPr>
              <w:t xml:space="preserve">1.2 </w:t>
            </w:r>
            <w:r w:rsidRPr="00E31BFB">
              <w:rPr>
                <w:rFonts w:hint="eastAsia"/>
                <w:szCs w:val="21"/>
              </w:rPr>
              <w:t>工作相对湿度：</w:t>
            </w:r>
            <w:r w:rsidRPr="00E31BFB">
              <w:rPr>
                <w:rFonts w:hint="eastAsia"/>
                <w:szCs w:val="21"/>
              </w:rPr>
              <w:t>20-80%</w:t>
            </w:r>
          </w:p>
          <w:p w:rsidR="00D10083" w:rsidRPr="00E31BFB" w:rsidRDefault="00D10083" w:rsidP="00136866">
            <w:pPr>
              <w:jc w:val="left"/>
              <w:rPr>
                <w:szCs w:val="21"/>
              </w:rPr>
            </w:pPr>
            <w:r w:rsidRPr="00E31BFB">
              <w:rPr>
                <w:rFonts w:hint="eastAsia"/>
                <w:szCs w:val="21"/>
              </w:rPr>
              <w:t xml:space="preserve">1.3 </w:t>
            </w:r>
            <w:r w:rsidRPr="00E31BFB">
              <w:rPr>
                <w:rFonts w:hint="eastAsia"/>
                <w:szCs w:val="21"/>
              </w:rPr>
              <w:t>电源：</w:t>
            </w:r>
            <w:r w:rsidRPr="00E31BFB">
              <w:rPr>
                <w:rFonts w:hint="eastAsia"/>
                <w:szCs w:val="21"/>
              </w:rPr>
              <w:t>220V</w:t>
            </w:r>
            <w:r w:rsidRPr="00E31BFB">
              <w:rPr>
                <w:rFonts w:hint="eastAsia"/>
                <w:szCs w:val="21"/>
              </w:rPr>
              <w:t>，</w:t>
            </w:r>
            <w:r w:rsidRPr="00E31BFB">
              <w:rPr>
                <w:rFonts w:hint="eastAsia"/>
                <w:szCs w:val="21"/>
              </w:rPr>
              <w:t>50</w:t>
            </w:r>
            <w:r w:rsidRPr="00E31BFB">
              <w:rPr>
                <w:rFonts w:hint="eastAsia"/>
                <w:szCs w:val="21"/>
              </w:rPr>
              <w:t>赫兹</w:t>
            </w:r>
          </w:p>
          <w:p w:rsidR="00D10083" w:rsidRPr="00E31BFB" w:rsidRDefault="00D10083" w:rsidP="00136866">
            <w:pPr>
              <w:jc w:val="left"/>
              <w:rPr>
                <w:szCs w:val="21"/>
              </w:rPr>
            </w:pPr>
            <w:r w:rsidRPr="00E31BFB">
              <w:rPr>
                <w:rFonts w:hint="eastAsia"/>
                <w:szCs w:val="21"/>
              </w:rPr>
              <w:t xml:space="preserve">2.  </w:t>
            </w:r>
            <w:r w:rsidRPr="00E31BFB">
              <w:rPr>
                <w:rFonts w:hint="eastAsia"/>
                <w:szCs w:val="21"/>
              </w:rPr>
              <w:t>技术要求及配置</w:t>
            </w:r>
          </w:p>
          <w:p w:rsidR="00D10083" w:rsidRPr="00E31BFB" w:rsidRDefault="00D10083" w:rsidP="00136866">
            <w:pPr>
              <w:jc w:val="left"/>
              <w:rPr>
                <w:szCs w:val="21"/>
              </w:rPr>
            </w:pPr>
            <w:r w:rsidRPr="00E31BFB">
              <w:rPr>
                <w:rFonts w:hint="eastAsia"/>
                <w:szCs w:val="21"/>
              </w:rPr>
              <w:t>★</w:t>
            </w:r>
            <w:r w:rsidRPr="00E31BFB">
              <w:rPr>
                <w:rFonts w:hint="eastAsia"/>
                <w:szCs w:val="21"/>
              </w:rPr>
              <w:t>2.1</w:t>
            </w:r>
            <w:r w:rsidRPr="00E31BFB">
              <w:rPr>
                <w:rFonts w:hint="eastAsia"/>
                <w:szCs w:val="21"/>
              </w:rPr>
              <w:t>．单色器：</w:t>
            </w:r>
            <w:r w:rsidRPr="00E31BFB">
              <w:rPr>
                <w:rFonts w:hint="eastAsia"/>
                <w:szCs w:val="21"/>
              </w:rPr>
              <w:t xml:space="preserve">  </w:t>
            </w:r>
            <w:r w:rsidRPr="00E31BFB">
              <w:rPr>
                <w:rFonts w:hint="eastAsia"/>
                <w:szCs w:val="21"/>
              </w:rPr>
              <w:t>机刻凹面衍射光栅</w:t>
            </w:r>
            <w:r w:rsidRPr="00E31BFB">
              <w:rPr>
                <w:rFonts w:hint="eastAsia"/>
                <w:szCs w:val="21"/>
              </w:rPr>
              <w:t>:900g/mm,F2.2</w:t>
            </w:r>
          </w:p>
          <w:p w:rsidR="00D10083" w:rsidRPr="00E31BFB" w:rsidRDefault="00D10083" w:rsidP="00136866">
            <w:pPr>
              <w:jc w:val="left"/>
              <w:rPr>
                <w:szCs w:val="21"/>
              </w:rPr>
            </w:pPr>
            <w:r w:rsidRPr="00E31BFB">
              <w:rPr>
                <w:rFonts w:hint="eastAsia"/>
                <w:szCs w:val="21"/>
              </w:rPr>
              <w:t>校正像差，且可见光区高的光通量</w:t>
            </w:r>
            <w:r w:rsidRPr="00E31BFB">
              <w:rPr>
                <w:rFonts w:hint="eastAsia"/>
                <w:szCs w:val="21"/>
              </w:rPr>
              <w:t>,</w:t>
            </w:r>
            <w:r w:rsidRPr="00E31BFB">
              <w:rPr>
                <w:rFonts w:hint="eastAsia"/>
                <w:szCs w:val="21"/>
              </w:rPr>
              <w:t>提高检测灵敏度</w:t>
            </w:r>
          </w:p>
          <w:p w:rsidR="00D10083" w:rsidRPr="00E31BFB" w:rsidRDefault="00D10083" w:rsidP="00136866">
            <w:pPr>
              <w:jc w:val="left"/>
              <w:rPr>
                <w:szCs w:val="21"/>
              </w:rPr>
            </w:pPr>
            <w:r w:rsidRPr="00E31BFB">
              <w:rPr>
                <w:rFonts w:hint="eastAsia"/>
                <w:szCs w:val="21"/>
              </w:rPr>
              <w:t xml:space="preserve">              </w:t>
            </w:r>
            <w:r w:rsidRPr="00E31BFB">
              <w:rPr>
                <w:rFonts w:hint="eastAsia"/>
                <w:szCs w:val="21"/>
              </w:rPr>
              <w:t>闪耀波长：</w:t>
            </w:r>
            <w:r w:rsidRPr="00E31BFB">
              <w:rPr>
                <w:rFonts w:hint="eastAsia"/>
                <w:szCs w:val="21"/>
              </w:rPr>
              <w:t>EX300nm EM400nm</w:t>
            </w:r>
          </w:p>
          <w:p w:rsidR="00D10083" w:rsidRPr="00E31BFB" w:rsidRDefault="00D10083" w:rsidP="00136866">
            <w:pPr>
              <w:jc w:val="left"/>
              <w:rPr>
                <w:szCs w:val="21"/>
              </w:rPr>
            </w:pPr>
            <w:r w:rsidRPr="00E31BFB">
              <w:rPr>
                <w:rFonts w:hint="eastAsia"/>
                <w:szCs w:val="21"/>
              </w:rPr>
              <w:t>2.2</w:t>
            </w:r>
            <w:r w:rsidRPr="00E31BFB">
              <w:rPr>
                <w:rFonts w:hint="eastAsia"/>
                <w:szCs w:val="21"/>
              </w:rPr>
              <w:t>．波长范围：</w:t>
            </w:r>
            <w:r w:rsidRPr="00E31BFB">
              <w:rPr>
                <w:rFonts w:hint="eastAsia"/>
                <w:szCs w:val="21"/>
              </w:rPr>
              <w:t xml:space="preserve"> EX200~750nm</w:t>
            </w:r>
            <w:r w:rsidRPr="00E31BFB">
              <w:rPr>
                <w:rFonts w:hint="eastAsia"/>
                <w:szCs w:val="21"/>
              </w:rPr>
              <w:t>和零级光</w:t>
            </w:r>
          </w:p>
          <w:p w:rsidR="00D10083" w:rsidRPr="00E31BFB" w:rsidRDefault="00D10083" w:rsidP="00136866">
            <w:pPr>
              <w:jc w:val="left"/>
              <w:rPr>
                <w:szCs w:val="21"/>
              </w:rPr>
            </w:pPr>
            <w:r w:rsidRPr="00E31BFB">
              <w:rPr>
                <w:szCs w:val="21"/>
              </w:rPr>
              <w:t xml:space="preserve">               EM200~900nm</w:t>
            </w:r>
          </w:p>
          <w:p w:rsidR="00D10083" w:rsidRPr="00E31BFB" w:rsidRDefault="00D10083" w:rsidP="00136866">
            <w:pPr>
              <w:jc w:val="left"/>
              <w:rPr>
                <w:szCs w:val="21"/>
              </w:rPr>
            </w:pPr>
            <w:r w:rsidRPr="00E31BFB">
              <w:rPr>
                <w:rFonts w:hint="eastAsia"/>
                <w:szCs w:val="21"/>
              </w:rPr>
              <w:t>★</w:t>
            </w:r>
            <w:r w:rsidRPr="00E31BFB">
              <w:rPr>
                <w:rFonts w:hint="eastAsia"/>
                <w:szCs w:val="21"/>
              </w:rPr>
              <w:t>2.3</w:t>
            </w:r>
            <w:r w:rsidRPr="00E31BFB">
              <w:rPr>
                <w:rFonts w:hint="eastAsia"/>
                <w:szCs w:val="21"/>
              </w:rPr>
              <w:t>．波长准确度：</w:t>
            </w:r>
            <w:r w:rsidRPr="00E31BFB">
              <w:rPr>
                <w:rFonts w:hint="eastAsia"/>
                <w:szCs w:val="21"/>
              </w:rPr>
              <w:t xml:space="preserve">  1.0nm</w:t>
            </w:r>
          </w:p>
          <w:p w:rsidR="00D10083" w:rsidRPr="00E31BFB" w:rsidRDefault="00D10083" w:rsidP="00136866">
            <w:pPr>
              <w:jc w:val="left"/>
              <w:rPr>
                <w:szCs w:val="21"/>
              </w:rPr>
            </w:pPr>
            <w:r w:rsidRPr="00E31BFB">
              <w:rPr>
                <w:rFonts w:hint="eastAsia"/>
                <w:szCs w:val="21"/>
              </w:rPr>
              <w:t>★</w:t>
            </w:r>
            <w:r w:rsidRPr="00E31BFB">
              <w:rPr>
                <w:rFonts w:hint="eastAsia"/>
                <w:szCs w:val="21"/>
              </w:rPr>
              <w:t>2.4</w:t>
            </w:r>
            <w:r w:rsidRPr="00E31BFB">
              <w:rPr>
                <w:rFonts w:hint="eastAsia"/>
                <w:szCs w:val="21"/>
              </w:rPr>
              <w:t>．分辨率：</w:t>
            </w:r>
            <w:r w:rsidRPr="00E31BFB">
              <w:rPr>
                <w:rFonts w:hint="eastAsia"/>
                <w:szCs w:val="21"/>
              </w:rPr>
              <w:t xml:space="preserve">      1.0nm</w:t>
            </w:r>
          </w:p>
          <w:p w:rsidR="00D10083" w:rsidRPr="00E31BFB" w:rsidRDefault="00D10083" w:rsidP="00136866">
            <w:pPr>
              <w:jc w:val="left"/>
              <w:rPr>
                <w:szCs w:val="21"/>
              </w:rPr>
            </w:pPr>
            <w:r w:rsidRPr="00E31BFB">
              <w:rPr>
                <w:rFonts w:hint="eastAsia"/>
                <w:szCs w:val="21"/>
              </w:rPr>
              <w:t>★</w:t>
            </w:r>
            <w:r w:rsidRPr="00E31BFB">
              <w:rPr>
                <w:rFonts w:hint="eastAsia"/>
                <w:szCs w:val="21"/>
              </w:rPr>
              <w:t>2.5</w:t>
            </w:r>
            <w:r w:rsidRPr="00E31BFB">
              <w:rPr>
                <w:rFonts w:hint="eastAsia"/>
                <w:szCs w:val="21"/>
              </w:rPr>
              <w:t>．波长扫描速度：</w:t>
            </w:r>
            <w:r w:rsidRPr="00E31BFB">
              <w:rPr>
                <w:rFonts w:hint="eastAsia"/>
                <w:szCs w:val="21"/>
              </w:rPr>
              <w:t>30</w:t>
            </w:r>
            <w:r w:rsidRPr="00E31BFB">
              <w:rPr>
                <w:rFonts w:hint="eastAsia"/>
                <w:szCs w:val="21"/>
              </w:rPr>
              <w:t>，</w:t>
            </w:r>
            <w:r w:rsidRPr="00E31BFB">
              <w:rPr>
                <w:rFonts w:hint="eastAsia"/>
                <w:szCs w:val="21"/>
              </w:rPr>
              <w:t>60</w:t>
            </w:r>
            <w:r w:rsidRPr="00E31BFB">
              <w:rPr>
                <w:rFonts w:hint="eastAsia"/>
                <w:szCs w:val="21"/>
              </w:rPr>
              <w:t>，</w:t>
            </w:r>
            <w:r w:rsidRPr="00E31BFB">
              <w:rPr>
                <w:rFonts w:hint="eastAsia"/>
                <w:szCs w:val="21"/>
              </w:rPr>
              <w:t>240</w:t>
            </w:r>
            <w:r w:rsidRPr="00E31BFB">
              <w:rPr>
                <w:rFonts w:hint="eastAsia"/>
                <w:szCs w:val="21"/>
              </w:rPr>
              <w:t>，</w:t>
            </w:r>
            <w:r w:rsidRPr="00E31BFB">
              <w:rPr>
                <w:rFonts w:hint="eastAsia"/>
                <w:szCs w:val="21"/>
              </w:rPr>
              <w:t>1200</w:t>
            </w:r>
            <w:r w:rsidRPr="00E31BFB">
              <w:rPr>
                <w:rFonts w:hint="eastAsia"/>
                <w:szCs w:val="21"/>
              </w:rPr>
              <w:t>，</w:t>
            </w:r>
            <w:r w:rsidRPr="00E31BFB">
              <w:rPr>
                <w:rFonts w:hint="eastAsia"/>
                <w:szCs w:val="21"/>
              </w:rPr>
              <w:t>2400</w:t>
            </w:r>
            <w:r w:rsidRPr="00E31BFB">
              <w:rPr>
                <w:rFonts w:hint="eastAsia"/>
                <w:szCs w:val="21"/>
              </w:rPr>
              <w:t>，</w:t>
            </w:r>
            <w:r w:rsidRPr="00E31BFB">
              <w:rPr>
                <w:rFonts w:hint="eastAsia"/>
                <w:szCs w:val="21"/>
              </w:rPr>
              <w:t>12000</w:t>
            </w:r>
            <w:r w:rsidRPr="00E31BFB">
              <w:rPr>
                <w:rFonts w:hint="eastAsia"/>
                <w:szCs w:val="21"/>
              </w:rPr>
              <w:t>，</w:t>
            </w:r>
            <w:r w:rsidRPr="00E31BFB">
              <w:rPr>
                <w:rFonts w:hint="eastAsia"/>
                <w:szCs w:val="21"/>
              </w:rPr>
              <w:t>30000</w:t>
            </w:r>
            <w:r w:rsidRPr="00E31BFB">
              <w:rPr>
                <w:rFonts w:hint="eastAsia"/>
                <w:szCs w:val="21"/>
              </w:rPr>
              <w:t>，</w:t>
            </w:r>
            <w:r w:rsidRPr="00E31BFB">
              <w:rPr>
                <w:rFonts w:hint="eastAsia"/>
                <w:szCs w:val="21"/>
              </w:rPr>
              <w:t>60000nm/min</w:t>
            </w:r>
          </w:p>
          <w:p w:rsidR="00D10083" w:rsidRPr="00E31BFB" w:rsidRDefault="00D10083" w:rsidP="00136866">
            <w:pPr>
              <w:jc w:val="left"/>
              <w:rPr>
                <w:szCs w:val="21"/>
              </w:rPr>
            </w:pPr>
            <w:r w:rsidRPr="00E31BFB">
              <w:rPr>
                <w:rFonts w:hint="eastAsia"/>
                <w:szCs w:val="21"/>
              </w:rPr>
              <w:t>★</w:t>
            </w:r>
            <w:r w:rsidRPr="00E31BFB">
              <w:rPr>
                <w:rFonts w:hint="eastAsia"/>
                <w:szCs w:val="21"/>
              </w:rPr>
              <w:t>2.6</w:t>
            </w:r>
            <w:r w:rsidRPr="00E31BFB">
              <w:rPr>
                <w:rFonts w:hint="eastAsia"/>
                <w:szCs w:val="21"/>
              </w:rPr>
              <w:t>．波长驱动速度：</w:t>
            </w:r>
            <w:r w:rsidRPr="00E31BFB">
              <w:rPr>
                <w:rFonts w:hint="eastAsia"/>
                <w:szCs w:val="21"/>
              </w:rPr>
              <w:t>60000nm/min</w:t>
            </w:r>
          </w:p>
          <w:p w:rsidR="00D10083" w:rsidRPr="00E31BFB" w:rsidRDefault="00D10083" w:rsidP="00136866">
            <w:pPr>
              <w:jc w:val="left"/>
              <w:rPr>
                <w:szCs w:val="21"/>
              </w:rPr>
            </w:pPr>
            <w:r w:rsidRPr="00E31BFB">
              <w:rPr>
                <w:rFonts w:hint="eastAsia"/>
                <w:szCs w:val="21"/>
              </w:rPr>
              <w:t>2.7</w:t>
            </w:r>
            <w:r w:rsidRPr="00E31BFB">
              <w:rPr>
                <w:rFonts w:hint="eastAsia"/>
                <w:szCs w:val="21"/>
              </w:rPr>
              <w:t>．狭缝：水平狭缝</w:t>
            </w:r>
          </w:p>
          <w:p w:rsidR="00D10083" w:rsidRPr="00E31BFB" w:rsidRDefault="00D10083" w:rsidP="00136866">
            <w:pPr>
              <w:jc w:val="left"/>
              <w:rPr>
                <w:szCs w:val="21"/>
              </w:rPr>
            </w:pPr>
            <w:r w:rsidRPr="00E31BFB">
              <w:rPr>
                <w:rFonts w:hint="eastAsia"/>
                <w:szCs w:val="21"/>
              </w:rPr>
              <w:t>2.8</w:t>
            </w:r>
            <w:r w:rsidRPr="00E31BFB">
              <w:rPr>
                <w:rFonts w:hint="eastAsia"/>
                <w:szCs w:val="21"/>
              </w:rPr>
              <w:t>．光谱带宽：</w:t>
            </w:r>
            <w:r w:rsidRPr="00E31BFB">
              <w:rPr>
                <w:rFonts w:hint="eastAsia"/>
                <w:szCs w:val="21"/>
              </w:rPr>
              <w:t xml:space="preserve"> EX</w:t>
            </w:r>
            <w:r w:rsidRPr="00E31BFB">
              <w:rPr>
                <w:rFonts w:hint="eastAsia"/>
                <w:szCs w:val="21"/>
              </w:rPr>
              <w:t>：</w:t>
            </w:r>
            <w:r w:rsidRPr="00E31BFB">
              <w:rPr>
                <w:rFonts w:hint="eastAsia"/>
                <w:szCs w:val="21"/>
              </w:rPr>
              <w:t>1</w:t>
            </w:r>
            <w:r w:rsidRPr="00E31BFB">
              <w:rPr>
                <w:rFonts w:hint="eastAsia"/>
                <w:szCs w:val="21"/>
              </w:rPr>
              <w:t>，</w:t>
            </w:r>
            <w:r w:rsidRPr="00E31BFB">
              <w:rPr>
                <w:rFonts w:hint="eastAsia"/>
                <w:szCs w:val="21"/>
              </w:rPr>
              <w:t>2.5</w:t>
            </w:r>
            <w:r w:rsidRPr="00E31BFB">
              <w:rPr>
                <w:rFonts w:hint="eastAsia"/>
                <w:szCs w:val="21"/>
              </w:rPr>
              <w:t>，</w:t>
            </w:r>
            <w:r w:rsidRPr="00E31BFB">
              <w:rPr>
                <w:rFonts w:hint="eastAsia"/>
                <w:szCs w:val="21"/>
              </w:rPr>
              <w:t>5</w:t>
            </w:r>
            <w:r w:rsidRPr="00E31BFB">
              <w:rPr>
                <w:rFonts w:hint="eastAsia"/>
                <w:szCs w:val="21"/>
              </w:rPr>
              <w:t>，</w:t>
            </w:r>
            <w:r w:rsidRPr="00E31BFB">
              <w:rPr>
                <w:rFonts w:hint="eastAsia"/>
                <w:szCs w:val="21"/>
              </w:rPr>
              <w:t>10</w:t>
            </w:r>
            <w:r w:rsidRPr="00E31BFB">
              <w:rPr>
                <w:rFonts w:hint="eastAsia"/>
                <w:szCs w:val="21"/>
              </w:rPr>
              <w:t>，</w:t>
            </w:r>
            <w:r w:rsidRPr="00E31BFB">
              <w:rPr>
                <w:rFonts w:hint="eastAsia"/>
                <w:szCs w:val="21"/>
              </w:rPr>
              <w:t>20nm</w:t>
            </w:r>
          </w:p>
          <w:p w:rsidR="00D10083" w:rsidRPr="00E31BFB" w:rsidRDefault="00D10083" w:rsidP="00136866">
            <w:pPr>
              <w:jc w:val="left"/>
              <w:rPr>
                <w:szCs w:val="21"/>
              </w:rPr>
            </w:pPr>
            <w:r w:rsidRPr="00E31BFB">
              <w:rPr>
                <w:rFonts w:hint="eastAsia"/>
                <w:szCs w:val="21"/>
              </w:rPr>
              <w:t xml:space="preserve">                EM</w:t>
            </w:r>
            <w:r w:rsidRPr="00E31BFB">
              <w:rPr>
                <w:rFonts w:hint="eastAsia"/>
                <w:szCs w:val="21"/>
              </w:rPr>
              <w:t>：</w:t>
            </w:r>
            <w:r w:rsidRPr="00E31BFB">
              <w:rPr>
                <w:rFonts w:hint="eastAsia"/>
                <w:szCs w:val="21"/>
              </w:rPr>
              <w:t>1</w:t>
            </w:r>
            <w:r w:rsidRPr="00E31BFB">
              <w:rPr>
                <w:rFonts w:hint="eastAsia"/>
                <w:szCs w:val="21"/>
              </w:rPr>
              <w:t>，</w:t>
            </w:r>
            <w:r w:rsidRPr="00E31BFB">
              <w:rPr>
                <w:rFonts w:hint="eastAsia"/>
                <w:szCs w:val="21"/>
              </w:rPr>
              <w:t>2.5</w:t>
            </w:r>
            <w:r w:rsidRPr="00E31BFB">
              <w:rPr>
                <w:rFonts w:hint="eastAsia"/>
                <w:szCs w:val="21"/>
              </w:rPr>
              <w:t>，</w:t>
            </w:r>
            <w:r w:rsidRPr="00E31BFB">
              <w:rPr>
                <w:rFonts w:hint="eastAsia"/>
                <w:szCs w:val="21"/>
              </w:rPr>
              <w:t>5</w:t>
            </w:r>
            <w:r w:rsidRPr="00E31BFB">
              <w:rPr>
                <w:rFonts w:hint="eastAsia"/>
                <w:szCs w:val="21"/>
              </w:rPr>
              <w:t>，</w:t>
            </w:r>
            <w:r w:rsidRPr="00E31BFB">
              <w:rPr>
                <w:rFonts w:hint="eastAsia"/>
                <w:szCs w:val="21"/>
              </w:rPr>
              <w:t>10</w:t>
            </w:r>
            <w:r w:rsidRPr="00E31BFB">
              <w:rPr>
                <w:rFonts w:hint="eastAsia"/>
                <w:szCs w:val="21"/>
              </w:rPr>
              <w:t>，</w:t>
            </w:r>
            <w:r w:rsidRPr="00E31BFB">
              <w:rPr>
                <w:rFonts w:hint="eastAsia"/>
                <w:szCs w:val="21"/>
              </w:rPr>
              <w:t>20nm</w:t>
            </w:r>
          </w:p>
          <w:p w:rsidR="00D10083" w:rsidRPr="00E31BFB" w:rsidRDefault="00D10083" w:rsidP="00136866">
            <w:pPr>
              <w:jc w:val="left"/>
              <w:rPr>
                <w:szCs w:val="21"/>
              </w:rPr>
            </w:pPr>
            <w:r w:rsidRPr="00E31BFB">
              <w:rPr>
                <w:rFonts w:hint="eastAsia"/>
                <w:szCs w:val="21"/>
              </w:rPr>
              <w:t>2.9</w:t>
            </w:r>
            <w:r w:rsidRPr="00E31BFB">
              <w:rPr>
                <w:rFonts w:hint="eastAsia"/>
                <w:szCs w:val="21"/>
              </w:rPr>
              <w:t>．光源</w:t>
            </w:r>
            <w:r w:rsidRPr="00E31BFB">
              <w:rPr>
                <w:rFonts w:hint="eastAsia"/>
                <w:szCs w:val="21"/>
              </w:rPr>
              <w:t xml:space="preserve"> :</w:t>
            </w:r>
            <w:r w:rsidRPr="00E31BFB">
              <w:rPr>
                <w:rFonts w:hint="eastAsia"/>
                <w:szCs w:val="21"/>
              </w:rPr>
              <w:t>不低于</w:t>
            </w:r>
            <w:r w:rsidRPr="00E31BFB">
              <w:rPr>
                <w:rFonts w:hint="eastAsia"/>
                <w:szCs w:val="21"/>
              </w:rPr>
              <w:t>150W</w:t>
            </w:r>
            <w:r w:rsidRPr="00E31BFB">
              <w:rPr>
                <w:rFonts w:hint="eastAsia"/>
                <w:szCs w:val="21"/>
              </w:rPr>
              <w:t>氙灯</w:t>
            </w:r>
          </w:p>
          <w:p w:rsidR="00D10083" w:rsidRPr="00E31BFB" w:rsidRDefault="00D10083" w:rsidP="00136866">
            <w:pPr>
              <w:jc w:val="left"/>
              <w:rPr>
                <w:szCs w:val="21"/>
              </w:rPr>
            </w:pPr>
            <w:r w:rsidRPr="00E31BFB">
              <w:rPr>
                <w:rFonts w:hint="eastAsia"/>
                <w:szCs w:val="21"/>
              </w:rPr>
              <w:t>★</w:t>
            </w:r>
            <w:r w:rsidRPr="00E31BFB">
              <w:rPr>
                <w:rFonts w:hint="eastAsia"/>
                <w:szCs w:val="21"/>
              </w:rPr>
              <w:t>2.10</w:t>
            </w:r>
            <w:r w:rsidRPr="00E31BFB">
              <w:rPr>
                <w:rFonts w:hint="eastAsia"/>
                <w:szCs w:val="21"/>
              </w:rPr>
              <w:t>．灵敏度：</w:t>
            </w:r>
            <w:r w:rsidRPr="00E31BFB">
              <w:rPr>
                <w:rFonts w:hint="eastAsia"/>
                <w:szCs w:val="21"/>
              </w:rPr>
              <w:t>S/N&gt;800</w:t>
            </w:r>
            <w:r w:rsidRPr="00E31BFB">
              <w:rPr>
                <w:rFonts w:hint="eastAsia"/>
                <w:szCs w:val="21"/>
              </w:rPr>
              <w:t>（</w:t>
            </w:r>
            <w:r w:rsidRPr="00E31BFB">
              <w:rPr>
                <w:rFonts w:hint="eastAsia"/>
                <w:szCs w:val="21"/>
              </w:rPr>
              <w:t>RMS</w:t>
            </w:r>
            <w:r w:rsidRPr="00E31BFB">
              <w:rPr>
                <w:rFonts w:hint="eastAsia"/>
                <w:szCs w:val="21"/>
              </w:rPr>
              <w:t>）</w:t>
            </w:r>
          </w:p>
          <w:p w:rsidR="00D10083" w:rsidRPr="00E31BFB" w:rsidRDefault="00D10083" w:rsidP="00136866">
            <w:pPr>
              <w:jc w:val="left"/>
              <w:rPr>
                <w:szCs w:val="21"/>
              </w:rPr>
            </w:pPr>
            <w:r w:rsidRPr="00E31BFB">
              <w:rPr>
                <w:rFonts w:hint="eastAsia"/>
                <w:szCs w:val="21"/>
              </w:rPr>
              <w:t xml:space="preserve">                S/N&gt;250</w:t>
            </w:r>
            <w:r w:rsidRPr="00E31BFB">
              <w:rPr>
                <w:rFonts w:hint="eastAsia"/>
                <w:szCs w:val="21"/>
              </w:rPr>
              <w:t>（</w:t>
            </w:r>
            <w:r w:rsidRPr="00E31BFB">
              <w:rPr>
                <w:rFonts w:hint="eastAsia"/>
                <w:szCs w:val="21"/>
              </w:rPr>
              <w:t>P-P</w:t>
            </w:r>
            <w:r w:rsidRPr="00E31BFB">
              <w:rPr>
                <w:rFonts w:hint="eastAsia"/>
                <w:szCs w:val="21"/>
              </w:rPr>
              <w:t>）</w:t>
            </w:r>
          </w:p>
          <w:p w:rsidR="00D10083" w:rsidRPr="00E31BFB" w:rsidRDefault="00D10083" w:rsidP="00136866">
            <w:pPr>
              <w:jc w:val="left"/>
              <w:rPr>
                <w:szCs w:val="21"/>
              </w:rPr>
            </w:pPr>
            <w:r w:rsidRPr="00E31BFB">
              <w:rPr>
                <w:rFonts w:hint="eastAsia"/>
                <w:szCs w:val="21"/>
              </w:rPr>
              <w:t xml:space="preserve">       </w:t>
            </w:r>
            <w:r w:rsidRPr="00E31BFB">
              <w:rPr>
                <w:rFonts w:hint="eastAsia"/>
                <w:szCs w:val="21"/>
              </w:rPr>
              <w:t>使用水的拉曼峰</w:t>
            </w:r>
            <w:r w:rsidRPr="00E31BFB">
              <w:rPr>
                <w:rFonts w:hint="eastAsia"/>
                <w:szCs w:val="21"/>
              </w:rPr>
              <w:t xml:space="preserve"> (EX=350nm</w:t>
            </w:r>
            <w:r w:rsidRPr="00E31BFB">
              <w:rPr>
                <w:rFonts w:hint="eastAsia"/>
                <w:szCs w:val="21"/>
              </w:rPr>
              <w:t>，狭缝</w:t>
            </w:r>
            <w:r w:rsidRPr="00E31BFB">
              <w:rPr>
                <w:rFonts w:hint="eastAsia"/>
                <w:szCs w:val="21"/>
              </w:rPr>
              <w:t>=5.0nm</w:t>
            </w:r>
            <w:r w:rsidRPr="00E31BFB">
              <w:rPr>
                <w:rFonts w:hint="eastAsia"/>
                <w:szCs w:val="21"/>
              </w:rPr>
              <w:t>，响应</w:t>
            </w:r>
            <w:r w:rsidRPr="00E31BFB">
              <w:rPr>
                <w:rFonts w:hint="eastAsia"/>
                <w:szCs w:val="21"/>
              </w:rPr>
              <w:t>=2s)</w:t>
            </w:r>
          </w:p>
          <w:p w:rsidR="00D10083" w:rsidRPr="00E31BFB" w:rsidRDefault="00D10083" w:rsidP="00136866">
            <w:pPr>
              <w:jc w:val="left"/>
              <w:rPr>
                <w:szCs w:val="21"/>
              </w:rPr>
            </w:pPr>
            <w:r w:rsidRPr="00E31BFB">
              <w:rPr>
                <w:rFonts w:hint="eastAsia"/>
                <w:szCs w:val="21"/>
              </w:rPr>
              <w:t>★</w:t>
            </w:r>
            <w:r w:rsidRPr="00E31BFB">
              <w:rPr>
                <w:rFonts w:hint="eastAsia"/>
                <w:szCs w:val="21"/>
              </w:rPr>
              <w:t>2.11</w:t>
            </w:r>
            <w:r w:rsidRPr="00E31BFB">
              <w:rPr>
                <w:rFonts w:hint="eastAsia"/>
                <w:szCs w:val="21"/>
              </w:rPr>
              <w:t>．响应时间：</w:t>
            </w:r>
            <w:r w:rsidRPr="00E31BFB">
              <w:rPr>
                <w:rFonts w:hint="eastAsia"/>
                <w:szCs w:val="21"/>
              </w:rPr>
              <w:t xml:space="preserve">  0~98%</w:t>
            </w:r>
            <w:r w:rsidRPr="00E31BFB">
              <w:rPr>
                <w:rFonts w:hint="eastAsia"/>
                <w:szCs w:val="21"/>
              </w:rPr>
              <w:t>：</w:t>
            </w:r>
            <w:r w:rsidRPr="00E31BFB">
              <w:rPr>
                <w:rFonts w:hint="eastAsia"/>
                <w:szCs w:val="21"/>
              </w:rPr>
              <w:t>0.002</w:t>
            </w:r>
            <w:r w:rsidRPr="00E31BFB">
              <w:rPr>
                <w:rFonts w:hint="eastAsia"/>
                <w:szCs w:val="21"/>
              </w:rPr>
              <w:t>，</w:t>
            </w:r>
            <w:r w:rsidRPr="00E31BFB">
              <w:rPr>
                <w:rFonts w:hint="eastAsia"/>
                <w:szCs w:val="21"/>
              </w:rPr>
              <w:t>0.004</w:t>
            </w:r>
            <w:r w:rsidRPr="00E31BFB">
              <w:rPr>
                <w:rFonts w:hint="eastAsia"/>
                <w:szCs w:val="21"/>
              </w:rPr>
              <w:t>，</w:t>
            </w:r>
            <w:r w:rsidRPr="00E31BFB">
              <w:rPr>
                <w:rFonts w:hint="eastAsia"/>
                <w:szCs w:val="21"/>
              </w:rPr>
              <w:t>0.01</w:t>
            </w:r>
            <w:r w:rsidRPr="00E31BFB">
              <w:rPr>
                <w:rFonts w:hint="eastAsia"/>
                <w:szCs w:val="21"/>
              </w:rPr>
              <w:t>，</w:t>
            </w:r>
            <w:r w:rsidRPr="00E31BFB">
              <w:rPr>
                <w:rFonts w:hint="eastAsia"/>
                <w:szCs w:val="21"/>
              </w:rPr>
              <w:t>0.05</w:t>
            </w:r>
            <w:r w:rsidRPr="00E31BFB">
              <w:rPr>
                <w:rFonts w:hint="eastAsia"/>
                <w:szCs w:val="21"/>
              </w:rPr>
              <w:t>，</w:t>
            </w:r>
            <w:r w:rsidRPr="00E31BFB">
              <w:rPr>
                <w:rFonts w:hint="eastAsia"/>
                <w:szCs w:val="21"/>
              </w:rPr>
              <w:t>0.1</w:t>
            </w:r>
            <w:r w:rsidRPr="00E31BFB">
              <w:rPr>
                <w:rFonts w:hint="eastAsia"/>
                <w:szCs w:val="21"/>
              </w:rPr>
              <w:t>，</w:t>
            </w:r>
            <w:r w:rsidRPr="00E31BFB">
              <w:rPr>
                <w:rFonts w:hint="eastAsia"/>
                <w:szCs w:val="21"/>
              </w:rPr>
              <w:t>0.5</w:t>
            </w:r>
            <w:r w:rsidRPr="00E31BFB">
              <w:rPr>
                <w:rFonts w:hint="eastAsia"/>
                <w:szCs w:val="21"/>
              </w:rPr>
              <w:t>，</w:t>
            </w:r>
            <w:r w:rsidRPr="00E31BFB">
              <w:rPr>
                <w:rFonts w:hint="eastAsia"/>
                <w:szCs w:val="21"/>
              </w:rPr>
              <w:t>2.0</w:t>
            </w:r>
            <w:r w:rsidRPr="00E31BFB">
              <w:rPr>
                <w:rFonts w:hint="eastAsia"/>
                <w:szCs w:val="21"/>
              </w:rPr>
              <w:t>，</w:t>
            </w:r>
            <w:r w:rsidRPr="00E31BFB">
              <w:rPr>
                <w:rFonts w:hint="eastAsia"/>
                <w:szCs w:val="21"/>
              </w:rPr>
              <w:t>4.0s</w:t>
            </w:r>
          </w:p>
          <w:p w:rsidR="00D10083" w:rsidRPr="00E31BFB" w:rsidRDefault="00D10083" w:rsidP="00136866">
            <w:pPr>
              <w:jc w:val="left"/>
              <w:rPr>
                <w:szCs w:val="21"/>
              </w:rPr>
            </w:pPr>
            <w:r w:rsidRPr="00E31BFB">
              <w:rPr>
                <w:rFonts w:hint="eastAsia"/>
                <w:szCs w:val="21"/>
              </w:rPr>
              <w:t>★</w:t>
            </w:r>
            <w:r w:rsidRPr="00E31BFB">
              <w:rPr>
                <w:rFonts w:hint="eastAsia"/>
                <w:szCs w:val="21"/>
              </w:rPr>
              <w:t>2.12</w:t>
            </w:r>
            <w:r w:rsidRPr="00E31BFB">
              <w:rPr>
                <w:rFonts w:hint="eastAsia"/>
                <w:szCs w:val="21"/>
              </w:rPr>
              <w:t>．最小样品量：</w:t>
            </w:r>
            <w:r w:rsidRPr="00E31BFB">
              <w:rPr>
                <w:rFonts w:hint="eastAsia"/>
                <w:szCs w:val="21"/>
              </w:rPr>
              <w:t xml:space="preserve"> 0.6ml</w:t>
            </w:r>
            <w:r w:rsidRPr="00E31BFB">
              <w:rPr>
                <w:rFonts w:hint="eastAsia"/>
                <w:szCs w:val="21"/>
              </w:rPr>
              <w:t>（使用</w:t>
            </w:r>
            <w:r w:rsidRPr="00E31BFB">
              <w:rPr>
                <w:rFonts w:hint="eastAsia"/>
                <w:szCs w:val="21"/>
              </w:rPr>
              <w:t>10mm</w:t>
            </w:r>
            <w:r w:rsidRPr="00E31BFB">
              <w:rPr>
                <w:rFonts w:hint="eastAsia"/>
                <w:szCs w:val="21"/>
              </w:rPr>
              <w:t>标准比色</w:t>
            </w:r>
            <w:proofErr w:type="gramStart"/>
            <w:r w:rsidRPr="00E31BFB">
              <w:rPr>
                <w:rFonts w:hint="eastAsia"/>
                <w:szCs w:val="21"/>
              </w:rPr>
              <w:t>皿</w:t>
            </w:r>
            <w:proofErr w:type="gramEnd"/>
            <w:r w:rsidRPr="00E31BFB">
              <w:rPr>
                <w:rFonts w:hint="eastAsia"/>
                <w:szCs w:val="21"/>
              </w:rPr>
              <w:t>）</w:t>
            </w:r>
          </w:p>
          <w:p w:rsidR="00D10083" w:rsidRPr="00E31BFB" w:rsidRDefault="00D10083" w:rsidP="00136866">
            <w:pPr>
              <w:jc w:val="left"/>
              <w:rPr>
                <w:szCs w:val="21"/>
              </w:rPr>
            </w:pPr>
            <w:r w:rsidRPr="00E31BFB">
              <w:rPr>
                <w:rFonts w:hint="eastAsia"/>
                <w:szCs w:val="21"/>
              </w:rPr>
              <w:t>2.13</w:t>
            </w:r>
            <w:r w:rsidRPr="00E31BFB">
              <w:rPr>
                <w:rFonts w:hint="eastAsia"/>
                <w:szCs w:val="21"/>
              </w:rPr>
              <w:t>．检测器：</w:t>
            </w:r>
            <w:r w:rsidRPr="00E31BFB">
              <w:rPr>
                <w:rFonts w:hint="eastAsia"/>
                <w:szCs w:val="21"/>
              </w:rPr>
              <w:t xml:space="preserve">     </w:t>
            </w:r>
            <w:r w:rsidRPr="00E31BFB">
              <w:rPr>
                <w:rFonts w:hint="eastAsia"/>
                <w:szCs w:val="21"/>
              </w:rPr>
              <w:t>光电倍增管，自增益功能，连续可调（</w:t>
            </w:r>
            <w:r w:rsidRPr="00E31BFB">
              <w:rPr>
                <w:rFonts w:hint="eastAsia"/>
                <w:szCs w:val="21"/>
              </w:rPr>
              <w:t>0-1000V</w:t>
            </w:r>
            <w:r w:rsidRPr="00E31BFB">
              <w:rPr>
                <w:rFonts w:hint="eastAsia"/>
                <w:szCs w:val="21"/>
              </w:rPr>
              <w:t>）</w:t>
            </w:r>
          </w:p>
          <w:p w:rsidR="00D10083" w:rsidRPr="00E31BFB" w:rsidRDefault="00D10083" w:rsidP="00136866">
            <w:pPr>
              <w:jc w:val="left"/>
              <w:rPr>
                <w:szCs w:val="21"/>
              </w:rPr>
            </w:pPr>
            <w:r w:rsidRPr="00E31BFB">
              <w:rPr>
                <w:rFonts w:hint="eastAsia"/>
                <w:szCs w:val="21"/>
              </w:rPr>
              <w:t>2.14.</w:t>
            </w:r>
            <w:r w:rsidRPr="00E31BFB">
              <w:rPr>
                <w:rFonts w:hint="eastAsia"/>
                <w:szCs w:val="21"/>
              </w:rPr>
              <w:t>光度计显示范围：</w:t>
            </w:r>
            <w:r w:rsidRPr="00E31BFB">
              <w:rPr>
                <w:rFonts w:hint="eastAsia"/>
                <w:szCs w:val="21"/>
              </w:rPr>
              <w:t>-9999~9999</w:t>
            </w:r>
          </w:p>
          <w:p w:rsidR="00D10083" w:rsidRPr="00E31BFB" w:rsidRDefault="00D10083" w:rsidP="00136866">
            <w:pPr>
              <w:jc w:val="left"/>
              <w:rPr>
                <w:szCs w:val="21"/>
              </w:rPr>
            </w:pPr>
            <w:r w:rsidRPr="00E31BFB">
              <w:rPr>
                <w:rFonts w:hint="eastAsia"/>
                <w:szCs w:val="21"/>
              </w:rPr>
              <w:t>2.15</w:t>
            </w:r>
            <w:r w:rsidRPr="00E31BFB">
              <w:rPr>
                <w:rFonts w:hint="eastAsia"/>
                <w:szCs w:val="21"/>
              </w:rPr>
              <w:t>．数据处理：</w:t>
            </w:r>
            <w:r w:rsidRPr="00E31BFB">
              <w:rPr>
                <w:rFonts w:hint="eastAsia"/>
                <w:szCs w:val="21"/>
              </w:rPr>
              <w:t xml:space="preserve">  PC</w:t>
            </w:r>
            <w:r w:rsidRPr="00E31BFB">
              <w:rPr>
                <w:rFonts w:hint="eastAsia"/>
                <w:szCs w:val="21"/>
              </w:rPr>
              <w:t>，</w:t>
            </w:r>
            <w:r w:rsidRPr="00E31BFB">
              <w:rPr>
                <w:rFonts w:hint="eastAsia"/>
                <w:szCs w:val="21"/>
              </w:rPr>
              <w:t>Professional, FL Solutions</w:t>
            </w:r>
            <w:r w:rsidRPr="00E31BFB">
              <w:rPr>
                <w:rFonts w:hint="eastAsia"/>
                <w:szCs w:val="21"/>
              </w:rPr>
              <w:t>软件</w:t>
            </w:r>
          </w:p>
          <w:p w:rsidR="00D10083" w:rsidRPr="00E31BFB" w:rsidRDefault="00D10083" w:rsidP="00136866">
            <w:pPr>
              <w:jc w:val="left"/>
              <w:rPr>
                <w:szCs w:val="21"/>
              </w:rPr>
            </w:pPr>
            <w:r w:rsidRPr="00E31BFB">
              <w:rPr>
                <w:rFonts w:hint="eastAsia"/>
                <w:szCs w:val="21"/>
              </w:rPr>
              <w:t>包括：波长扫描、时间扫描、三维图谱扫描、定量分析等。</w:t>
            </w:r>
          </w:p>
          <w:p w:rsidR="00D10083" w:rsidRPr="00E31BFB" w:rsidRDefault="00D10083" w:rsidP="00136866">
            <w:pPr>
              <w:jc w:val="left"/>
              <w:rPr>
                <w:szCs w:val="21"/>
              </w:rPr>
            </w:pPr>
            <w:r w:rsidRPr="00E31BFB">
              <w:rPr>
                <w:rFonts w:hint="eastAsia"/>
                <w:szCs w:val="21"/>
              </w:rPr>
              <w:t>3.</w:t>
            </w:r>
            <w:r w:rsidRPr="00E31BFB">
              <w:rPr>
                <w:rFonts w:hint="eastAsia"/>
                <w:szCs w:val="21"/>
              </w:rPr>
              <w:t>配置：</w:t>
            </w:r>
          </w:p>
          <w:p w:rsidR="00D10083" w:rsidRPr="00E31BFB" w:rsidRDefault="00D10083" w:rsidP="00136866">
            <w:pPr>
              <w:jc w:val="left"/>
              <w:rPr>
                <w:szCs w:val="21"/>
              </w:rPr>
            </w:pPr>
            <w:r w:rsidRPr="00E31BFB">
              <w:rPr>
                <w:rFonts w:hint="eastAsia"/>
                <w:szCs w:val="21"/>
              </w:rPr>
              <w:t>3.1.</w:t>
            </w:r>
            <w:r w:rsidRPr="00E31BFB">
              <w:rPr>
                <w:rFonts w:hint="eastAsia"/>
                <w:szCs w:val="21"/>
              </w:rPr>
              <w:t>荧光光度计主机</w:t>
            </w:r>
            <w:r w:rsidRPr="00E31BFB">
              <w:rPr>
                <w:rFonts w:hint="eastAsia"/>
                <w:szCs w:val="21"/>
              </w:rPr>
              <w:t xml:space="preserve">     </w:t>
            </w:r>
            <w:r w:rsidRPr="00E31BFB">
              <w:rPr>
                <w:rFonts w:hint="eastAsia"/>
                <w:szCs w:val="21"/>
              </w:rPr>
              <w:t>一台</w:t>
            </w:r>
          </w:p>
          <w:p w:rsidR="00D10083" w:rsidRPr="00E31BFB" w:rsidRDefault="00D10083" w:rsidP="00136866">
            <w:pPr>
              <w:jc w:val="left"/>
              <w:rPr>
                <w:szCs w:val="21"/>
              </w:rPr>
            </w:pPr>
            <w:r w:rsidRPr="00E31BFB">
              <w:rPr>
                <w:rFonts w:hint="eastAsia"/>
                <w:szCs w:val="21"/>
              </w:rPr>
              <w:t>3.2.</w:t>
            </w:r>
            <w:r w:rsidRPr="00E31BFB">
              <w:rPr>
                <w:rFonts w:hint="eastAsia"/>
                <w:szCs w:val="21"/>
              </w:rPr>
              <w:t>荧光样品池</w:t>
            </w:r>
            <w:r w:rsidRPr="00E31BFB">
              <w:rPr>
                <w:rFonts w:hint="eastAsia"/>
                <w:szCs w:val="21"/>
              </w:rPr>
              <w:t xml:space="preserve">          </w:t>
            </w:r>
            <w:r w:rsidRPr="00E31BFB">
              <w:rPr>
                <w:rFonts w:hint="eastAsia"/>
                <w:szCs w:val="21"/>
              </w:rPr>
              <w:t>一对</w:t>
            </w:r>
          </w:p>
          <w:p w:rsidR="00D10083" w:rsidRPr="00E31BFB" w:rsidRDefault="00D10083" w:rsidP="00136866">
            <w:pPr>
              <w:jc w:val="left"/>
              <w:rPr>
                <w:szCs w:val="21"/>
              </w:rPr>
            </w:pPr>
            <w:r w:rsidRPr="00E31BFB">
              <w:rPr>
                <w:rFonts w:hint="eastAsia"/>
                <w:szCs w:val="21"/>
              </w:rPr>
              <w:t xml:space="preserve">3.3. </w:t>
            </w:r>
            <w:r w:rsidRPr="00E31BFB">
              <w:rPr>
                <w:rFonts w:hint="eastAsia"/>
                <w:szCs w:val="21"/>
              </w:rPr>
              <w:t>工作站（台式机）</w:t>
            </w:r>
            <w:r w:rsidRPr="00E31BFB">
              <w:rPr>
                <w:rFonts w:hint="eastAsia"/>
                <w:szCs w:val="21"/>
              </w:rPr>
              <w:t xml:space="preserve">   </w:t>
            </w:r>
            <w:r w:rsidRPr="00E31BFB">
              <w:rPr>
                <w:rFonts w:hint="eastAsia"/>
                <w:szCs w:val="21"/>
              </w:rPr>
              <w:t>一套</w:t>
            </w:r>
          </w:p>
        </w:tc>
        <w:tc>
          <w:tcPr>
            <w:tcW w:w="708" w:type="dxa"/>
            <w:vAlign w:val="center"/>
          </w:tcPr>
          <w:p w:rsidR="00D10083" w:rsidRPr="00E31BFB" w:rsidRDefault="00D10083" w:rsidP="00136866">
            <w:pPr>
              <w:jc w:val="center"/>
              <w:rPr>
                <w:szCs w:val="21"/>
              </w:rPr>
            </w:pPr>
          </w:p>
        </w:tc>
      </w:tr>
    </w:tbl>
    <w:p w:rsidR="00D10083" w:rsidRPr="00E31BFB" w:rsidRDefault="00D10083" w:rsidP="00D10083">
      <w:pPr>
        <w:pStyle w:val="21"/>
        <w:numPr>
          <w:ilvl w:val="1"/>
          <w:numId w:val="0"/>
        </w:numPr>
        <w:spacing w:line="360" w:lineRule="auto"/>
        <w:ind w:left="567" w:hanging="567"/>
        <w:jc w:val="left"/>
        <w:rPr>
          <w:sz w:val="21"/>
          <w:szCs w:val="21"/>
        </w:rPr>
      </w:pPr>
      <w:r w:rsidRPr="00E31BFB">
        <w:rPr>
          <w:rFonts w:hint="eastAsia"/>
          <w:sz w:val="21"/>
          <w:szCs w:val="21"/>
        </w:rPr>
        <w:lastRenderedPageBreak/>
        <w:t>★</w:t>
      </w:r>
      <w:r w:rsidRPr="00E31BFB">
        <w:rPr>
          <w:sz w:val="21"/>
          <w:szCs w:val="21"/>
        </w:rPr>
        <w:t>项目履约时间</w:t>
      </w:r>
      <w:r w:rsidRPr="00E31BFB">
        <w:rPr>
          <w:rFonts w:hint="eastAsia"/>
          <w:sz w:val="21"/>
          <w:szCs w:val="21"/>
        </w:rPr>
        <w:t>、</w:t>
      </w:r>
      <w:r w:rsidRPr="00E31BFB">
        <w:rPr>
          <w:sz w:val="21"/>
          <w:szCs w:val="21"/>
        </w:rPr>
        <w:t>地点</w:t>
      </w:r>
      <w:bookmarkEnd w:id="22"/>
    </w:p>
    <w:p w:rsidR="00D10083" w:rsidRPr="00E31BFB" w:rsidRDefault="00D10083" w:rsidP="00D10083">
      <w:pPr>
        <w:snapToGrid w:val="0"/>
        <w:ind w:leftChars="4" w:left="8" w:firstLineChars="200" w:firstLine="422"/>
        <w:jc w:val="left"/>
        <w:rPr>
          <w:rFonts w:ascii="宋体" w:hAnsi="宋体"/>
          <w:szCs w:val="21"/>
        </w:rPr>
      </w:pPr>
      <w:r w:rsidRPr="00E31BFB">
        <w:rPr>
          <w:rFonts w:hint="eastAsia"/>
          <w:b/>
          <w:szCs w:val="21"/>
        </w:rPr>
        <w:t>履约时间：</w:t>
      </w:r>
      <w:r w:rsidRPr="00E31BFB">
        <w:rPr>
          <w:rFonts w:ascii="宋体" w:hAnsi="宋体" w:hint="eastAsia"/>
          <w:szCs w:val="21"/>
        </w:rPr>
        <w:t>国产：合同签订后30天交货</w:t>
      </w:r>
    </w:p>
    <w:p w:rsidR="00D10083" w:rsidRPr="00E31BFB" w:rsidRDefault="00D10083" w:rsidP="00D10083">
      <w:pPr>
        <w:spacing w:line="440" w:lineRule="exact"/>
        <w:ind w:firstLineChars="700" w:firstLine="1470"/>
        <w:rPr>
          <w:b/>
          <w:szCs w:val="21"/>
        </w:rPr>
      </w:pPr>
      <w:r w:rsidRPr="00E31BFB">
        <w:rPr>
          <w:rFonts w:ascii="宋体" w:hAnsi="宋体" w:hint="eastAsia"/>
          <w:szCs w:val="21"/>
        </w:rPr>
        <w:t>进口：开具信用证后3个月内交货</w:t>
      </w:r>
    </w:p>
    <w:p w:rsidR="00D10083" w:rsidRPr="00E31BFB" w:rsidRDefault="00D10083" w:rsidP="00D10083">
      <w:pPr>
        <w:spacing w:line="440" w:lineRule="exact"/>
        <w:ind w:firstLineChars="200" w:firstLine="422"/>
        <w:rPr>
          <w:b/>
          <w:szCs w:val="21"/>
        </w:rPr>
      </w:pPr>
      <w:r w:rsidRPr="00E31BFB">
        <w:rPr>
          <w:rFonts w:hint="eastAsia"/>
          <w:b/>
          <w:szCs w:val="21"/>
        </w:rPr>
        <w:t>履约地点：</w:t>
      </w:r>
      <w:r w:rsidRPr="00E31BFB">
        <w:rPr>
          <w:rFonts w:ascii="宋体" w:hAnsi="宋体" w:hint="eastAsia"/>
          <w:szCs w:val="21"/>
        </w:rPr>
        <w:t>西南交通大学</w:t>
      </w:r>
      <w:proofErr w:type="gramStart"/>
      <w:r w:rsidRPr="00E31BFB">
        <w:rPr>
          <w:rFonts w:ascii="宋体" w:hAnsi="宋体" w:hint="eastAsia"/>
          <w:szCs w:val="21"/>
        </w:rPr>
        <w:t>犀</w:t>
      </w:r>
      <w:proofErr w:type="gramEnd"/>
      <w:r w:rsidRPr="00E31BFB">
        <w:rPr>
          <w:rFonts w:ascii="宋体" w:hAnsi="宋体" w:hint="eastAsia"/>
          <w:szCs w:val="21"/>
        </w:rPr>
        <w:t>浦6号教学楼和九里3号教学楼</w:t>
      </w:r>
    </w:p>
    <w:p w:rsidR="00D10083" w:rsidRPr="00E31BFB" w:rsidRDefault="00D10083" w:rsidP="00D10083">
      <w:pPr>
        <w:pStyle w:val="21"/>
        <w:numPr>
          <w:ilvl w:val="1"/>
          <w:numId w:val="0"/>
        </w:numPr>
        <w:spacing w:line="360" w:lineRule="auto"/>
        <w:ind w:left="567" w:hanging="567"/>
        <w:jc w:val="left"/>
        <w:rPr>
          <w:sz w:val="21"/>
          <w:szCs w:val="21"/>
        </w:rPr>
      </w:pPr>
      <w:bookmarkStart w:id="23" w:name="_Toc417566437"/>
      <w:bookmarkStart w:id="24" w:name="_Toc477248553"/>
      <w:r w:rsidRPr="00E31BFB">
        <w:rPr>
          <w:rFonts w:hint="eastAsia"/>
          <w:sz w:val="21"/>
          <w:szCs w:val="21"/>
        </w:rPr>
        <w:t>★付款方式</w:t>
      </w:r>
      <w:bookmarkEnd w:id="23"/>
      <w:bookmarkEnd w:id="24"/>
    </w:p>
    <w:p w:rsidR="00D10083" w:rsidRPr="00E31BFB" w:rsidRDefault="00D10083" w:rsidP="00D10083">
      <w:pPr>
        <w:rPr>
          <w:szCs w:val="21"/>
        </w:rPr>
      </w:pPr>
      <w:bookmarkStart w:id="25" w:name="_Toc417566438"/>
      <w:r w:rsidRPr="00E31BFB">
        <w:rPr>
          <w:rFonts w:hint="eastAsia"/>
          <w:szCs w:val="21"/>
        </w:rPr>
        <w:t>国产设备：</w:t>
      </w:r>
    </w:p>
    <w:p w:rsidR="00D10083" w:rsidRPr="00E31BFB" w:rsidRDefault="00D10083" w:rsidP="00D10083">
      <w:pPr>
        <w:spacing w:line="440" w:lineRule="exact"/>
        <w:ind w:firstLineChars="200" w:firstLine="420"/>
        <w:rPr>
          <w:szCs w:val="21"/>
        </w:rPr>
      </w:pPr>
      <w:r w:rsidRPr="00E31BFB">
        <w:rPr>
          <w:szCs w:val="21"/>
        </w:rPr>
        <w:t>1.</w:t>
      </w:r>
      <w:r w:rsidRPr="00E31BFB">
        <w:rPr>
          <w:szCs w:val="21"/>
        </w:rPr>
        <w:t>分期付款，第一期，合同签署后支付</w:t>
      </w:r>
      <w:r w:rsidRPr="00E31BFB">
        <w:rPr>
          <w:rFonts w:hint="eastAsia"/>
          <w:szCs w:val="21"/>
        </w:rPr>
        <w:t>合同</w:t>
      </w:r>
      <w:r w:rsidRPr="00E31BFB">
        <w:rPr>
          <w:szCs w:val="21"/>
        </w:rPr>
        <w:t>总额的</w:t>
      </w:r>
      <w:r w:rsidRPr="00E31BFB">
        <w:rPr>
          <w:rFonts w:hint="eastAsia"/>
          <w:szCs w:val="21"/>
        </w:rPr>
        <w:t>6</w:t>
      </w:r>
      <w:r w:rsidRPr="00E31BFB">
        <w:rPr>
          <w:szCs w:val="21"/>
        </w:rPr>
        <w:t>0%</w:t>
      </w:r>
      <w:r w:rsidRPr="00E31BFB">
        <w:rPr>
          <w:szCs w:val="21"/>
        </w:rPr>
        <w:t>；第二期，货到验收合格，在</w:t>
      </w:r>
      <w:r w:rsidRPr="00E31BFB">
        <w:rPr>
          <w:rFonts w:hint="eastAsia"/>
          <w:szCs w:val="21"/>
        </w:rPr>
        <w:t>成</w:t>
      </w:r>
      <w:r w:rsidRPr="00E31BFB">
        <w:rPr>
          <w:rFonts w:hint="eastAsia"/>
          <w:szCs w:val="21"/>
        </w:rPr>
        <w:lastRenderedPageBreak/>
        <w:t>交</w:t>
      </w:r>
      <w:r w:rsidRPr="00E31BFB">
        <w:rPr>
          <w:szCs w:val="21"/>
        </w:rPr>
        <w:t>人支付采购人</w:t>
      </w:r>
      <w:r w:rsidRPr="00E31BFB">
        <w:rPr>
          <w:szCs w:val="21"/>
        </w:rPr>
        <w:t>5%</w:t>
      </w:r>
      <w:r w:rsidRPr="00E31BFB">
        <w:rPr>
          <w:szCs w:val="21"/>
        </w:rPr>
        <w:t>的质保金后十个工作日内，采购人支付合同总额的</w:t>
      </w:r>
      <w:r w:rsidRPr="00E31BFB">
        <w:rPr>
          <w:rFonts w:hint="eastAsia"/>
          <w:szCs w:val="21"/>
        </w:rPr>
        <w:t>4</w:t>
      </w:r>
      <w:r w:rsidRPr="00E31BFB">
        <w:rPr>
          <w:szCs w:val="21"/>
        </w:rPr>
        <w:t>0%</w:t>
      </w:r>
      <w:r w:rsidRPr="00E31BFB">
        <w:rPr>
          <w:szCs w:val="21"/>
        </w:rPr>
        <w:t>；第三期，正常运行</w:t>
      </w:r>
      <w:r w:rsidRPr="00E31BFB">
        <w:rPr>
          <w:rFonts w:hint="eastAsia"/>
          <w:szCs w:val="21"/>
        </w:rPr>
        <w:t>一</w:t>
      </w:r>
      <w:r w:rsidRPr="00E31BFB">
        <w:rPr>
          <w:szCs w:val="21"/>
        </w:rPr>
        <w:t>年后</w:t>
      </w:r>
      <w:r w:rsidRPr="00E31BFB">
        <w:rPr>
          <w:rFonts w:hint="eastAsia"/>
          <w:szCs w:val="21"/>
        </w:rPr>
        <w:t>退还</w:t>
      </w:r>
      <w:r w:rsidRPr="00E31BFB">
        <w:rPr>
          <w:szCs w:val="21"/>
        </w:rPr>
        <w:t>质保金；</w:t>
      </w:r>
    </w:p>
    <w:p w:rsidR="00D10083" w:rsidRPr="00E31BFB" w:rsidRDefault="00D10083" w:rsidP="00D10083">
      <w:pPr>
        <w:spacing w:line="440" w:lineRule="exact"/>
        <w:ind w:firstLineChars="200" w:firstLine="420"/>
        <w:rPr>
          <w:szCs w:val="21"/>
        </w:rPr>
      </w:pPr>
      <w:r w:rsidRPr="00E31BFB">
        <w:rPr>
          <w:szCs w:val="21"/>
        </w:rPr>
        <w:t>2.</w:t>
      </w:r>
      <w:r w:rsidRPr="00E31BFB">
        <w:rPr>
          <w:rFonts w:hint="eastAsia"/>
          <w:szCs w:val="21"/>
        </w:rPr>
        <w:t>成交人</w:t>
      </w:r>
      <w:r w:rsidRPr="00E31BFB">
        <w:rPr>
          <w:szCs w:val="21"/>
        </w:rPr>
        <w:t>需提供增值税发票。</w:t>
      </w:r>
    </w:p>
    <w:p w:rsidR="00D10083" w:rsidRPr="00E31BFB" w:rsidRDefault="00D10083" w:rsidP="00D10083">
      <w:pPr>
        <w:rPr>
          <w:szCs w:val="21"/>
        </w:rPr>
      </w:pPr>
    </w:p>
    <w:p w:rsidR="00D10083" w:rsidRPr="00E31BFB" w:rsidRDefault="00D10083" w:rsidP="00D10083">
      <w:pPr>
        <w:rPr>
          <w:szCs w:val="21"/>
        </w:rPr>
      </w:pPr>
      <w:r w:rsidRPr="00E31BFB">
        <w:rPr>
          <w:rFonts w:hint="eastAsia"/>
          <w:szCs w:val="21"/>
        </w:rPr>
        <w:t>进口产品：</w:t>
      </w:r>
    </w:p>
    <w:p w:rsidR="00D10083" w:rsidRPr="00E31BFB" w:rsidRDefault="00D10083" w:rsidP="00D10083">
      <w:pPr>
        <w:spacing w:line="440" w:lineRule="exact"/>
        <w:ind w:firstLineChars="200" w:firstLine="420"/>
        <w:rPr>
          <w:szCs w:val="21"/>
        </w:rPr>
      </w:pPr>
      <w:r w:rsidRPr="00E31BFB">
        <w:rPr>
          <w:rFonts w:hAnsi="宋体"/>
          <w:szCs w:val="21"/>
          <w:lang w:val="en-GB"/>
        </w:rPr>
        <w:t>采用信用证</w:t>
      </w:r>
      <w:r w:rsidRPr="00E31BFB">
        <w:rPr>
          <w:rFonts w:hAnsi="宋体"/>
          <w:szCs w:val="21"/>
          <w:lang w:val="en-GB"/>
        </w:rPr>
        <w:t>L</w:t>
      </w:r>
      <w:r w:rsidRPr="00E31BFB">
        <w:rPr>
          <w:rFonts w:hAnsi="宋体" w:hint="eastAsia"/>
          <w:szCs w:val="21"/>
          <w:lang w:val="en-GB"/>
        </w:rPr>
        <w:t>/</w:t>
      </w:r>
      <w:r w:rsidRPr="00E31BFB">
        <w:rPr>
          <w:rFonts w:hAnsi="宋体"/>
          <w:szCs w:val="21"/>
          <w:lang w:val="en-GB"/>
        </w:rPr>
        <w:t>C</w:t>
      </w:r>
      <w:r w:rsidRPr="00E31BFB">
        <w:rPr>
          <w:rFonts w:hAnsi="宋体"/>
          <w:szCs w:val="21"/>
          <w:lang w:val="en-GB"/>
        </w:rPr>
        <w:t>方式支付，不迟于装运前</w:t>
      </w:r>
      <w:r w:rsidRPr="00E31BFB">
        <w:rPr>
          <w:rFonts w:hAnsi="宋体" w:hint="eastAsia"/>
          <w:szCs w:val="21"/>
          <w:lang w:val="en-GB"/>
        </w:rPr>
        <w:t>60</w:t>
      </w:r>
      <w:r w:rsidRPr="00E31BFB">
        <w:rPr>
          <w:rFonts w:hAnsi="宋体"/>
          <w:szCs w:val="21"/>
          <w:lang w:val="en-GB"/>
        </w:rPr>
        <w:t>天开具以卖方为受益人</w:t>
      </w:r>
      <w:r w:rsidRPr="00E31BFB">
        <w:rPr>
          <w:rFonts w:hAnsi="宋体" w:hint="eastAsia"/>
          <w:szCs w:val="21"/>
          <w:lang w:val="en-GB"/>
        </w:rPr>
        <w:t>、</w:t>
      </w:r>
      <w:r w:rsidRPr="00E31BFB">
        <w:rPr>
          <w:rFonts w:hAnsi="宋体"/>
          <w:szCs w:val="21"/>
          <w:lang w:val="en-GB"/>
        </w:rPr>
        <w:t>金额为装运货物全额的不可撤销信用证。凭运单收取</w:t>
      </w:r>
      <w:r w:rsidRPr="00E31BFB">
        <w:rPr>
          <w:rFonts w:hAnsi="宋体"/>
          <w:szCs w:val="21"/>
          <w:lang w:val="en-GB"/>
        </w:rPr>
        <w:t>90%</w:t>
      </w:r>
      <w:r w:rsidRPr="00E31BFB">
        <w:rPr>
          <w:rFonts w:hAnsi="宋体" w:hint="eastAsia"/>
          <w:szCs w:val="21"/>
          <w:lang w:val="en-GB"/>
        </w:rPr>
        <w:t>，</w:t>
      </w:r>
      <w:r w:rsidRPr="00E31BFB">
        <w:rPr>
          <w:rFonts w:hAnsi="宋体"/>
          <w:szCs w:val="21"/>
          <w:lang w:val="en-GB"/>
        </w:rPr>
        <w:t>余款凭</w:t>
      </w:r>
      <w:r w:rsidRPr="00E31BFB">
        <w:rPr>
          <w:rFonts w:hAnsi="宋体" w:hint="eastAsia"/>
          <w:szCs w:val="21"/>
          <w:lang w:val="en-GB"/>
        </w:rPr>
        <w:t>甲方</w:t>
      </w:r>
      <w:r w:rsidRPr="00E31BFB">
        <w:rPr>
          <w:rFonts w:hAnsi="宋体"/>
          <w:szCs w:val="21"/>
          <w:lang w:val="en-GB"/>
        </w:rPr>
        <w:t>签字</w:t>
      </w:r>
      <w:r w:rsidRPr="00E31BFB">
        <w:rPr>
          <w:rFonts w:hAnsi="宋体" w:hint="eastAsia"/>
          <w:szCs w:val="21"/>
          <w:lang w:val="en-GB"/>
        </w:rPr>
        <w:t>盖章</w:t>
      </w:r>
      <w:r w:rsidRPr="00E31BFB">
        <w:rPr>
          <w:rFonts w:hAnsi="宋体"/>
          <w:szCs w:val="21"/>
          <w:lang w:val="en-GB"/>
        </w:rPr>
        <w:t>的验收报告收取</w:t>
      </w:r>
      <w:r w:rsidRPr="00E31BFB">
        <w:rPr>
          <w:rFonts w:hAnsi="宋体" w:hint="eastAsia"/>
          <w:szCs w:val="21"/>
          <w:lang w:val="en-GB"/>
        </w:rPr>
        <w:t>。</w:t>
      </w:r>
    </w:p>
    <w:p w:rsidR="00D10083" w:rsidRPr="00E31BFB" w:rsidRDefault="00D10083" w:rsidP="00D10083">
      <w:pPr>
        <w:pStyle w:val="21"/>
        <w:numPr>
          <w:ilvl w:val="1"/>
          <w:numId w:val="0"/>
        </w:numPr>
        <w:spacing w:line="360" w:lineRule="auto"/>
        <w:ind w:left="567" w:hanging="567"/>
        <w:jc w:val="left"/>
        <w:rPr>
          <w:sz w:val="21"/>
          <w:szCs w:val="21"/>
        </w:rPr>
      </w:pPr>
      <w:bookmarkStart w:id="26" w:name="_Toc477248554"/>
      <w:bookmarkEnd w:id="25"/>
      <w:r w:rsidRPr="00E31BFB">
        <w:rPr>
          <w:rFonts w:hint="eastAsia"/>
          <w:sz w:val="21"/>
          <w:szCs w:val="21"/>
        </w:rPr>
        <w:t>服务要求</w:t>
      </w:r>
      <w:bookmarkEnd w:id="26"/>
    </w:p>
    <w:tbl>
      <w:tblPr>
        <w:tblW w:w="8472" w:type="dxa"/>
        <w:tblLayout w:type="fixed"/>
        <w:tblLook w:val="0000"/>
      </w:tblPr>
      <w:tblGrid>
        <w:gridCol w:w="674"/>
        <w:gridCol w:w="1561"/>
        <w:gridCol w:w="6237"/>
      </w:tblGrid>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D10083" w:rsidRPr="00E31BFB" w:rsidRDefault="00D10083" w:rsidP="00136866">
            <w:pPr>
              <w:spacing w:line="360" w:lineRule="auto"/>
              <w:jc w:val="center"/>
              <w:rPr>
                <w:rFonts w:ascii="宋体" w:hAnsi="宋体"/>
                <w:b/>
                <w:bCs/>
                <w:szCs w:val="21"/>
              </w:rPr>
            </w:pPr>
            <w:r w:rsidRPr="00E31BFB">
              <w:rPr>
                <w:rFonts w:ascii="宋体" w:hAnsi="宋体"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b/>
                <w:szCs w:val="21"/>
              </w:rPr>
              <w:t>服务要求标准</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szCs w:val="21"/>
              </w:rPr>
            </w:pPr>
            <w:r w:rsidRPr="00E31BFB">
              <w:rPr>
                <w:rFonts w:ascii="宋体" w:hAnsi="宋体" w:hint="eastAsia"/>
                <w:szCs w:val="21"/>
              </w:rPr>
              <w:t>1、技术文件：应提供全套、完整的书面技术资料，包括仪器说明书、操作手册、简单维修说明等。</w:t>
            </w:r>
          </w:p>
          <w:p w:rsidR="00D10083" w:rsidRPr="00E31BFB" w:rsidRDefault="00D10083" w:rsidP="00136866">
            <w:pPr>
              <w:spacing w:line="360" w:lineRule="auto"/>
              <w:rPr>
                <w:rFonts w:ascii="宋体" w:hAnsi="宋体"/>
                <w:szCs w:val="21"/>
              </w:rPr>
            </w:pPr>
            <w:r w:rsidRPr="00E31BFB">
              <w:rPr>
                <w:rFonts w:ascii="宋体" w:hAnsi="宋体"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D10083" w:rsidRPr="00E31BFB" w:rsidRDefault="00D10083" w:rsidP="00136866">
            <w:pPr>
              <w:spacing w:line="360" w:lineRule="auto"/>
              <w:rPr>
                <w:rFonts w:ascii="宋体" w:hAnsi="宋体"/>
                <w:szCs w:val="21"/>
              </w:rPr>
            </w:pPr>
            <w:r w:rsidRPr="00E31BFB">
              <w:rPr>
                <w:rFonts w:ascii="宋体" w:hAnsi="宋体" w:hint="eastAsia"/>
                <w:szCs w:val="21"/>
              </w:rPr>
              <w:t>3、技术培训：在用户所在地对仪器使用者2-3人进行仪器操作和维护进行培训，使被培训人员达到能够熟练使用。培训内容包括仪器的技术原理、操作、数据处理、基本维护等。</w:t>
            </w:r>
          </w:p>
          <w:p w:rsidR="00D10083" w:rsidRPr="00E31BFB" w:rsidRDefault="00D10083" w:rsidP="00136866">
            <w:pPr>
              <w:spacing w:line="360" w:lineRule="auto"/>
              <w:rPr>
                <w:rFonts w:ascii="宋体" w:hAnsi="宋体"/>
                <w:szCs w:val="21"/>
              </w:rPr>
            </w:pPr>
            <w:r w:rsidRPr="00E31BFB">
              <w:rPr>
                <w:rFonts w:ascii="宋体" w:hAnsi="宋体" w:hint="eastAsia"/>
                <w:szCs w:val="21"/>
              </w:rPr>
              <w:t>4、保修期：提供1年的免费保修,</w:t>
            </w:r>
            <w:r w:rsidRPr="00E31BFB">
              <w:rPr>
                <w:rFonts w:hint="eastAsia"/>
                <w:szCs w:val="21"/>
              </w:rPr>
              <w:t xml:space="preserve"> </w:t>
            </w:r>
            <w:r w:rsidRPr="00E31BFB">
              <w:rPr>
                <w:rFonts w:hint="eastAsia"/>
                <w:szCs w:val="21"/>
              </w:rPr>
              <w:t>超低温冰箱压缩机保修三年，</w:t>
            </w:r>
            <w:r w:rsidRPr="00E31BFB">
              <w:rPr>
                <w:rFonts w:ascii="宋体" w:hAnsi="宋体" w:hint="eastAsia"/>
                <w:szCs w:val="21"/>
              </w:rPr>
              <w:t>保修期自仪器验收签字之日起计算。保修期间维修及零件更换费用由供应商负担。</w:t>
            </w:r>
          </w:p>
          <w:p w:rsidR="00D10083" w:rsidRPr="00E31BFB" w:rsidRDefault="00D10083" w:rsidP="00136866">
            <w:pPr>
              <w:spacing w:line="360" w:lineRule="auto"/>
              <w:rPr>
                <w:rFonts w:ascii="宋体" w:hAnsi="宋体"/>
                <w:szCs w:val="21"/>
              </w:rPr>
            </w:pPr>
            <w:r w:rsidRPr="00E31BFB">
              <w:rPr>
                <w:rFonts w:ascii="宋体" w:hAnsi="宋体" w:hint="eastAsia"/>
                <w:szCs w:val="21"/>
              </w:rPr>
              <w:t>5、维修响应时间：保修期内，在收到用户的维修服务要求后4小时内做出回应，48小时内到达用户现场进行维修，除需进口仪器配件外，应使仪器恢复正常使用。</w:t>
            </w:r>
          </w:p>
          <w:p w:rsidR="00D10083" w:rsidRPr="00E31BFB" w:rsidRDefault="00D10083" w:rsidP="00136866">
            <w:pPr>
              <w:spacing w:line="360" w:lineRule="auto"/>
              <w:rPr>
                <w:rFonts w:ascii="宋体" w:hAnsi="宋体"/>
                <w:b/>
                <w:bCs/>
                <w:szCs w:val="21"/>
              </w:rPr>
            </w:pPr>
            <w:r w:rsidRPr="00E31BFB">
              <w:rPr>
                <w:rFonts w:ascii="宋体" w:hAnsi="宋体" w:hint="eastAsia"/>
                <w:szCs w:val="21"/>
              </w:rPr>
              <w:t>6、软件升级：应免费向用户提供在硬件许可条件下的软件升级服务。</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kern w:val="0"/>
                <w:szCs w:val="21"/>
              </w:rPr>
            </w:pPr>
            <w:r w:rsidRPr="00E31BFB">
              <w:rPr>
                <w:rFonts w:ascii="宋体" w:hAnsi="宋体" w:hint="eastAsia"/>
                <w:kern w:val="0"/>
                <w:szCs w:val="21"/>
              </w:rPr>
              <w:t>投标人提供完善的售后服务方案，对项目售后服务内容的合理性、全面性进行综合比较评分。</w:t>
            </w:r>
          </w:p>
          <w:p w:rsidR="00D10083" w:rsidRPr="00E31BFB" w:rsidRDefault="00D10083" w:rsidP="00136866">
            <w:pPr>
              <w:snapToGrid w:val="0"/>
              <w:spacing w:line="360" w:lineRule="auto"/>
              <w:jc w:val="left"/>
              <w:rPr>
                <w:rFonts w:ascii="宋体" w:hAnsi="宋体"/>
                <w:b/>
                <w:bCs/>
                <w:szCs w:val="21"/>
              </w:rPr>
            </w:pPr>
            <w:r w:rsidRPr="00E31BFB">
              <w:rPr>
                <w:rFonts w:hint="eastAsia"/>
                <w:szCs w:val="21"/>
              </w:rPr>
              <w:lastRenderedPageBreak/>
              <w:t>产品荧光分光光度计需提供原厂针对本项目产品售后服务承诺书原件</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b/>
                <w:bCs/>
                <w:szCs w:val="21"/>
              </w:rPr>
            </w:pPr>
            <w:r w:rsidRPr="00E31BFB">
              <w:rPr>
                <w:rFonts w:ascii="宋体" w:hAnsi="宋体" w:hint="eastAsia"/>
                <w:kern w:val="0"/>
                <w:szCs w:val="21"/>
              </w:rPr>
              <w:t>投标产品质保：设备硬件质保期为1年，软件系统维护期为6年。</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b/>
                <w:bCs/>
                <w:szCs w:val="21"/>
              </w:rPr>
            </w:pPr>
            <w:r w:rsidRPr="00E31BFB">
              <w:rPr>
                <w:rFonts w:ascii="宋体" w:hAnsi="宋体" w:hint="eastAsia"/>
                <w:kern w:val="0"/>
                <w:szCs w:val="21"/>
              </w:rPr>
              <w:t>投标人提供的备品备件方案完善、合理且具有针对性</w:t>
            </w:r>
          </w:p>
        </w:tc>
      </w:tr>
      <w:tr w:rsidR="00D10083" w:rsidRPr="00E31BFB" w:rsidTr="0013686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kern w:val="0"/>
                <w:szCs w:val="21"/>
              </w:rPr>
            </w:pPr>
            <w:r w:rsidRPr="00E31BFB">
              <w:rPr>
                <w:rFonts w:ascii="宋体" w:hAnsi="宋体" w:hint="eastAsia"/>
                <w:kern w:val="0"/>
                <w:szCs w:val="21"/>
              </w:rPr>
              <w:t>技术支持与服务体系健全，组织机构、管理和服务人员针对工程实际配置且合理。</w:t>
            </w:r>
          </w:p>
          <w:p w:rsidR="00D10083" w:rsidRPr="00E31BFB" w:rsidRDefault="00D10083" w:rsidP="00136866">
            <w:pPr>
              <w:snapToGrid w:val="0"/>
              <w:spacing w:line="360" w:lineRule="auto"/>
              <w:jc w:val="left"/>
              <w:rPr>
                <w:rFonts w:ascii="宋体" w:hAnsi="宋体"/>
                <w:b/>
                <w:bCs/>
                <w:szCs w:val="21"/>
              </w:rPr>
            </w:pPr>
            <w:r w:rsidRPr="00E31BFB">
              <w:rPr>
                <w:rFonts w:ascii="宋体" w:hAnsi="宋体" w:hint="eastAsia"/>
                <w:kern w:val="0"/>
                <w:szCs w:val="21"/>
              </w:rPr>
              <w:t>产品荧光分光光度计</w:t>
            </w:r>
            <w:r w:rsidRPr="00E31BFB">
              <w:rPr>
                <w:rFonts w:hint="eastAsia"/>
                <w:szCs w:val="21"/>
              </w:rPr>
              <w:t>在成都需有厂家授权的技术服务中心。</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b/>
                <w:bCs/>
                <w:szCs w:val="21"/>
              </w:rPr>
            </w:pPr>
            <w:r w:rsidRPr="00E31BFB">
              <w:rPr>
                <w:rFonts w:ascii="宋体" w:hAnsi="宋体" w:hint="eastAsia"/>
                <w:kern w:val="0"/>
                <w:szCs w:val="21"/>
              </w:rPr>
              <w:t>投标人故障现场服务时间要求：48小时内到达服务现场。服务现场2小时内解决技术故障，24小时内提供备品备件服务。</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b/>
                <w:bCs/>
                <w:szCs w:val="21"/>
              </w:rPr>
            </w:pPr>
            <w:r w:rsidRPr="00E31BFB">
              <w:rPr>
                <w:rFonts w:ascii="宋体" w:hAnsi="宋体"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rFonts w:ascii="宋体" w:hAnsi="宋体"/>
                <w:b/>
                <w:bCs/>
                <w:szCs w:val="21"/>
              </w:rPr>
            </w:pPr>
            <w:r w:rsidRPr="00E31BFB">
              <w:rPr>
                <w:rFonts w:ascii="宋体" w:hAnsi="宋体"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b/>
                <w:bCs/>
                <w:szCs w:val="21"/>
              </w:rPr>
            </w:pPr>
            <w:r w:rsidRPr="00E31BFB">
              <w:rPr>
                <w:rFonts w:ascii="宋体" w:hAnsi="宋体" w:hint="eastAsia"/>
                <w:kern w:val="0"/>
                <w:szCs w:val="21"/>
              </w:rPr>
              <w:t>投标人项目实施人员的学历、职称、资质认证等说明，并提供有效的证明材料；</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rPr>
                <w:rFonts w:ascii="宋体" w:hAnsi="宋体"/>
                <w:kern w:val="0"/>
                <w:szCs w:val="21"/>
              </w:rPr>
            </w:pPr>
            <w:r w:rsidRPr="00E31BFB">
              <w:rPr>
                <w:rFonts w:ascii="宋体" w:hAnsi="宋体"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360" w:lineRule="auto"/>
              <w:jc w:val="center"/>
              <w:rPr>
                <w:kern w:val="0"/>
                <w:szCs w:val="21"/>
              </w:rPr>
            </w:pPr>
            <w:r w:rsidRPr="00E31BFB">
              <w:rPr>
                <w:rFonts w:ascii="宋体" w:hAnsi="宋体"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napToGrid w:val="0"/>
              <w:spacing w:line="360" w:lineRule="auto"/>
              <w:jc w:val="left"/>
              <w:rPr>
                <w:rFonts w:ascii="宋体" w:hAnsi="宋体"/>
                <w:kern w:val="0"/>
                <w:szCs w:val="21"/>
              </w:rPr>
            </w:pPr>
            <w:r w:rsidRPr="00E31BFB">
              <w:rPr>
                <w:rFonts w:ascii="宋体" w:hAnsi="宋体" w:hint="eastAsia"/>
                <w:kern w:val="0"/>
                <w:szCs w:val="21"/>
              </w:rPr>
              <w:t>投标人培训方案的完整性，包括内容、人员、时间、地点、频次等。</w:t>
            </w:r>
          </w:p>
        </w:tc>
      </w:tr>
      <w:tr w:rsidR="00D10083" w:rsidRPr="00E31BFB" w:rsidTr="00136866">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440" w:lineRule="exact"/>
              <w:rPr>
                <w:szCs w:val="21"/>
              </w:rPr>
            </w:pPr>
            <w:r w:rsidRPr="00E31BFB">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jc w:val="center"/>
              <w:rPr>
                <w:szCs w:val="21"/>
              </w:rPr>
            </w:pPr>
            <w:r w:rsidRPr="00E31BFB">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rPr>
                <w:szCs w:val="21"/>
              </w:rPr>
            </w:pPr>
            <w:r w:rsidRPr="00E31BFB">
              <w:rPr>
                <w:rFonts w:hint="eastAsia"/>
                <w:szCs w:val="21"/>
              </w:rPr>
              <w:t>投标人要根据本项目特点，提供集成实施和安装施工调试方案，负责本次所有投标产品的安装调试集成等服务工作，费用包含在投标总价中。</w:t>
            </w:r>
          </w:p>
        </w:tc>
      </w:tr>
      <w:tr w:rsidR="00D10083" w:rsidRPr="00E31BFB" w:rsidTr="0013686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spacing w:line="440" w:lineRule="exact"/>
              <w:rPr>
                <w:szCs w:val="21"/>
              </w:rPr>
            </w:pPr>
            <w:r w:rsidRPr="00E31BFB">
              <w:rPr>
                <w:rFonts w:hint="eastAsia"/>
                <w:szCs w:val="21"/>
              </w:rPr>
              <w:t>10</w:t>
            </w:r>
          </w:p>
        </w:tc>
        <w:tc>
          <w:tcPr>
            <w:tcW w:w="1561"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136866">
            <w:pPr>
              <w:jc w:val="center"/>
              <w:rPr>
                <w:szCs w:val="21"/>
              </w:rPr>
            </w:pPr>
            <w:r w:rsidRPr="00E31BFB">
              <w:rPr>
                <w:rFonts w:ascii="宋体" w:hAnsi="宋体" w:hint="eastAsia"/>
                <w:szCs w:val="21"/>
              </w:rPr>
              <w:t>验收标准</w:t>
            </w:r>
          </w:p>
        </w:tc>
        <w:tc>
          <w:tcPr>
            <w:tcW w:w="6237" w:type="dxa"/>
            <w:tcBorders>
              <w:top w:val="single" w:sz="4" w:space="0" w:color="auto"/>
              <w:left w:val="single" w:sz="4" w:space="0" w:color="auto"/>
              <w:bottom w:val="single" w:sz="4" w:space="0" w:color="auto"/>
              <w:right w:val="single" w:sz="4" w:space="0" w:color="auto"/>
            </w:tcBorders>
            <w:vAlign w:val="center"/>
          </w:tcPr>
          <w:p w:rsidR="00D10083" w:rsidRPr="00E31BFB" w:rsidRDefault="00D10083" w:rsidP="00D10083">
            <w:pPr>
              <w:numPr>
                <w:ilvl w:val="0"/>
                <w:numId w:val="26"/>
              </w:numPr>
              <w:tabs>
                <w:tab w:val="left" w:pos="862"/>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货物到达现场后，供应商应在采购人在场情况下当面开包，共同清点、检查外观，</w:t>
            </w:r>
            <w:proofErr w:type="gramStart"/>
            <w:r w:rsidRPr="00E31BFB">
              <w:rPr>
                <w:rFonts w:ascii="宋体" w:hAnsi="宋体" w:hint="eastAsia"/>
                <w:szCs w:val="21"/>
              </w:rPr>
              <w:t>作出</w:t>
            </w:r>
            <w:proofErr w:type="gramEnd"/>
            <w:r w:rsidRPr="00E31BFB">
              <w:rPr>
                <w:rFonts w:ascii="宋体" w:hAnsi="宋体" w:hint="eastAsia"/>
                <w:szCs w:val="21"/>
              </w:rPr>
              <w:t>验货记录，双方签字确认后开始安装调试。</w:t>
            </w:r>
          </w:p>
          <w:p w:rsidR="00D10083" w:rsidRPr="00E31BFB" w:rsidRDefault="00D10083" w:rsidP="00D10083">
            <w:pPr>
              <w:numPr>
                <w:ilvl w:val="0"/>
                <w:numId w:val="26"/>
              </w:numPr>
              <w:tabs>
                <w:tab w:val="left" w:pos="862"/>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成交供应商应保证货物到达采购人所在地完好无损，如有缺漏、损坏，由供应商负责调换、补齐或赔偿。</w:t>
            </w:r>
          </w:p>
          <w:p w:rsidR="00D10083" w:rsidRPr="00E31BFB" w:rsidRDefault="00D10083" w:rsidP="00D10083">
            <w:pPr>
              <w:numPr>
                <w:ilvl w:val="0"/>
                <w:numId w:val="26"/>
              </w:numPr>
              <w:tabs>
                <w:tab w:val="left" w:pos="862"/>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10083" w:rsidRPr="00E31BFB" w:rsidRDefault="00D10083" w:rsidP="00D10083">
            <w:pPr>
              <w:numPr>
                <w:ilvl w:val="0"/>
                <w:numId w:val="27"/>
              </w:numPr>
              <w:tabs>
                <w:tab w:val="left" w:pos="851"/>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产品技术参数与采购合同一致，性能指标达到规定的标准；</w:t>
            </w:r>
          </w:p>
          <w:p w:rsidR="00D10083" w:rsidRPr="00E31BFB" w:rsidRDefault="00D10083" w:rsidP="00D10083">
            <w:pPr>
              <w:numPr>
                <w:ilvl w:val="0"/>
                <w:numId w:val="27"/>
              </w:numPr>
              <w:tabs>
                <w:tab w:val="left" w:pos="851"/>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产品技术资料、装箱单、授权文件等资料齐全；</w:t>
            </w:r>
          </w:p>
          <w:p w:rsidR="00D10083" w:rsidRPr="00E31BFB" w:rsidRDefault="00D10083" w:rsidP="00D10083">
            <w:pPr>
              <w:numPr>
                <w:ilvl w:val="0"/>
                <w:numId w:val="27"/>
              </w:numPr>
              <w:tabs>
                <w:tab w:val="left" w:pos="851"/>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在产品（系统）试运行期间所出现的问题得到解决，并运行正常；</w:t>
            </w:r>
          </w:p>
          <w:p w:rsidR="00D10083" w:rsidRPr="00E31BFB" w:rsidRDefault="00D10083" w:rsidP="00D10083">
            <w:pPr>
              <w:numPr>
                <w:ilvl w:val="0"/>
                <w:numId w:val="27"/>
              </w:numPr>
              <w:tabs>
                <w:tab w:val="left" w:pos="851"/>
                <w:tab w:val="left" w:pos="993"/>
              </w:tabs>
              <w:adjustRightInd w:val="0"/>
              <w:snapToGrid w:val="0"/>
              <w:spacing w:line="360" w:lineRule="auto"/>
              <w:ind w:left="0" w:firstLine="426"/>
              <w:rPr>
                <w:rFonts w:ascii="宋体" w:hAnsi="宋体"/>
                <w:szCs w:val="21"/>
              </w:rPr>
            </w:pPr>
            <w:r w:rsidRPr="00E31BFB">
              <w:rPr>
                <w:rFonts w:ascii="宋体" w:hAnsi="宋体" w:hint="eastAsia"/>
                <w:szCs w:val="21"/>
              </w:rPr>
              <w:t>在规定时间内完成交货并验收，并经采购人确认。</w:t>
            </w:r>
          </w:p>
          <w:p w:rsidR="00D10083" w:rsidRPr="00E31BFB" w:rsidRDefault="00D10083" w:rsidP="00D10083">
            <w:pPr>
              <w:numPr>
                <w:ilvl w:val="0"/>
                <w:numId w:val="26"/>
              </w:numPr>
              <w:tabs>
                <w:tab w:val="left" w:pos="862"/>
                <w:tab w:val="left" w:pos="993"/>
              </w:tabs>
              <w:adjustRightInd w:val="0"/>
              <w:snapToGrid w:val="0"/>
              <w:spacing w:line="360" w:lineRule="auto"/>
              <w:ind w:left="0" w:firstLine="426"/>
              <w:rPr>
                <w:szCs w:val="21"/>
              </w:rPr>
            </w:pPr>
            <w:r w:rsidRPr="00E31BFB">
              <w:rPr>
                <w:rFonts w:ascii="宋体" w:hAnsi="宋体" w:hint="eastAsia"/>
                <w:szCs w:val="21"/>
              </w:rPr>
              <w:t>产品在部署调试并试运行符合要求后，才作为最终验收。</w:t>
            </w:r>
          </w:p>
          <w:p w:rsidR="00D10083" w:rsidRPr="00E31BFB" w:rsidRDefault="00D10083" w:rsidP="00136866">
            <w:pPr>
              <w:ind w:firstLineChars="200" w:firstLine="420"/>
              <w:rPr>
                <w:szCs w:val="21"/>
              </w:rPr>
            </w:pPr>
            <w:r w:rsidRPr="00E31BFB">
              <w:rPr>
                <w:rFonts w:ascii="宋体" w:hAnsi="宋体" w:hint="eastAsia"/>
                <w:szCs w:val="21"/>
              </w:rPr>
              <w:t>五、采购人对供应商交付的产品（包括质量、技术参数等）进行确认，并出具书面验收意见。</w:t>
            </w:r>
          </w:p>
        </w:tc>
      </w:tr>
    </w:tbl>
    <w:p w:rsidR="00EB06C8" w:rsidRPr="00D10083" w:rsidRDefault="00EB06C8" w:rsidP="00D10083">
      <w:pPr>
        <w:rPr>
          <w:szCs w:val="21"/>
        </w:rPr>
      </w:pPr>
    </w:p>
    <w:sectPr w:rsidR="00EB06C8" w:rsidRPr="00D10083"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13D" w:rsidRDefault="006B213D" w:rsidP="00EB06C8">
      <w:r>
        <w:separator/>
      </w:r>
    </w:p>
  </w:endnote>
  <w:endnote w:type="continuationSeparator" w:id="0">
    <w:p w:rsidR="006B213D" w:rsidRDefault="006B213D"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0904C1">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0904C1">
                <w:pPr>
                  <w:pStyle w:val="a8"/>
                </w:pPr>
                <w:fldSimple w:instr=" PAGE  \* MERGEFORMAT ">
                  <w:r w:rsidR="00D1008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13D" w:rsidRDefault="006B213D" w:rsidP="00EB06C8">
      <w:r>
        <w:separator/>
      </w:r>
    </w:p>
  </w:footnote>
  <w:footnote w:type="continuationSeparator" w:id="0">
    <w:p w:rsidR="006B213D" w:rsidRDefault="006B213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1748E7D"/>
    <w:multiLevelType w:val="singleLevel"/>
    <w:tmpl w:val="31748E7D"/>
    <w:lvl w:ilvl="0">
      <w:start w:val="4"/>
      <w:numFmt w:val="decimal"/>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9EEF07D"/>
    <w:multiLevelType w:val="singleLevel"/>
    <w:tmpl w:val="59EEF07D"/>
    <w:lvl w:ilvl="0">
      <w:start w:val="1"/>
      <w:numFmt w:val="chineseCounting"/>
      <w:suff w:val="nothing"/>
      <w:lvlText w:val="%1、"/>
      <w:lvlJc w:val="left"/>
    </w:lvl>
  </w:abstractNum>
  <w:abstractNum w:abstractNumId="25">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6"/>
  </w:num>
  <w:num w:numId="21">
    <w:abstractNumId w:val="25"/>
  </w:num>
  <w:num w:numId="22">
    <w:abstractNumId w:val="24"/>
  </w:num>
  <w:num w:numId="23">
    <w:abstractNumId w:val="23"/>
  </w:num>
  <w:num w:numId="24">
    <w:abstractNumId w:val="21"/>
  </w:num>
  <w:num w:numId="25">
    <w:abstractNumId w:val="20"/>
  </w:num>
  <w:num w:numId="26">
    <w:abstractNumId w:val="22"/>
  </w:num>
  <w:num w:numId="27">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04C1"/>
    <w:rsid w:val="00091015"/>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748FB"/>
    <w:rsid w:val="006B213D"/>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455</Words>
  <Characters>2596</Characters>
  <Application>Microsoft Office Word</Application>
  <DocSecurity>0</DocSecurity>
  <Lines>21</Lines>
  <Paragraphs>6</Paragraphs>
  <ScaleCrop>false</ScaleCrop>
  <Company>Microsoft</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70</cp:revision>
  <cp:lastPrinted>2017-05-10T03:21:00Z</cp:lastPrinted>
  <dcterms:created xsi:type="dcterms:W3CDTF">2017-05-10T03:10:00Z</dcterms:created>
  <dcterms:modified xsi:type="dcterms:W3CDTF">2018-03-27T07:35:00Z</dcterms:modified>
</cp:coreProperties>
</file>