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0C" w:rsidRPr="00244D8C" w:rsidRDefault="007C0D0C" w:rsidP="007C0D0C">
      <w:pPr>
        <w:spacing w:line="440" w:lineRule="exact"/>
        <w:jc w:val="left"/>
      </w:pPr>
      <w:bookmarkStart w:id="0" w:name="_GoBack"/>
      <w:bookmarkEnd w:id="0"/>
    </w:p>
    <w:p w:rsidR="002D1571" w:rsidRPr="00244D8C" w:rsidRDefault="002D1571" w:rsidP="002D1571">
      <w:pPr>
        <w:pStyle w:val="1"/>
        <w:jc w:val="center"/>
      </w:pPr>
      <w:bookmarkStart w:id="1" w:name="_Toc429656482"/>
      <w:proofErr w:type="spellStart"/>
      <w:r w:rsidRPr="00244D8C">
        <w:rPr>
          <w:rFonts w:hint="eastAsia"/>
        </w:rPr>
        <w:t>第</w:t>
      </w:r>
      <w:r w:rsidR="00B62521">
        <w:rPr>
          <w:rFonts w:hint="eastAsia"/>
          <w:lang w:eastAsia="zh-CN"/>
        </w:rPr>
        <w:t>四</w:t>
      </w:r>
      <w:proofErr w:type="spellEnd"/>
      <w:r w:rsidRPr="00244D8C">
        <w:rPr>
          <w:rFonts w:hint="eastAsia"/>
        </w:rPr>
        <w:t>章</w:t>
      </w:r>
      <w:r w:rsidRPr="00244D8C">
        <w:rPr>
          <w:rFonts w:hint="eastAsia"/>
        </w:rPr>
        <w:t xml:space="preserve">  </w:t>
      </w:r>
      <w:proofErr w:type="spellStart"/>
      <w:r w:rsidRPr="00244D8C">
        <w:rPr>
          <w:rFonts w:hint="eastAsia"/>
        </w:rPr>
        <w:t>技术</w:t>
      </w:r>
      <w:r w:rsidR="00BD48D5"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bookmarkEnd w:id="1"/>
      <w:proofErr w:type="spellEnd"/>
    </w:p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1F4D8E" w:rsidRPr="00B853DC" w:rsidTr="00087AFD">
        <w:trPr>
          <w:trHeight w:val="309"/>
          <w:jc w:val="center"/>
        </w:trPr>
        <w:tc>
          <w:tcPr>
            <w:tcW w:w="1031" w:type="dxa"/>
            <w:vAlign w:val="center"/>
          </w:tcPr>
          <w:p w:rsidR="001F4D8E" w:rsidRPr="00B853DC" w:rsidRDefault="001F4D8E" w:rsidP="00087AF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B853DC">
              <w:rPr>
                <w:rFonts w:eastAsia="楷体"/>
                <w:b/>
                <w:bCs/>
                <w:color w:val="FF0000"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F4D8E" w:rsidRPr="00B853DC" w:rsidRDefault="001F4D8E" w:rsidP="00087AF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B853DC">
              <w:rPr>
                <w:rFonts w:eastAsia="楷体"/>
                <w:b/>
                <w:bCs/>
                <w:color w:val="FF0000"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F4D8E" w:rsidRPr="00B853DC" w:rsidRDefault="001F4D8E" w:rsidP="00087AFD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B853DC">
              <w:rPr>
                <w:rFonts w:eastAsia="楷体"/>
                <w:b/>
                <w:bCs/>
                <w:color w:val="FF0000"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F4D8E" w:rsidRPr="00B853DC" w:rsidRDefault="001F4D8E" w:rsidP="00087AFD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B853DC">
              <w:rPr>
                <w:rFonts w:eastAsia="楷体"/>
                <w:b/>
                <w:bCs/>
                <w:color w:val="FF0000"/>
                <w:szCs w:val="21"/>
              </w:rPr>
              <w:t>数量</w:t>
            </w:r>
          </w:p>
        </w:tc>
      </w:tr>
      <w:tr w:rsidR="001F4D8E" w:rsidRPr="00B853DC" w:rsidTr="00087AFD">
        <w:trPr>
          <w:trHeight w:val="415"/>
          <w:jc w:val="center"/>
        </w:trPr>
        <w:tc>
          <w:tcPr>
            <w:tcW w:w="1031" w:type="dxa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模拟仿真软件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1F4D8E" w:rsidRPr="00B853DC" w:rsidTr="00087AFD">
        <w:trPr>
          <w:trHeight w:val="420"/>
          <w:jc w:val="center"/>
        </w:trPr>
        <w:tc>
          <w:tcPr>
            <w:tcW w:w="1031" w:type="dxa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点焊机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F4D8E" w:rsidRPr="00B853DC" w:rsidTr="00087AFD">
        <w:trPr>
          <w:trHeight w:val="413"/>
          <w:jc w:val="center"/>
        </w:trPr>
        <w:tc>
          <w:tcPr>
            <w:tcW w:w="1031" w:type="dxa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盐雾腐蚀试样箱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F4D8E" w:rsidRPr="00B853DC" w:rsidTr="00087AFD">
        <w:trPr>
          <w:trHeight w:val="419"/>
          <w:jc w:val="center"/>
        </w:trPr>
        <w:tc>
          <w:tcPr>
            <w:tcW w:w="1031" w:type="dxa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高温电子万能试验机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F4D8E" w:rsidRPr="00B853DC" w:rsidTr="00087AFD">
        <w:trPr>
          <w:trHeight w:val="395"/>
          <w:jc w:val="center"/>
        </w:trPr>
        <w:tc>
          <w:tcPr>
            <w:tcW w:w="1031" w:type="dxa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200t</w:t>
            </w:r>
            <w:r w:rsidRPr="007C4269">
              <w:rPr>
                <w:rFonts w:hint="eastAsia"/>
                <w:sz w:val="20"/>
                <w:szCs w:val="20"/>
              </w:rPr>
              <w:t>液压机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F4D8E" w:rsidRPr="00B853DC" w:rsidTr="00087AFD">
        <w:trPr>
          <w:trHeight w:val="430"/>
          <w:jc w:val="center"/>
        </w:trPr>
        <w:tc>
          <w:tcPr>
            <w:tcW w:w="1031" w:type="dxa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20t</w:t>
            </w:r>
            <w:r w:rsidRPr="007C4269">
              <w:rPr>
                <w:rFonts w:hint="eastAsia"/>
                <w:sz w:val="20"/>
                <w:szCs w:val="20"/>
              </w:rPr>
              <w:t>液压机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F4D8E" w:rsidRPr="00B853DC" w:rsidTr="00087AFD">
        <w:trPr>
          <w:trHeight w:val="423"/>
          <w:jc w:val="center"/>
        </w:trPr>
        <w:tc>
          <w:tcPr>
            <w:tcW w:w="1031" w:type="dxa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20t</w:t>
            </w:r>
            <w:r w:rsidRPr="007C4269">
              <w:rPr>
                <w:rFonts w:hint="eastAsia"/>
                <w:sz w:val="20"/>
                <w:szCs w:val="20"/>
              </w:rPr>
              <w:t>螺旋压力机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F4D8E" w:rsidRPr="00B853DC" w:rsidTr="00087AFD">
        <w:trPr>
          <w:trHeight w:val="415"/>
          <w:jc w:val="center"/>
        </w:trPr>
        <w:tc>
          <w:tcPr>
            <w:tcW w:w="1031" w:type="dxa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4D8E" w:rsidRPr="007C4269" w:rsidRDefault="001F4D8E" w:rsidP="00087AFD">
            <w:pPr>
              <w:jc w:val="center"/>
              <w:rPr>
                <w:sz w:val="20"/>
                <w:szCs w:val="20"/>
              </w:rPr>
            </w:pPr>
            <w:r w:rsidRPr="007C4269">
              <w:rPr>
                <w:rFonts w:hint="eastAsia"/>
                <w:sz w:val="20"/>
                <w:szCs w:val="20"/>
              </w:rPr>
              <w:t>100t</w:t>
            </w:r>
            <w:r w:rsidRPr="007C4269">
              <w:rPr>
                <w:rFonts w:hint="eastAsia"/>
                <w:sz w:val="20"/>
                <w:szCs w:val="20"/>
              </w:rPr>
              <w:t>液压机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4D8E" w:rsidRPr="008F5584" w:rsidRDefault="001F4D8E" w:rsidP="00087A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4D8E" w:rsidRDefault="001F4D8E" w:rsidP="00087A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</w:tbl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r w:rsidRPr="00934E11">
        <w:rPr>
          <w:rFonts w:hint="eastAsia"/>
          <w:b/>
        </w:rPr>
        <w:t>2</w:t>
      </w:r>
      <w:r w:rsidRPr="00934E11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235"/>
        <w:gridCol w:w="6251"/>
      </w:tblGrid>
      <w:tr w:rsidR="001F4D8E" w:rsidRPr="001F4D8E" w:rsidTr="001F4D8E">
        <w:trPr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1F4D8E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4D8E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4D8E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1F4D8E" w:rsidRPr="001F4D8E" w:rsidTr="001F4D8E">
        <w:trPr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模拟仿真软件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087AFD">
            <w:pPr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Pro-E；</w:t>
            </w:r>
            <w:proofErr w:type="spellStart"/>
            <w:r w:rsidRPr="001F4D8E">
              <w:rPr>
                <w:rFonts w:asciiTheme="minorEastAsia" w:hAnsiTheme="minorEastAsia" w:hint="eastAsia"/>
                <w:szCs w:val="21"/>
              </w:rPr>
              <w:t>Solidworks</w:t>
            </w:r>
            <w:proofErr w:type="spellEnd"/>
            <w:r w:rsidRPr="001F4D8E">
              <w:rPr>
                <w:rFonts w:asciiTheme="minorEastAsia" w:hAnsiTheme="minorEastAsia" w:hint="eastAsia"/>
                <w:szCs w:val="21"/>
              </w:rPr>
              <w:t>；Deform-3D；</w:t>
            </w:r>
          </w:p>
        </w:tc>
      </w:tr>
      <w:tr w:rsidR="001F4D8E" w:rsidRPr="001F4D8E" w:rsidTr="001F4D8E">
        <w:trPr>
          <w:trHeight w:val="349"/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点焊机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（1）工作电源：110-120V/220-250V；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（2）能量输出：0-60J（实现直径1.5mm以内的热电偶焊接）；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（3）保护气体：惰性气体保护（氩气/氮气）可选；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（4）工作周期：5~10次焊接/分钟；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（5）工作开关：便捷脚踏开关；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（6）标准附件：持线钳+导线；防护眼镜；碳电极；备用2A熔断器；电源导线；剪钳；</w:t>
            </w:r>
          </w:p>
        </w:tc>
      </w:tr>
      <w:tr w:rsidR="001F4D8E" w:rsidRPr="001F4D8E" w:rsidTr="001F4D8E">
        <w:trPr>
          <w:trHeight w:val="349"/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盐雾腐蚀试样箱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 xml:space="preserve">（1）试验室：采PVC耐冲击板，厚度6mm。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 xml:space="preserve">（2）恒温水槽：采PVC耐冲击板，厚度6mm， 并附自动水位控制器。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（3）试验室上盖：采用PVC板制成，厚度10mm，附室内灯1 只，强化安全玻璃视窗一组及气压</w:t>
            </w: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缸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 xml:space="preserve">左右各一组。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（4）试药补充桶：</w:t>
            </w: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隐藏式附水位表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 xml:space="preserve">，采PVC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 xml:space="preserve">耐冲击板，厚度5mm。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 xml:space="preserve">（5） 试验室篮架：采PVC耐冲击板，可自由调整试验角度15º及30º角。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（6）饱和空气桶：以SUS#304不锈钢板制成，厚度2mm，并附自动水位控制器。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（7）喷雾方式： 锥型分散器：可调整喷雾之大小，并可使</w:t>
            </w: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雾气落</w:t>
            </w:r>
            <w:r w:rsidRPr="001F4D8E">
              <w:rPr>
                <w:rFonts w:asciiTheme="minorEastAsia" w:hAnsiTheme="minorEastAsia" w:hint="eastAsia"/>
                <w:szCs w:val="21"/>
              </w:rPr>
              <w:lastRenderedPageBreak/>
              <w:t>雾平均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>。喷雾量：1~2mL/80cm²1hr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 xml:space="preserve">（8）试验室温度控制0~99.9℃精度0.1℃。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（9）加热槽液体膨胀安全温度控制器0~110℃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 xml:space="preserve">（10）饱和空气桶温度控制器0~99.9℃，精度0.1℃。 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 xml:space="preserve">（11）一级压力调整结构： 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一次调压阀：附压力表1组（先行调压</w:t>
            </w: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於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>2~2.5Kg/cm²）二次调压阀：台制调压阀1/4</w:t>
            </w: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”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 xml:space="preserve"> PT，压力0~4.0 Kg/cm²可调式（喷雾压力调节</w:t>
            </w: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於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>1.0Kg/cm²）压力表：2 Kg/cm²，精度0.1 Kg/cm²。</w:t>
            </w:r>
          </w:p>
        </w:tc>
      </w:tr>
      <w:tr w:rsidR="001F4D8E" w:rsidRPr="001F4D8E" w:rsidTr="001F4D8E">
        <w:trPr>
          <w:trHeight w:val="349"/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高温电子万能试验机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/>
                <w:szCs w:val="21"/>
              </w:rPr>
              <w:t xml:space="preserve">最大试验力：100 </w:t>
            </w:r>
            <w:proofErr w:type="spellStart"/>
            <w:r w:rsidRPr="001F4D8E">
              <w:rPr>
                <w:rFonts w:asciiTheme="minorEastAsia" w:hAnsiTheme="minorEastAsia"/>
                <w:szCs w:val="21"/>
              </w:rPr>
              <w:t>kN</w:t>
            </w:r>
            <w:proofErr w:type="spellEnd"/>
            <w:r w:rsidRPr="001F4D8E">
              <w:rPr>
                <w:rFonts w:asciiTheme="minorEastAsia" w:hAnsiTheme="minorEastAsia"/>
                <w:szCs w:val="21"/>
              </w:rPr>
              <w:t>；测试温度：25-900</w:t>
            </w:r>
            <w:r w:rsidRPr="001F4D8E">
              <w:rPr>
                <w:rFonts w:asciiTheme="minorEastAsia" w:hAnsiTheme="minorEastAsia" w:hint="eastAsia"/>
                <w:szCs w:val="21"/>
              </w:rPr>
              <w:t>℃</w:t>
            </w:r>
            <w:r w:rsidRPr="001F4D8E">
              <w:rPr>
                <w:rFonts w:asciiTheme="minorEastAsia" w:hAnsiTheme="minorEastAsia"/>
                <w:szCs w:val="21"/>
              </w:rPr>
              <w:t>，温度波动±3</w:t>
            </w:r>
            <w:r w:rsidRPr="001F4D8E">
              <w:rPr>
                <w:rFonts w:asciiTheme="minorEastAsia" w:hAnsiTheme="minorEastAsia" w:hint="eastAsia"/>
                <w:szCs w:val="21"/>
              </w:rPr>
              <w:t>℃</w:t>
            </w:r>
            <w:r w:rsidRPr="001F4D8E">
              <w:rPr>
                <w:rFonts w:asciiTheme="minorEastAsia" w:hAnsiTheme="minorEastAsia"/>
                <w:szCs w:val="21"/>
              </w:rPr>
              <w:t>以内；试验机准确度等级0.5级；试验力示值相对误差：±0.5%以内；试验力分辨力：最大试验力的1/±300000；变形相对误差：±0.5%以内；变形分辨力：最大变形量的1/±300000；位移分辨率：0.0025μm；控制方式：可应变速率控制或应力控制；</w:t>
            </w:r>
            <w:proofErr w:type="gramStart"/>
            <w:r w:rsidRPr="001F4D8E">
              <w:rPr>
                <w:rFonts w:asciiTheme="minorEastAsia" w:hAnsiTheme="minorEastAsia"/>
                <w:szCs w:val="21"/>
              </w:rPr>
              <w:t>配进口</w:t>
            </w:r>
            <w:proofErr w:type="gramEnd"/>
            <w:r w:rsidRPr="001F4D8E">
              <w:rPr>
                <w:rFonts w:asciiTheme="minorEastAsia" w:hAnsiTheme="minorEastAsia"/>
                <w:szCs w:val="21"/>
              </w:rPr>
              <w:t>高温轴向电子引伸计一只（需与设备主机同品牌或同一厂家生产）；</w:t>
            </w:r>
            <w:proofErr w:type="gramStart"/>
            <w:r w:rsidRPr="001F4D8E">
              <w:rPr>
                <w:rFonts w:asciiTheme="minorEastAsia" w:hAnsiTheme="minorEastAsia"/>
                <w:szCs w:val="21"/>
              </w:rPr>
              <w:t>配室高温</w:t>
            </w:r>
            <w:proofErr w:type="gramEnd"/>
            <w:r w:rsidRPr="001F4D8E">
              <w:rPr>
                <w:rFonts w:asciiTheme="minorEastAsia" w:hAnsiTheme="minorEastAsia"/>
                <w:szCs w:val="21"/>
              </w:rPr>
              <w:t>拉伸夹具（2个圆柱和</w:t>
            </w:r>
            <w:r w:rsidRPr="001F4D8E">
              <w:rPr>
                <w:rFonts w:asciiTheme="minorEastAsia" w:hAnsiTheme="minorEastAsia" w:hint="eastAsia"/>
                <w:szCs w:val="21"/>
              </w:rPr>
              <w:t>2</w:t>
            </w:r>
            <w:r w:rsidRPr="001F4D8E">
              <w:rPr>
                <w:rFonts w:asciiTheme="minorEastAsia" w:hAnsiTheme="minorEastAsia"/>
                <w:szCs w:val="21"/>
              </w:rPr>
              <w:t>个片状样品）、室高温压缩夹具、室高温平面压缩夹具及室高温可锻性测试夹具。伺服电机及伺服器一套；进口测量控制系统及中文版软件一套（需与设备主机同品牌或同一厂家生产）；</w:t>
            </w:r>
          </w:p>
        </w:tc>
      </w:tr>
      <w:tr w:rsidR="001F4D8E" w:rsidRPr="001F4D8E" w:rsidTr="001F4D8E">
        <w:trPr>
          <w:trHeight w:val="349"/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200t液压机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公称力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>2000KN；液体最大工作压力25Mpa；最大开口高度1200mm；滑块最大行程800mm；工作台有效尺寸680*560mm；滑块速度4-100mm/s。配5套模具；</w:t>
            </w:r>
            <w:r w:rsidRPr="001F4D8E">
              <w:rPr>
                <w:rFonts w:asciiTheme="minorEastAsia" w:hAnsiTheme="minorEastAsia"/>
                <w:szCs w:val="21"/>
              </w:rPr>
              <w:t>要求要有背压，下顶杆和上压板独立控制</w:t>
            </w:r>
            <w:r w:rsidRPr="001F4D8E">
              <w:rPr>
                <w:rFonts w:asciiTheme="minorEastAsia" w:hAnsiTheme="minorEastAsia" w:hint="eastAsia"/>
                <w:szCs w:val="21"/>
              </w:rPr>
              <w:t>；配位移及压力传感器，控制器，可实现精确控制压下量及速度。</w:t>
            </w:r>
          </w:p>
        </w:tc>
      </w:tr>
      <w:tr w:rsidR="001F4D8E" w:rsidRPr="001F4D8E" w:rsidTr="001F4D8E">
        <w:trPr>
          <w:trHeight w:val="349"/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20t液压机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公称力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>200KN；液体最大工作压力25Mpa；最大开口高度500mm；滑块最大行程300mm；工作台有效尺寸300*300mm；滑块速度4-60mm/s。配5套模具</w:t>
            </w:r>
          </w:p>
        </w:tc>
      </w:tr>
      <w:tr w:rsidR="001F4D8E" w:rsidRPr="001F4D8E" w:rsidTr="001F4D8E">
        <w:trPr>
          <w:trHeight w:val="349"/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20t螺旋压力机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公称力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>200KN；滑块行程 75（mm） 行程次数 170（次/min） 工作台尺寸 210*394（mm）</w:t>
            </w:r>
          </w:p>
          <w:p w:rsidR="001F4D8E" w:rsidRPr="001F4D8E" w:rsidRDefault="001F4D8E" w:rsidP="00087AF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喉口深度 210（mm） 动力类型 电动 控制形式 人工</w:t>
            </w:r>
          </w:p>
        </w:tc>
      </w:tr>
      <w:tr w:rsidR="001F4D8E" w:rsidRPr="001F4D8E" w:rsidTr="001F4D8E">
        <w:trPr>
          <w:trHeight w:val="349"/>
          <w:jc w:val="center"/>
        </w:trPr>
        <w:tc>
          <w:tcPr>
            <w:tcW w:w="675" w:type="dxa"/>
            <w:vAlign w:val="center"/>
          </w:tcPr>
          <w:p w:rsidR="001F4D8E" w:rsidRPr="001F4D8E" w:rsidRDefault="001F4D8E" w:rsidP="001F4D8E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35" w:type="dxa"/>
            <w:vAlign w:val="center"/>
          </w:tcPr>
          <w:p w:rsidR="001F4D8E" w:rsidRPr="001F4D8E" w:rsidRDefault="001F4D8E" w:rsidP="001F4D8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100t液压机</w:t>
            </w:r>
          </w:p>
        </w:tc>
        <w:tc>
          <w:tcPr>
            <w:tcW w:w="6251" w:type="dxa"/>
            <w:vAlign w:val="center"/>
          </w:tcPr>
          <w:p w:rsidR="001F4D8E" w:rsidRPr="001F4D8E" w:rsidRDefault="001F4D8E" w:rsidP="001F4D8E">
            <w:pPr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（1）</w:t>
            </w:r>
            <w:proofErr w:type="gramStart"/>
            <w:r w:rsidRPr="001F4D8E">
              <w:rPr>
                <w:rFonts w:asciiTheme="minorEastAsia" w:hAnsiTheme="minorEastAsia" w:hint="eastAsia"/>
                <w:szCs w:val="21"/>
              </w:rPr>
              <w:t>公称力</w:t>
            </w:r>
            <w:proofErr w:type="gramEnd"/>
            <w:r w:rsidRPr="001F4D8E">
              <w:rPr>
                <w:rFonts w:asciiTheme="minorEastAsia" w:hAnsiTheme="minorEastAsia" w:hint="eastAsia"/>
                <w:szCs w:val="21"/>
              </w:rPr>
              <w:t>1000KN；</w:t>
            </w:r>
          </w:p>
          <w:p w:rsidR="001F4D8E" w:rsidRPr="001F4D8E" w:rsidRDefault="001F4D8E" w:rsidP="001F4D8E">
            <w:pPr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（2）液体最大工作压力25Mpa；</w:t>
            </w:r>
          </w:p>
          <w:p w:rsidR="001F4D8E" w:rsidRPr="001F4D8E" w:rsidRDefault="001F4D8E" w:rsidP="001F4D8E">
            <w:pPr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（3）最大开口高度900mm；</w:t>
            </w:r>
          </w:p>
          <w:p w:rsidR="001F4D8E" w:rsidRPr="001F4D8E" w:rsidRDefault="001F4D8E" w:rsidP="001F4D8E">
            <w:pPr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（4）滑块最大行程600mm；</w:t>
            </w:r>
          </w:p>
          <w:p w:rsidR="001F4D8E" w:rsidRPr="001F4D8E" w:rsidRDefault="001F4D8E" w:rsidP="001F4D8E">
            <w:pPr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（5）工作台有效尺寸500*400mm；</w:t>
            </w:r>
          </w:p>
          <w:p w:rsidR="001F4D8E" w:rsidRPr="001F4D8E" w:rsidRDefault="001F4D8E" w:rsidP="001F4D8E">
            <w:pPr>
              <w:rPr>
                <w:rFonts w:asciiTheme="minorEastAsia" w:hAnsiTheme="minorEastAsia"/>
                <w:szCs w:val="21"/>
              </w:rPr>
            </w:pPr>
            <w:r w:rsidRPr="001F4D8E">
              <w:rPr>
                <w:rFonts w:asciiTheme="minorEastAsia" w:hAnsiTheme="minorEastAsia" w:hint="eastAsia"/>
                <w:szCs w:val="21"/>
              </w:rPr>
              <w:t>（6）滑块速度4-80mm/s；（7）配5套模具。</w:t>
            </w:r>
          </w:p>
        </w:tc>
      </w:tr>
    </w:tbl>
    <w:p w:rsidR="002D1571" w:rsidRPr="00934E11" w:rsidRDefault="002D1571" w:rsidP="002D1571">
      <w:pPr>
        <w:spacing w:beforeLines="50" w:before="156" w:afterLines="50" w:after="156" w:line="360" w:lineRule="auto"/>
        <w:rPr>
          <w:b/>
        </w:rPr>
      </w:pPr>
      <w:r>
        <w:rPr>
          <w:rFonts w:hint="eastAsia"/>
          <w:b/>
        </w:rPr>
        <w:t>3</w:t>
      </w:r>
      <w:r w:rsidRPr="00934E11">
        <w:rPr>
          <w:rFonts w:hint="eastAsia"/>
          <w:b/>
        </w:rPr>
        <w:t>、</w:t>
      </w:r>
      <w:r>
        <w:rPr>
          <w:rFonts w:hint="eastAsia"/>
          <w:b/>
        </w:rPr>
        <w:t>质保</w:t>
      </w:r>
      <w:r w:rsidR="00E70912">
        <w:rPr>
          <w:rFonts w:hint="eastAsia"/>
          <w:b/>
        </w:rPr>
        <w:t>及售后服务</w:t>
      </w:r>
      <w:r w:rsidRPr="00934E11">
        <w:rPr>
          <w:rFonts w:hint="eastAsia"/>
          <w:b/>
        </w:rPr>
        <w:t>要求</w:t>
      </w:r>
    </w:p>
    <w:p w:rsidR="001F4D8E" w:rsidRPr="00B55762" w:rsidRDefault="001F4D8E" w:rsidP="001F4D8E">
      <w:pPr>
        <w:spacing w:beforeLines="50" w:before="156" w:afterLines="50" w:after="156" w:line="360" w:lineRule="auto"/>
      </w:pPr>
      <w:r>
        <w:rPr>
          <w:rFonts w:hint="eastAsia"/>
        </w:rPr>
        <w:t xml:space="preserve">3.1 </w:t>
      </w:r>
      <w:r w:rsidRPr="00B55762">
        <w:rPr>
          <w:rFonts w:hint="eastAsia"/>
        </w:rPr>
        <w:t>提供</w:t>
      </w:r>
      <w:r w:rsidRPr="00B55762">
        <w:rPr>
          <w:rFonts w:hint="eastAsia"/>
        </w:rPr>
        <w:t>2</w:t>
      </w:r>
      <w:r w:rsidRPr="00B55762">
        <w:rPr>
          <w:rFonts w:hint="eastAsia"/>
        </w:rPr>
        <w:t>年质保；</w:t>
      </w:r>
    </w:p>
    <w:p w:rsidR="001F4D8E" w:rsidRPr="00B55762" w:rsidRDefault="001F4D8E" w:rsidP="001F4D8E">
      <w:pPr>
        <w:spacing w:beforeLines="50" w:before="156" w:afterLines="50" w:after="156" w:line="360" w:lineRule="auto"/>
      </w:pPr>
      <w:r>
        <w:rPr>
          <w:rFonts w:hint="eastAsia"/>
        </w:rPr>
        <w:t xml:space="preserve">3.2 </w:t>
      </w:r>
      <w:r w:rsidRPr="00B55762">
        <w:rPr>
          <w:rFonts w:hint="eastAsia"/>
        </w:rPr>
        <w:t>设备保质期内，</w:t>
      </w:r>
      <w:r w:rsidRPr="00B55762">
        <w:rPr>
          <w:rFonts w:hint="eastAsia"/>
        </w:rPr>
        <w:t>24</w:t>
      </w:r>
      <w:r w:rsidRPr="00B55762">
        <w:rPr>
          <w:rFonts w:hint="eastAsia"/>
        </w:rPr>
        <w:t>小时响应；</w:t>
      </w:r>
    </w:p>
    <w:p w:rsidR="001F4D8E" w:rsidRPr="00B55762" w:rsidRDefault="001F4D8E" w:rsidP="001F4D8E">
      <w:pPr>
        <w:spacing w:beforeLines="50" w:before="156" w:afterLines="50" w:after="156" w:line="360" w:lineRule="auto"/>
      </w:pPr>
      <w:r>
        <w:rPr>
          <w:rFonts w:hint="eastAsia"/>
        </w:rPr>
        <w:t xml:space="preserve">3.3 </w:t>
      </w:r>
      <w:r w:rsidRPr="00B55762">
        <w:rPr>
          <w:rFonts w:hint="eastAsia"/>
        </w:rPr>
        <w:t>培训</w:t>
      </w:r>
      <w:r w:rsidRPr="00B55762">
        <w:rPr>
          <w:rFonts w:hint="eastAsia"/>
        </w:rPr>
        <w:t>2</w:t>
      </w:r>
      <w:r w:rsidRPr="00B55762">
        <w:rPr>
          <w:rFonts w:hint="eastAsia"/>
        </w:rPr>
        <w:t>天；</w:t>
      </w:r>
    </w:p>
    <w:p w:rsidR="001F4D8E" w:rsidRPr="00B55762" w:rsidRDefault="001F4D8E" w:rsidP="001F4D8E">
      <w:pPr>
        <w:spacing w:beforeLines="50" w:before="156" w:afterLines="50" w:after="156" w:line="360" w:lineRule="auto"/>
      </w:pPr>
      <w:r w:rsidRPr="00B55762">
        <w:rPr>
          <w:rFonts w:hint="eastAsia"/>
        </w:rPr>
        <w:t xml:space="preserve">3.4 </w:t>
      </w:r>
      <w:r w:rsidRPr="00B55762">
        <w:rPr>
          <w:rFonts w:hint="eastAsia"/>
        </w:rPr>
        <w:t>需提供详细的售后服务方案。</w:t>
      </w:r>
    </w:p>
    <w:p w:rsidR="00D9025B" w:rsidRPr="001F4D8E" w:rsidRDefault="001F4D8E" w:rsidP="001F4D8E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7713A3">
        <w:rPr>
          <w:rFonts w:hint="eastAsia"/>
          <w:color w:val="000000"/>
          <w:szCs w:val="21"/>
        </w:rPr>
        <w:t>上述技术要求和其他要求，仅作为报价人编制</w:t>
      </w:r>
      <w:r>
        <w:rPr>
          <w:rFonts w:hint="eastAsia"/>
          <w:color w:val="000000"/>
          <w:szCs w:val="21"/>
        </w:rPr>
        <w:t>报价</w:t>
      </w:r>
      <w:r w:rsidRPr="007713A3">
        <w:rPr>
          <w:rFonts w:hint="eastAsia"/>
          <w:color w:val="000000"/>
          <w:szCs w:val="21"/>
        </w:rPr>
        <w:t>文件和参加谈判时之参考。通过谈判，最终确定符合采购需求的技术指标及相关要求。</w:t>
      </w:r>
    </w:p>
    <w:sectPr w:rsidR="00D9025B" w:rsidRPr="001F4D8E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4B" w:rsidRDefault="00B9224B" w:rsidP="00827ED4">
      <w:r>
        <w:separator/>
      </w:r>
    </w:p>
  </w:endnote>
  <w:endnote w:type="continuationSeparator" w:id="0">
    <w:p w:rsidR="00B9224B" w:rsidRDefault="00B9224B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D0C" w:rsidRPr="007C0D0C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4B" w:rsidRDefault="00B9224B" w:rsidP="00827ED4">
      <w:r>
        <w:separator/>
      </w:r>
    </w:p>
  </w:footnote>
  <w:footnote w:type="continuationSeparator" w:id="0">
    <w:p w:rsidR="00B9224B" w:rsidRDefault="00B9224B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438FE"/>
    <w:rsid w:val="0005167D"/>
    <w:rsid w:val="00072013"/>
    <w:rsid w:val="0007207A"/>
    <w:rsid w:val="00085431"/>
    <w:rsid w:val="00094366"/>
    <w:rsid w:val="00096286"/>
    <w:rsid w:val="000A2411"/>
    <w:rsid w:val="000A36E9"/>
    <w:rsid w:val="000B76E7"/>
    <w:rsid w:val="000C53A4"/>
    <w:rsid w:val="000D63BD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73B36"/>
    <w:rsid w:val="001979E9"/>
    <w:rsid w:val="001A74A4"/>
    <w:rsid w:val="001B3AB5"/>
    <w:rsid w:val="001B5392"/>
    <w:rsid w:val="001B7BA4"/>
    <w:rsid w:val="001C1DE0"/>
    <w:rsid w:val="001C35C3"/>
    <w:rsid w:val="001D0A87"/>
    <w:rsid w:val="001E200D"/>
    <w:rsid w:val="001F2637"/>
    <w:rsid w:val="001F4D8E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027D"/>
    <w:rsid w:val="00305BA7"/>
    <w:rsid w:val="00307045"/>
    <w:rsid w:val="0031354F"/>
    <w:rsid w:val="00314F89"/>
    <w:rsid w:val="00321075"/>
    <w:rsid w:val="003272E4"/>
    <w:rsid w:val="00331498"/>
    <w:rsid w:val="00335CEA"/>
    <w:rsid w:val="003459DF"/>
    <w:rsid w:val="00356B77"/>
    <w:rsid w:val="00356FBC"/>
    <w:rsid w:val="0036070D"/>
    <w:rsid w:val="00370384"/>
    <w:rsid w:val="0037049D"/>
    <w:rsid w:val="00374D31"/>
    <w:rsid w:val="00381A22"/>
    <w:rsid w:val="003C0179"/>
    <w:rsid w:val="003C04F7"/>
    <w:rsid w:val="003C0695"/>
    <w:rsid w:val="003C12D6"/>
    <w:rsid w:val="003C163F"/>
    <w:rsid w:val="003D26C8"/>
    <w:rsid w:val="003D4517"/>
    <w:rsid w:val="004062F7"/>
    <w:rsid w:val="0042376A"/>
    <w:rsid w:val="00430385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510258"/>
    <w:rsid w:val="00524D3C"/>
    <w:rsid w:val="00545106"/>
    <w:rsid w:val="0055615B"/>
    <w:rsid w:val="00567577"/>
    <w:rsid w:val="005717BA"/>
    <w:rsid w:val="00587B5B"/>
    <w:rsid w:val="005971F5"/>
    <w:rsid w:val="005A514F"/>
    <w:rsid w:val="005A6F3E"/>
    <w:rsid w:val="005B4D0A"/>
    <w:rsid w:val="005C7045"/>
    <w:rsid w:val="005C7CA0"/>
    <w:rsid w:val="005D1CCE"/>
    <w:rsid w:val="005D668F"/>
    <w:rsid w:val="005F32AB"/>
    <w:rsid w:val="00601B67"/>
    <w:rsid w:val="006028E8"/>
    <w:rsid w:val="006116FD"/>
    <w:rsid w:val="00623B86"/>
    <w:rsid w:val="00631C43"/>
    <w:rsid w:val="00636020"/>
    <w:rsid w:val="006410A8"/>
    <w:rsid w:val="00641B62"/>
    <w:rsid w:val="00651369"/>
    <w:rsid w:val="00656B2F"/>
    <w:rsid w:val="00656C3B"/>
    <w:rsid w:val="00672092"/>
    <w:rsid w:val="00683B2B"/>
    <w:rsid w:val="00683F97"/>
    <w:rsid w:val="006866B7"/>
    <w:rsid w:val="006A2E00"/>
    <w:rsid w:val="006A7CFE"/>
    <w:rsid w:val="006B545C"/>
    <w:rsid w:val="006B678B"/>
    <w:rsid w:val="006D5FEA"/>
    <w:rsid w:val="006E466A"/>
    <w:rsid w:val="006E6B73"/>
    <w:rsid w:val="006F010A"/>
    <w:rsid w:val="006F332F"/>
    <w:rsid w:val="007179D0"/>
    <w:rsid w:val="007207F1"/>
    <w:rsid w:val="007341C3"/>
    <w:rsid w:val="007350C2"/>
    <w:rsid w:val="0074535A"/>
    <w:rsid w:val="00746067"/>
    <w:rsid w:val="007516F5"/>
    <w:rsid w:val="007542FE"/>
    <w:rsid w:val="00770E36"/>
    <w:rsid w:val="007713A3"/>
    <w:rsid w:val="00774A9A"/>
    <w:rsid w:val="00787E81"/>
    <w:rsid w:val="007A034C"/>
    <w:rsid w:val="007A2A8B"/>
    <w:rsid w:val="007A6E9B"/>
    <w:rsid w:val="007C0D0C"/>
    <w:rsid w:val="007C2653"/>
    <w:rsid w:val="007C4269"/>
    <w:rsid w:val="007C547C"/>
    <w:rsid w:val="007E086B"/>
    <w:rsid w:val="007F70ED"/>
    <w:rsid w:val="0080596A"/>
    <w:rsid w:val="008063AC"/>
    <w:rsid w:val="00815D82"/>
    <w:rsid w:val="00822958"/>
    <w:rsid w:val="00823BA2"/>
    <w:rsid w:val="00826347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A24A7"/>
    <w:rsid w:val="009A3C2D"/>
    <w:rsid w:val="009A7BFB"/>
    <w:rsid w:val="00A0240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65A80"/>
    <w:rsid w:val="00A65F70"/>
    <w:rsid w:val="00A75497"/>
    <w:rsid w:val="00A909AA"/>
    <w:rsid w:val="00A90CFE"/>
    <w:rsid w:val="00AA09FD"/>
    <w:rsid w:val="00AA3A6B"/>
    <w:rsid w:val="00AB0070"/>
    <w:rsid w:val="00AB1D3C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6C4A"/>
    <w:rsid w:val="00B62521"/>
    <w:rsid w:val="00B752F9"/>
    <w:rsid w:val="00B77DF3"/>
    <w:rsid w:val="00B853DC"/>
    <w:rsid w:val="00B87542"/>
    <w:rsid w:val="00B9224B"/>
    <w:rsid w:val="00BA3C49"/>
    <w:rsid w:val="00BC0B00"/>
    <w:rsid w:val="00BD2662"/>
    <w:rsid w:val="00BD48D5"/>
    <w:rsid w:val="00BD786B"/>
    <w:rsid w:val="00BE1DBF"/>
    <w:rsid w:val="00BE2111"/>
    <w:rsid w:val="00BF7A1D"/>
    <w:rsid w:val="00C110F0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81DEA"/>
    <w:rsid w:val="00C8490F"/>
    <w:rsid w:val="00C943C6"/>
    <w:rsid w:val="00CA490B"/>
    <w:rsid w:val="00CA4DE9"/>
    <w:rsid w:val="00CB2705"/>
    <w:rsid w:val="00CC46AC"/>
    <w:rsid w:val="00CC7549"/>
    <w:rsid w:val="00CD1C52"/>
    <w:rsid w:val="00CE6485"/>
    <w:rsid w:val="00CE7A50"/>
    <w:rsid w:val="00CF14F4"/>
    <w:rsid w:val="00CF167F"/>
    <w:rsid w:val="00CF261F"/>
    <w:rsid w:val="00CF3C9C"/>
    <w:rsid w:val="00CF5372"/>
    <w:rsid w:val="00D04C3E"/>
    <w:rsid w:val="00D07DE6"/>
    <w:rsid w:val="00D15958"/>
    <w:rsid w:val="00D23DFE"/>
    <w:rsid w:val="00D33D27"/>
    <w:rsid w:val="00D35899"/>
    <w:rsid w:val="00D42ABA"/>
    <w:rsid w:val="00D43EA8"/>
    <w:rsid w:val="00D5149D"/>
    <w:rsid w:val="00D55CE3"/>
    <w:rsid w:val="00D62041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25E84"/>
    <w:rsid w:val="00E27966"/>
    <w:rsid w:val="00E27F3A"/>
    <w:rsid w:val="00E36F82"/>
    <w:rsid w:val="00E45EF5"/>
    <w:rsid w:val="00E61B11"/>
    <w:rsid w:val="00E62979"/>
    <w:rsid w:val="00E6329C"/>
    <w:rsid w:val="00E70912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7030"/>
    <w:rsid w:val="00F00CC6"/>
    <w:rsid w:val="00F01100"/>
    <w:rsid w:val="00F10E69"/>
    <w:rsid w:val="00F44193"/>
    <w:rsid w:val="00F4494B"/>
    <w:rsid w:val="00F4756C"/>
    <w:rsid w:val="00F90753"/>
    <w:rsid w:val="00F90EA2"/>
    <w:rsid w:val="00F933F3"/>
    <w:rsid w:val="00FB276D"/>
    <w:rsid w:val="00FB3DD6"/>
    <w:rsid w:val="00FC70F1"/>
    <w:rsid w:val="00FC7B05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1F4D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1F4D8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E84D-D3AA-4AC3-A3EC-4D5B0A95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1785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dcterms:created xsi:type="dcterms:W3CDTF">2015-12-02T11:08:00Z</dcterms:created>
  <dcterms:modified xsi:type="dcterms:W3CDTF">2015-12-02T11:08:00Z</dcterms:modified>
</cp:coreProperties>
</file>