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3E" w:rsidRPr="00F375E0" w:rsidRDefault="00B3383E" w:rsidP="00B3383E">
      <w:pPr>
        <w:pStyle w:val="12"/>
        <w:spacing w:line="400" w:lineRule="exact"/>
        <w:ind w:left="283" w:hanging="425"/>
        <w:jc w:val="center"/>
      </w:pPr>
      <w:bookmarkStart w:id="0" w:name="_Toc217446093"/>
      <w:bookmarkStart w:id="1" w:name="_Toc481673702"/>
      <w:bookmarkStart w:id="2" w:name="_Toc316292231"/>
      <w:bookmarkStart w:id="3" w:name="_Toc321382057"/>
      <w:r w:rsidRPr="00F375E0">
        <w:rPr>
          <w:rFonts w:hint="eastAsia"/>
        </w:rPr>
        <w:t>技术、商务及其他要求</w:t>
      </w:r>
      <w:bookmarkEnd w:id="0"/>
      <w:bookmarkEnd w:id="1"/>
    </w:p>
    <w:p w:rsidR="00B3383E" w:rsidRPr="00F375E0" w:rsidRDefault="00B3383E" w:rsidP="00B3383E">
      <w:pPr>
        <w:pStyle w:val="21"/>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F375E0">
        <w:rPr>
          <w:rFonts w:hint="eastAsia"/>
          <w:sz w:val="21"/>
          <w:szCs w:val="21"/>
        </w:rPr>
        <w:t>采购</w:t>
      </w:r>
      <w:bookmarkEnd w:id="4"/>
      <w:bookmarkEnd w:id="5"/>
      <w:r w:rsidRPr="00F375E0">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6379"/>
        <w:gridCol w:w="1134"/>
      </w:tblGrid>
      <w:tr w:rsidR="00B3383E" w:rsidRPr="00F375E0" w:rsidTr="00D84E81">
        <w:tc>
          <w:tcPr>
            <w:tcW w:w="824" w:type="dxa"/>
            <w:vAlign w:val="center"/>
          </w:tcPr>
          <w:p w:rsidR="00B3383E" w:rsidRPr="00F375E0" w:rsidRDefault="00B3383E" w:rsidP="00D84E81">
            <w:pPr>
              <w:rPr>
                <w:b/>
                <w:szCs w:val="21"/>
              </w:rPr>
            </w:pPr>
            <w:r w:rsidRPr="00F375E0">
              <w:rPr>
                <w:rFonts w:hint="eastAsia"/>
                <w:b/>
                <w:szCs w:val="21"/>
              </w:rPr>
              <w:t>序号</w:t>
            </w:r>
          </w:p>
        </w:tc>
        <w:tc>
          <w:tcPr>
            <w:tcW w:w="6379" w:type="dxa"/>
            <w:vAlign w:val="center"/>
          </w:tcPr>
          <w:p w:rsidR="00B3383E" w:rsidRPr="00F375E0" w:rsidRDefault="00B3383E" w:rsidP="00D84E81">
            <w:pPr>
              <w:jc w:val="center"/>
              <w:rPr>
                <w:b/>
                <w:szCs w:val="21"/>
              </w:rPr>
            </w:pPr>
            <w:r w:rsidRPr="00F375E0">
              <w:rPr>
                <w:rFonts w:hint="eastAsia"/>
                <w:b/>
                <w:szCs w:val="21"/>
              </w:rPr>
              <w:t>设备名称</w:t>
            </w:r>
          </w:p>
        </w:tc>
        <w:tc>
          <w:tcPr>
            <w:tcW w:w="1134" w:type="dxa"/>
            <w:vAlign w:val="center"/>
          </w:tcPr>
          <w:p w:rsidR="00B3383E" w:rsidRPr="00F375E0" w:rsidRDefault="00B3383E" w:rsidP="00D84E81">
            <w:pPr>
              <w:jc w:val="center"/>
              <w:rPr>
                <w:b/>
                <w:szCs w:val="21"/>
              </w:rPr>
            </w:pPr>
            <w:r w:rsidRPr="00F375E0">
              <w:rPr>
                <w:rFonts w:hint="eastAsia"/>
                <w:b/>
                <w:szCs w:val="21"/>
              </w:rPr>
              <w:t>数量</w:t>
            </w:r>
          </w:p>
        </w:tc>
      </w:tr>
      <w:tr w:rsidR="00B3383E" w:rsidRPr="00F375E0" w:rsidTr="00D84E81">
        <w:trPr>
          <w:trHeight w:val="357"/>
        </w:trPr>
        <w:tc>
          <w:tcPr>
            <w:tcW w:w="824" w:type="dxa"/>
            <w:vAlign w:val="center"/>
          </w:tcPr>
          <w:p w:rsidR="00B3383E" w:rsidRPr="00F375E0" w:rsidRDefault="00B3383E" w:rsidP="00D84E81">
            <w:pPr>
              <w:jc w:val="center"/>
              <w:rPr>
                <w:rFonts w:ascii="宋体" w:hAnsi="宋体" w:cs="宋体"/>
                <w:szCs w:val="21"/>
              </w:rPr>
            </w:pPr>
            <w:r w:rsidRPr="00F375E0">
              <w:rPr>
                <w:rFonts w:hint="eastAsia"/>
              </w:rPr>
              <w:t>1</w:t>
            </w:r>
          </w:p>
        </w:tc>
        <w:tc>
          <w:tcPr>
            <w:tcW w:w="6379" w:type="dxa"/>
            <w:vAlign w:val="center"/>
          </w:tcPr>
          <w:p w:rsidR="00B3383E" w:rsidRPr="00F375E0" w:rsidRDefault="00B3383E" w:rsidP="00D84E81">
            <w:pPr>
              <w:rPr>
                <w:rFonts w:ascii="宋体" w:hAnsi="宋体" w:cs="宋体"/>
                <w:szCs w:val="21"/>
              </w:rPr>
            </w:pPr>
            <w:r w:rsidRPr="00F375E0">
              <w:rPr>
                <w:rFonts w:hint="eastAsia"/>
                <w:sz w:val="20"/>
              </w:rPr>
              <w:t>油水综合分析仪</w:t>
            </w:r>
          </w:p>
        </w:tc>
        <w:tc>
          <w:tcPr>
            <w:tcW w:w="1134" w:type="dxa"/>
            <w:vAlign w:val="center"/>
          </w:tcPr>
          <w:p w:rsidR="00B3383E" w:rsidRPr="00F375E0" w:rsidRDefault="00B3383E" w:rsidP="00D84E81">
            <w:pPr>
              <w:jc w:val="center"/>
              <w:rPr>
                <w:rFonts w:ascii="宋体" w:hAnsi="宋体" w:cs="宋体"/>
                <w:szCs w:val="21"/>
              </w:rPr>
            </w:pPr>
            <w:r w:rsidRPr="00F375E0">
              <w:rPr>
                <w:rFonts w:ascii="宋体" w:hAnsi="宋体" w:cs="宋体" w:hint="eastAsia"/>
                <w:szCs w:val="21"/>
              </w:rPr>
              <w:t>1台</w:t>
            </w:r>
          </w:p>
        </w:tc>
      </w:tr>
    </w:tbl>
    <w:p w:rsidR="00B3383E" w:rsidRPr="00F375E0" w:rsidRDefault="00B3383E" w:rsidP="00B3383E">
      <w:pPr>
        <w:pStyle w:val="21"/>
        <w:numPr>
          <w:ilvl w:val="1"/>
          <w:numId w:val="0"/>
        </w:numPr>
        <w:spacing w:line="360" w:lineRule="auto"/>
        <w:ind w:left="567" w:hanging="567"/>
        <w:jc w:val="left"/>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F375E0">
        <w:rPr>
          <w:rFonts w:hint="eastAsia"/>
          <w:sz w:val="21"/>
          <w:szCs w:val="21"/>
        </w:rPr>
        <w:t>技术参数及要求</w:t>
      </w:r>
      <w:bookmarkEnd w:id="7"/>
      <w:bookmarkEnd w:id="8"/>
      <w:bookmarkEnd w:id="9"/>
    </w:p>
    <w:p w:rsidR="00B3383E" w:rsidRPr="00F375E0" w:rsidRDefault="00B3383E" w:rsidP="00B3383E">
      <w:r w:rsidRPr="00F375E0">
        <w:rPr>
          <w:rFonts w:hint="eastAsia"/>
        </w:rPr>
        <w:t>重要性分为“★”和一般无标示指标。★代表</w:t>
      </w:r>
      <w:proofErr w:type="gramStart"/>
      <w:r w:rsidRPr="00F375E0">
        <w:rPr>
          <w:rFonts w:hint="eastAsia"/>
        </w:rPr>
        <w:t>最</w:t>
      </w:r>
      <w:proofErr w:type="gramEnd"/>
      <w:r w:rsidRPr="00F375E0">
        <w:rPr>
          <w:rFonts w:hint="eastAsia"/>
        </w:rPr>
        <w:t>关键指标，不满足该指标项将导致投标被</w:t>
      </w:r>
      <w:r w:rsidRPr="00F375E0">
        <w:rPr>
          <w:rFonts w:hint="eastAsia"/>
          <w:b/>
        </w:rPr>
        <w:t>拒绝</w:t>
      </w:r>
      <w:r w:rsidRPr="00F375E0">
        <w:rPr>
          <w:rFonts w:hint="eastAsia"/>
        </w:rPr>
        <w:t>，无标识则表示一般指标项。</w:t>
      </w:r>
    </w:p>
    <w:tbl>
      <w:tblPr>
        <w:tblStyle w:val="affffff3"/>
        <w:tblW w:w="0" w:type="auto"/>
        <w:jc w:val="center"/>
        <w:tblLook w:val="04A0" w:firstRow="1" w:lastRow="0" w:firstColumn="1" w:lastColumn="0" w:noHBand="0" w:noVBand="1"/>
      </w:tblPr>
      <w:tblGrid>
        <w:gridCol w:w="661"/>
        <w:gridCol w:w="1630"/>
        <w:gridCol w:w="6231"/>
      </w:tblGrid>
      <w:tr w:rsidR="00B3383E" w:rsidRPr="00F375E0" w:rsidTr="00D84E81">
        <w:trPr>
          <w:jc w:val="center"/>
        </w:trPr>
        <w:tc>
          <w:tcPr>
            <w:tcW w:w="675" w:type="dxa"/>
            <w:vAlign w:val="center"/>
          </w:tcPr>
          <w:p w:rsidR="00B3383E" w:rsidRPr="00F375E0" w:rsidRDefault="00B3383E" w:rsidP="00D84E81">
            <w:pPr>
              <w:jc w:val="center"/>
              <w:rPr>
                <w:b/>
              </w:rPr>
            </w:pPr>
            <w:r w:rsidRPr="00F375E0">
              <w:rPr>
                <w:rFonts w:hint="eastAsia"/>
                <w:b/>
              </w:rPr>
              <w:t>序号</w:t>
            </w:r>
          </w:p>
        </w:tc>
        <w:tc>
          <w:tcPr>
            <w:tcW w:w="1701" w:type="dxa"/>
            <w:vAlign w:val="center"/>
          </w:tcPr>
          <w:p w:rsidR="00B3383E" w:rsidRPr="00F375E0" w:rsidRDefault="00B3383E" w:rsidP="00D84E81">
            <w:pPr>
              <w:jc w:val="center"/>
              <w:rPr>
                <w:b/>
              </w:rPr>
            </w:pPr>
            <w:r w:rsidRPr="00F375E0">
              <w:rPr>
                <w:rFonts w:hint="eastAsia"/>
                <w:b/>
              </w:rPr>
              <w:t>名称</w:t>
            </w:r>
          </w:p>
        </w:tc>
        <w:tc>
          <w:tcPr>
            <w:tcW w:w="6521" w:type="dxa"/>
            <w:vAlign w:val="center"/>
          </w:tcPr>
          <w:p w:rsidR="00B3383E" w:rsidRPr="00F375E0" w:rsidRDefault="00B3383E" w:rsidP="00D84E81">
            <w:pPr>
              <w:jc w:val="center"/>
              <w:rPr>
                <w:b/>
              </w:rPr>
            </w:pPr>
            <w:r w:rsidRPr="00F375E0">
              <w:rPr>
                <w:rFonts w:hint="eastAsia"/>
                <w:b/>
              </w:rPr>
              <w:t>详细技术指标及功能需求</w:t>
            </w:r>
          </w:p>
        </w:tc>
      </w:tr>
      <w:tr w:rsidR="00B3383E" w:rsidRPr="00F375E0" w:rsidTr="00D84E81">
        <w:trPr>
          <w:jc w:val="center"/>
        </w:trPr>
        <w:tc>
          <w:tcPr>
            <w:tcW w:w="675" w:type="dxa"/>
            <w:vAlign w:val="center"/>
          </w:tcPr>
          <w:p w:rsidR="00B3383E" w:rsidRPr="00F375E0" w:rsidRDefault="00B3383E" w:rsidP="00D84E81">
            <w:pPr>
              <w:jc w:val="center"/>
              <w:rPr>
                <w:b/>
              </w:rPr>
            </w:pPr>
            <w:r w:rsidRPr="00F375E0">
              <w:rPr>
                <w:rFonts w:hint="eastAsia"/>
                <w:b/>
              </w:rPr>
              <w:t>1</w:t>
            </w:r>
          </w:p>
        </w:tc>
        <w:tc>
          <w:tcPr>
            <w:tcW w:w="1701" w:type="dxa"/>
            <w:vAlign w:val="center"/>
          </w:tcPr>
          <w:p w:rsidR="00B3383E" w:rsidRPr="00F375E0" w:rsidRDefault="00B3383E" w:rsidP="00D84E81">
            <w:pPr>
              <w:jc w:val="center"/>
            </w:pPr>
            <w:r w:rsidRPr="00F375E0">
              <w:rPr>
                <w:rFonts w:hint="eastAsia"/>
              </w:rPr>
              <w:t>油水综合分析仪</w:t>
            </w:r>
          </w:p>
        </w:tc>
        <w:tc>
          <w:tcPr>
            <w:tcW w:w="6521" w:type="dxa"/>
            <w:vAlign w:val="center"/>
          </w:tcPr>
          <w:p w:rsidR="00B3383E" w:rsidRPr="00F375E0" w:rsidRDefault="00B3383E" w:rsidP="00D84E81">
            <w:pPr>
              <w:jc w:val="left"/>
            </w:pPr>
            <w:r w:rsidRPr="00F375E0">
              <w:rPr>
                <w:rFonts w:hint="eastAsia"/>
              </w:rPr>
              <w:t>石油产品密度测定、汽油、煤油、柴油酸度测定、石油产品水溶性酸及碱测定、石油产品水分测定、石油产品闪点测定、闪点测定、石油产品闪点与燃点测定、石油产品运动粘度测定法和动力粘度计算、深色石油产品运动粘度测定、石油产品铜片腐蚀试验、润滑脂铜片腐蚀试验、石油产品和润滑剂酸值和碱值测定。</w:t>
            </w:r>
          </w:p>
          <w:p w:rsidR="00B3383E" w:rsidRPr="00F375E0" w:rsidRDefault="00B3383E" w:rsidP="00D84E81">
            <w:pPr>
              <w:jc w:val="left"/>
            </w:pPr>
            <w:r w:rsidRPr="00F375E0">
              <w:rPr>
                <w:rFonts w:hint="eastAsia"/>
              </w:rPr>
              <w:t>1.</w:t>
            </w:r>
            <w:r w:rsidRPr="00F375E0">
              <w:rPr>
                <w:rFonts w:hint="eastAsia"/>
              </w:rPr>
              <w:t>工作条件：</w:t>
            </w:r>
          </w:p>
          <w:p w:rsidR="00B3383E" w:rsidRPr="00F375E0" w:rsidRDefault="00B3383E" w:rsidP="00D84E81">
            <w:pPr>
              <w:jc w:val="left"/>
            </w:pPr>
            <w:r w:rsidRPr="00F375E0">
              <w:rPr>
                <w:rFonts w:hint="eastAsia"/>
              </w:rPr>
              <w:t>1.1</w:t>
            </w:r>
            <w:r w:rsidRPr="00F375E0">
              <w:rPr>
                <w:rFonts w:hint="eastAsia"/>
              </w:rPr>
              <w:tab/>
            </w:r>
            <w:r w:rsidRPr="00F375E0">
              <w:rPr>
                <w:rFonts w:hint="eastAsia"/>
              </w:rPr>
              <w:t>电源：</w:t>
            </w:r>
            <w:r w:rsidRPr="00F375E0">
              <w:rPr>
                <w:rFonts w:hint="eastAsia"/>
              </w:rPr>
              <w:t>220V</w:t>
            </w:r>
            <w:r w:rsidRPr="00F375E0">
              <w:rPr>
                <w:rFonts w:hint="eastAsia"/>
              </w:rPr>
              <w:t>（±</w:t>
            </w:r>
            <w:r w:rsidRPr="00F375E0">
              <w:rPr>
                <w:rFonts w:hint="eastAsia"/>
              </w:rPr>
              <w:t>5</w:t>
            </w:r>
            <w:r w:rsidRPr="00F375E0">
              <w:rPr>
                <w:rFonts w:hint="eastAsia"/>
              </w:rPr>
              <w:t>％），</w:t>
            </w:r>
            <w:r w:rsidRPr="00F375E0">
              <w:rPr>
                <w:rFonts w:hint="eastAsia"/>
              </w:rPr>
              <w:t>50Hz</w:t>
            </w:r>
            <w:r w:rsidRPr="00F375E0">
              <w:rPr>
                <w:rFonts w:hint="eastAsia"/>
              </w:rPr>
              <w:t>；单相</w:t>
            </w:r>
          </w:p>
          <w:p w:rsidR="00B3383E" w:rsidRPr="00F375E0" w:rsidRDefault="00B3383E" w:rsidP="00D84E81">
            <w:pPr>
              <w:jc w:val="left"/>
            </w:pPr>
            <w:r w:rsidRPr="00F375E0">
              <w:rPr>
                <w:rFonts w:hint="eastAsia"/>
              </w:rPr>
              <w:t>1.2</w:t>
            </w:r>
            <w:r w:rsidRPr="00F375E0">
              <w:rPr>
                <w:rFonts w:hint="eastAsia"/>
              </w:rPr>
              <w:tab/>
            </w:r>
            <w:r w:rsidRPr="00F375E0">
              <w:rPr>
                <w:rFonts w:hint="eastAsia"/>
              </w:rPr>
              <w:t>环境：</w:t>
            </w:r>
            <w:r w:rsidRPr="00F375E0">
              <w:rPr>
                <w:rFonts w:hint="eastAsia"/>
              </w:rPr>
              <w:t>25</w:t>
            </w:r>
            <w:r w:rsidRPr="00F375E0">
              <w:rPr>
                <w:rFonts w:hint="eastAsia"/>
              </w:rPr>
              <w:t>±</w:t>
            </w:r>
            <w:r w:rsidRPr="00F375E0">
              <w:rPr>
                <w:rFonts w:hint="eastAsia"/>
              </w:rPr>
              <w:t>5</w:t>
            </w:r>
            <w:r w:rsidRPr="00F375E0">
              <w:rPr>
                <w:rFonts w:hint="eastAsia"/>
              </w:rPr>
              <w:t>℃</w:t>
            </w:r>
          </w:p>
          <w:p w:rsidR="00B3383E" w:rsidRPr="00F375E0" w:rsidRDefault="00B3383E" w:rsidP="00D84E81">
            <w:pPr>
              <w:jc w:val="left"/>
            </w:pPr>
            <w:r w:rsidRPr="00F375E0">
              <w:rPr>
                <w:rFonts w:hint="eastAsia"/>
              </w:rPr>
              <w:t>1.3</w:t>
            </w:r>
            <w:r w:rsidRPr="00F375E0">
              <w:rPr>
                <w:rFonts w:hint="eastAsia"/>
              </w:rPr>
              <w:tab/>
            </w:r>
            <w:r w:rsidRPr="00F375E0">
              <w:rPr>
                <w:rFonts w:hint="eastAsia"/>
              </w:rPr>
              <w:t>相对湿度：＜</w:t>
            </w:r>
            <w:r w:rsidRPr="00F375E0">
              <w:rPr>
                <w:rFonts w:hint="eastAsia"/>
              </w:rPr>
              <w:t>80</w:t>
            </w:r>
            <w:r w:rsidRPr="00F375E0">
              <w:rPr>
                <w:rFonts w:hint="eastAsia"/>
              </w:rPr>
              <w:t>％</w:t>
            </w:r>
          </w:p>
          <w:p w:rsidR="00B3383E" w:rsidRPr="00F375E0" w:rsidRDefault="00B3383E" w:rsidP="00D84E81">
            <w:pPr>
              <w:jc w:val="left"/>
            </w:pPr>
            <w:r w:rsidRPr="00F375E0">
              <w:rPr>
                <w:rFonts w:hint="eastAsia"/>
              </w:rPr>
              <w:t xml:space="preserve">2. </w:t>
            </w:r>
            <w:r w:rsidRPr="00F375E0">
              <w:rPr>
                <w:rFonts w:hint="eastAsia"/>
              </w:rPr>
              <w:t>机械控制系统</w:t>
            </w:r>
          </w:p>
          <w:p w:rsidR="00B3383E" w:rsidRPr="00F375E0" w:rsidRDefault="00B3383E" w:rsidP="00D84E81">
            <w:pPr>
              <w:jc w:val="left"/>
            </w:pPr>
            <w:r w:rsidRPr="00F375E0">
              <w:rPr>
                <w:rFonts w:hint="eastAsia"/>
              </w:rPr>
              <w:t xml:space="preserve">2.1 </w:t>
            </w:r>
            <w:r w:rsidRPr="00F375E0">
              <w:rPr>
                <w:rFonts w:hint="eastAsia"/>
              </w:rPr>
              <w:t>工具轴承转速：</w:t>
            </w:r>
            <w:r w:rsidRPr="00F375E0">
              <w:rPr>
                <w:rFonts w:hint="eastAsia"/>
              </w:rPr>
              <w:t>300</w:t>
            </w:r>
            <w:r w:rsidRPr="00F375E0">
              <w:rPr>
                <w:rFonts w:hint="eastAsia"/>
              </w:rPr>
              <w:t>－</w:t>
            </w:r>
            <w:r w:rsidRPr="00F375E0">
              <w:rPr>
                <w:rFonts w:hint="eastAsia"/>
              </w:rPr>
              <w:t>20000rpm</w:t>
            </w:r>
            <w:r w:rsidRPr="00F375E0">
              <w:rPr>
                <w:rFonts w:hint="eastAsia"/>
              </w:rPr>
              <w:t>，可调。</w:t>
            </w:r>
          </w:p>
          <w:p w:rsidR="00B3383E" w:rsidRPr="00F375E0" w:rsidRDefault="00B3383E" w:rsidP="00D84E81">
            <w:pPr>
              <w:jc w:val="left"/>
            </w:pPr>
            <w:r w:rsidRPr="00F375E0">
              <w:rPr>
                <w:rFonts w:hint="eastAsia"/>
              </w:rPr>
              <w:t>★</w:t>
            </w:r>
            <w:r w:rsidRPr="00F375E0">
              <w:rPr>
                <w:rFonts w:hint="eastAsia"/>
              </w:rPr>
              <w:t xml:space="preserve">2.2 </w:t>
            </w:r>
            <w:r w:rsidRPr="00F375E0">
              <w:rPr>
                <w:rFonts w:hint="eastAsia"/>
              </w:rPr>
              <w:t>工具前进步径：</w:t>
            </w:r>
            <w:r w:rsidRPr="00F375E0">
              <w:rPr>
                <w:rFonts w:hint="eastAsia"/>
              </w:rPr>
              <w:t>100</w:t>
            </w:r>
            <w:r w:rsidRPr="00F375E0">
              <w:rPr>
                <w:rFonts w:hint="eastAsia"/>
              </w:rPr>
              <w:t>μ</w:t>
            </w:r>
            <w:r w:rsidRPr="00F375E0">
              <w:rPr>
                <w:rFonts w:hint="eastAsia"/>
              </w:rPr>
              <w:t>m</w:t>
            </w:r>
            <w:r w:rsidRPr="00F375E0">
              <w:rPr>
                <w:rFonts w:hint="eastAsia"/>
              </w:rPr>
              <w:t>，</w:t>
            </w:r>
            <w:r w:rsidRPr="00F375E0">
              <w:rPr>
                <w:rFonts w:hint="eastAsia"/>
              </w:rPr>
              <w:t>10</w:t>
            </w:r>
            <w:r w:rsidRPr="00F375E0">
              <w:rPr>
                <w:rFonts w:hint="eastAsia"/>
              </w:rPr>
              <w:t>μ</w:t>
            </w:r>
            <w:r w:rsidRPr="00F375E0">
              <w:rPr>
                <w:rFonts w:hint="eastAsia"/>
              </w:rPr>
              <w:t>m</w:t>
            </w:r>
            <w:r w:rsidRPr="00F375E0">
              <w:rPr>
                <w:rFonts w:hint="eastAsia"/>
              </w:rPr>
              <w:t>，</w:t>
            </w:r>
            <w:r w:rsidRPr="00F375E0">
              <w:rPr>
                <w:rFonts w:hint="eastAsia"/>
              </w:rPr>
              <w:t>1</w:t>
            </w:r>
            <w:r w:rsidRPr="00F375E0">
              <w:rPr>
                <w:rFonts w:hint="eastAsia"/>
              </w:rPr>
              <w:t>μ</w:t>
            </w:r>
            <w:r w:rsidRPr="00F375E0">
              <w:rPr>
                <w:rFonts w:hint="eastAsia"/>
              </w:rPr>
              <w:t>m</w:t>
            </w:r>
            <w:r w:rsidRPr="00F375E0">
              <w:rPr>
                <w:rFonts w:hint="eastAsia"/>
              </w:rPr>
              <w:t>及</w:t>
            </w:r>
            <w:r w:rsidRPr="00F375E0">
              <w:rPr>
                <w:rFonts w:hint="eastAsia"/>
              </w:rPr>
              <w:t>0.5</w:t>
            </w:r>
            <w:r w:rsidRPr="00F375E0">
              <w:rPr>
                <w:rFonts w:hint="eastAsia"/>
              </w:rPr>
              <w:t>μ</w:t>
            </w:r>
            <w:r w:rsidRPr="00F375E0">
              <w:rPr>
                <w:rFonts w:hint="eastAsia"/>
              </w:rPr>
              <w:t>m</w:t>
            </w:r>
            <w:r w:rsidRPr="00F375E0">
              <w:rPr>
                <w:rFonts w:hint="eastAsia"/>
              </w:rPr>
              <w:t>可选。</w:t>
            </w:r>
          </w:p>
          <w:p w:rsidR="00B3383E" w:rsidRPr="00F375E0" w:rsidRDefault="00B3383E" w:rsidP="00D84E81">
            <w:pPr>
              <w:jc w:val="left"/>
            </w:pPr>
            <w:r w:rsidRPr="00F375E0">
              <w:rPr>
                <w:rFonts w:hint="eastAsia"/>
              </w:rPr>
              <w:t>显示步进值。并具有快进和撤回功能。</w:t>
            </w:r>
          </w:p>
          <w:p w:rsidR="00B3383E" w:rsidRPr="00F375E0" w:rsidRDefault="00B3383E" w:rsidP="00D84E81">
            <w:pPr>
              <w:jc w:val="left"/>
            </w:pPr>
            <w:r w:rsidRPr="00F375E0">
              <w:rPr>
                <w:rFonts w:hint="eastAsia"/>
              </w:rPr>
              <w:t>★</w:t>
            </w:r>
            <w:r w:rsidRPr="00F375E0">
              <w:rPr>
                <w:rFonts w:hint="eastAsia"/>
              </w:rPr>
              <w:t xml:space="preserve">2.3 </w:t>
            </w:r>
            <w:r w:rsidRPr="00F375E0">
              <w:rPr>
                <w:rFonts w:hint="eastAsia"/>
              </w:rPr>
              <w:t>工具左右移动范围：</w:t>
            </w:r>
            <w:r w:rsidRPr="00F375E0">
              <w:rPr>
                <w:rFonts w:hint="eastAsia"/>
              </w:rPr>
              <w:t>75mm</w:t>
            </w:r>
            <w:r w:rsidRPr="00F375E0">
              <w:rPr>
                <w:rFonts w:hint="eastAsia"/>
              </w:rPr>
              <w:t>（手动模式），</w:t>
            </w:r>
            <w:r w:rsidRPr="00F375E0">
              <w:rPr>
                <w:rFonts w:hint="eastAsia"/>
              </w:rPr>
              <w:t>24mm</w:t>
            </w:r>
            <w:r w:rsidRPr="00F375E0">
              <w:rPr>
                <w:rFonts w:hint="eastAsia"/>
              </w:rPr>
              <w:t>（自动模式），</w:t>
            </w:r>
            <w:r w:rsidRPr="00F375E0">
              <w:rPr>
                <w:rFonts w:hint="eastAsia"/>
              </w:rPr>
              <w:t>12mm</w:t>
            </w:r>
            <w:r w:rsidRPr="00F375E0">
              <w:rPr>
                <w:rFonts w:hint="eastAsia"/>
              </w:rPr>
              <w:t>（马达驱动）</w:t>
            </w:r>
          </w:p>
          <w:p w:rsidR="00B3383E" w:rsidRPr="00F375E0" w:rsidRDefault="00B3383E" w:rsidP="00D84E81">
            <w:pPr>
              <w:jc w:val="left"/>
            </w:pPr>
            <w:r w:rsidRPr="00F375E0">
              <w:rPr>
                <w:rFonts w:hint="eastAsia"/>
              </w:rPr>
              <w:t>2.4</w:t>
            </w:r>
            <w:r w:rsidRPr="00F375E0">
              <w:rPr>
                <w:rFonts w:hint="eastAsia"/>
              </w:rPr>
              <w:t>左右移动速度</w:t>
            </w:r>
            <w:r w:rsidRPr="00F375E0">
              <w:rPr>
                <w:rFonts w:hint="eastAsia"/>
              </w:rPr>
              <w:t>0.025</w:t>
            </w:r>
            <w:r w:rsidRPr="00F375E0">
              <w:rPr>
                <w:rFonts w:hint="eastAsia"/>
              </w:rPr>
              <w:t>－</w:t>
            </w:r>
            <w:r w:rsidRPr="00F375E0">
              <w:rPr>
                <w:rFonts w:hint="eastAsia"/>
              </w:rPr>
              <w:t>0.5mm/s</w:t>
            </w:r>
            <w:r w:rsidRPr="00F375E0">
              <w:rPr>
                <w:rFonts w:hint="eastAsia"/>
              </w:rPr>
              <w:t>；</w:t>
            </w:r>
          </w:p>
          <w:p w:rsidR="00B3383E" w:rsidRPr="00F375E0" w:rsidRDefault="00B3383E" w:rsidP="00D84E81">
            <w:pPr>
              <w:jc w:val="left"/>
            </w:pPr>
            <w:r w:rsidRPr="00F375E0">
              <w:rPr>
                <w:rFonts w:hint="eastAsia"/>
              </w:rPr>
              <w:t>2.5</w:t>
            </w:r>
            <w:r w:rsidRPr="00F375E0">
              <w:rPr>
                <w:rFonts w:hint="eastAsia"/>
              </w:rPr>
              <w:t>自动磨抛功能：具有时间倒计时自动控制和进程倒计数自动控制。</w:t>
            </w:r>
          </w:p>
          <w:p w:rsidR="00B3383E" w:rsidRPr="00F375E0" w:rsidRDefault="00B3383E" w:rsidP="00D84E81">
            <w:pPr>
              <w:jc w:val="left"/>
            </w:pPr>
            <w:r w:rsidRPr="00F375E0">
              <w:rPr>
                <w:rFonts w:hint="eastAsia"/>
              </w:rPr>
              <w:t>具有自动应力反馈功能，确保样品不被破坏。</w:t>
            </w:r>
          </w:p>
          <w:p w:rsidR="00B3383E" w:rsidRPr="00F375E0" w:rsidRDefault="00B3383E" w:rsidP="00D84E81">
            <w:pPr>
              <w:jc w:val="left"/>
            </w:pPr>
            <w:r w:rsidRPr="00F375E0">
              <w:rPr>
                <w:rFonts w:hint="eastAsia"/>
              </w:rPr>
              <w:t>★</w:t>
            </w:r>
            <w:r w:rsidRPr="00F375E0">
              <w:rPr>
                <w:rFonts w:hint="eastAsia"/>
              </w:rPr>
              <w:t xml:space="preserve">2.6 </w:t>
            </w:r>
            <w:r w:rsidRPr="00F375E0">
              <w:rPr>
                <w:rFonts w:hint="eastAsia"/>
              </w:rPr>
              <w:t>冷却液流速控制：自动蠕动泵控制，流速范围</w:t>
            </w:r>
            <w:r w:rsidRPr="00F375E0">
              <w:rPr>
                <w:rFonts w:hint="eastAsia"/>
              </w:rPr>
              <w:t>2</w:t>
            </w:r>
            <w:r w:rsidRPr="00F375E0">
              <w:rPr>
                <w:rFonts w:hint="eastAsia"/>
              </w:rPr>
              <w:t>－</w:t>
            </w:r>
            <w:r w:rsidRPr="00F375E0">
              <w:rPr>
                <w:rFonts w:hint="eastAsia"/>
              </w:rPr>
              <w:t>20ml/min</w:t>
            </w:r>
            <w:r w:rsidRPr="00F375E0">
              <w:rPr>
                <w:rFonts w:hint="eastAsia"/>
              </w:rPr>
              <w:t>。</w:t>
            </w:r>
          </w:p>
          <w:p w:rsidR="00B3383E" w:rsidRPr="00F375E0" w:rsidRDefault="00B3383E" w:rsidP="00D84E81">
            <w:pPr>
              <w:jc w:val="left"/>
            </w:pPr>
            <w:r w:rsidRPr="00F375E0">
              <w:rPr>
                <w:rFonts w:hint="eastAsia"/>
              </w:rPr>
              <w:t xml:space="preserve">3. </w:t>
            </w:r>
            <w:r w:rsidRPr="00F375E0">
              <w:rPr>
                <w:rFonts w:hint="eastAsia"/>
              </w:rPr>
              <w:t>观察系统</w:t>
            </w:r>
          </w:p>
          <w:p w:rsidR="00B3383E" w:rsidRPr="00F375E0" w:rsidRDefault="00B3383E" w:rsidP="00D84E81">
            <w:pPr>
              <w:jc w:val="left"/>
            </w:pPr>
            <w:r w:rsidRPr="00F375E0">
              <w:rPr>
                <w:rFonts w:hint="eastAsia"/>
              </w:rPr>
              <w:t>3.1</w:t>
            </w:r>
            <w:r w:rsidRPr="00F375E0">
              <w:rPr>
                <w:rFonts w:hint="eastAsia"/>
              </w:rPr>
              <w:t>体视镜放大倍数：</w:t>
            </w:r>
            <w:r w:rsidRPr="00F375E0">
              <w:rPr>
                <w:rFonts w:hint="eastAsia"/>
              </w:rPr>
              <w:t xml:space="preserve"> </w:t>
            </w:r>
            <w:r w:rsidRPr="00F375E0">
              <w:rPr>
                <w:rFonts w:hint="eastAsia"/>
              </w:rPr>
              <w:t>配备品牌高端体视显微镜；</w:t>
            </w:r>
          </w:p>
          <w:p w:rsidR="00B3383E" w:rsidRPr="00F375E0" w:rsidRDefault="00B3383E" w:rsidP="00D84E81">
            <w:pPr>
              <w:jc w:val="left"/>
            </w:pPr>
            <w:r w:rsidRPr="00F375E0">
              <w:rPr>
                <w:rFonts w:hint="eastAsia"/>
              </w:rPr>
              <w:t xml:space="preserve">3.2 </w:t>
            </w:r>
            <w:r w:rsidRPr="00F375E0">
              <w:rPr>
                <w:rFonts w:hint="eastAsia"/>
              </w:rPr>
              <w:t>照明系统：环形</w:t>
            </w:r>
            <w:r w:rsidRPr="00F375E0">
              <w:rPr>
                <w:rFonts w:hint="eastAsia"/>
              </w:rPr>
              <w:t>LED</w:t>
            </w:r>
            <w:r w:rsidRPr="00F375E0">
              <w:rPr>
                <w:rFonts w:hint="eastAsia"/>
              </w:rPr>
              <w:t>照明，</w:t>
            </w:r>
            <w:r w:rsidRPr="00F375E0">
              <w:rPr>
                <w:rFonts w:hint="eastAsia"/>
              </w:rPr>
              <w:t>4</w:t>
            </w:r>
            <w:r w:rsidRPr="00F375E0">
              <w:rPr>
                <w:rFonts w:hint="eastAsia"/>
              </w:rPr>
              <w:t>分割，可选不同的照明角度和亮度。</w:t>
            </w:r>
          </w:p>
          <w:p w:rsidR="00B3383E" w:rsidRPr="00F375E0" w:rsidRDefault="00B3383E" w:rsidP="00D84E81">
            <w:pPr>
              <w:jc w:val="left"/>
            </w:pPr>
            <w:r w:rsidRPr="00F375E0">
              <w:rPr>
                <w:rFonts w:hint="eastAsia"/>
              </w:rPr>
              <w:t xml:space="preserve">3.3 </w:t>
            </w:r>
            <w:proofErr w:type="gramStart"/>
            <w:r w:rsidRPr="00F375E0">
              <w:rPr>
                <w:rFonts w:hint="eastAsia"/>
              </w:rPr>
              <w:t>带有坐标尺</w:t>
            </w:r>
            <w:proofErr w:type="gramEnd"/>
            <w:r w:rsidRPr="00F375E0">
              <w:rPr>
                <w:rFonts w:hint="eastAsia"/>
              </w:rPr>
              <w:t>：</w:t>
            </w:r>
            <w:r w:rsidRPr="00F375E0">
              <w:rPr>
                <w:rFonts w:hint="eastAsia"/>
              </w:rPr>
              <w:t>12mm</w:t>
            </w:r>
            <w:r w:rsidRPr="00F375E0">
              <w:rPr>
                <w:rFonts w:hint="eastAsia"/>
              </w:rPr>
              <w:t>，</w:t>
            </w:r>
            <w:r w:rsidRPr="00F375E0">
              <w:rPr>
                <w:rFonts w:hint="eastAsia"/>
              </w:rPr>
              <w:t>120</w:t>
            </w:r>
            <w:r w:rsidRPr="00F375E0">
              <w:rPr>
                <w:rFonts w:hint="eastAsia"/>
              </w:rPr>
              <w:t>分格</w:t>
            </w:r>
          </w:p>
          <w:p w:rsidR="00B3383E" w:rsidRPr="00F375E0" w:rsidRDefault="00B3383E" w:rsidP="00D84E81">
            <w:pPr>
              <w:jc w:val="left"/>
            </w:pPr>
            <w:r w:rsidRPr="00F375E0">
              <w:rPr>
                <w:rFonts w:hint="eastAsia"/>
              </w:rPr>
              <w:t>★</w:t>
            </w:r>
            <w:r w:rsidRPr="00F375E0">
              <w:rPr>
                <w:rFonts w:hint="eastAsia"/>
              </w:rPr>
              <w:t xml:space="preserve">3.4 </w:t>
            </w:r>
            <w:r w:rsidRPr="00F375E0">
              <w:rPr>
                <w:rFonts w:hint="eastAsia"/>
              </w:rPr>
              <w:t>带有可移动物镜：移动范围±</w:t>
            </w:r>
            <w:r w:rsidRPr="00F375E0">
              <w:rPr>
                <w:rFonts w:hint="eastAsia"/>
              </w:rPr>
              <w:t>5</w:t>
            </w:r>
            <w:r w:rsidRPr="00F375E0">
              <w:rPr>
                <w:rFonts w:hint="eastAsia"/>
              </w:rPr>
              <w:t>μ</w:t>
            </w:r>
            <w:r w:rsidRPr="00F375E0">
              <w:rPr>
                <w:rFonts w:hint="eastAsia"/>
              </w:rPr>
              <w:t>m</w:t>
            </w:r>
          </w:p>
          <w:p w:rsidR="00B3383E" w:rsidRPr="00F375E0" w:rsidRDefault="00B3383E" w:rsidP="00D84E81">
            <w:pPr>
              <w:jc w:val="left"/>
            </w:pPr>
            <w:r w:rsidRPr="00F375E0">
              <w:rPr>
                <w:rFonts w:hint="eastAsia"/>
              </w:rPr>
              <w:t xml:space="preserve">3.5 </w:t>
            </w:r>
            <w:r w:rsidRPr="00F375E0">
              <w:rPr>
                <w:rFonts w:hint="eastAsia"/>
              </w:rPr>
              <w:t>对样品观察角度：</w:t>
            </w:r>
            <w:r w:rsidRPr="00F375E0">
              <w:rPr>
                <w:rFonts w:hint="eastAsia"/>
              </w:rPr>
              <w:t>0</w:t>
            </w:r>
            <w:r w:rsidRPr="00F375E0">
              <w:rPr>
                <w:rFonts w:hint="eastAsia"/>
              </w:rPr>
              <w:t>°－</w:t>
            </w:r>
            <w:r w:rsidRPr="00F375E0">
              <w:rPr>
                <w:rFonts w:hint="eastAsia"/>
              </w:rPr>
              <w:t>90</w:t>
            </w:r>
            <w:r w:rsidRPr="00F375E0">
              <w:rPr>
                <w:rFonts w:hint="eastAsia"/>
              </w:rPr>
              <w:t>°</w:t>
            </w:r>
          </w:p>
          <w:p w:rsidR="00B3383E" w:rsidRPr="00F375E0" w:rsidRDefault="00B3383E" w:rsidP="00D84E81">
            <w:pPr>
              <w:jc w:val="left"/>
            </w:pPr>
            <w:r w:rsidRPr="00F375E0">
              <w:rPr>
                <w:rFonts w:hint="eastAsia"/>
              </w:rPr>
              <w:t xml:space="preserve">4. </w:t>
            </w:r>
            <w:r w:rsidRPr="00F375E0">
              <w:rPr>
                <w:rFonts w:hint="eastAsia"/>
              </w:rPr>
              <w:t>可实现功能</w:t>
            </w:r>
          </w:p>
          <w:p w:rsidR="00B3383E" w:rsidRPr="00F375E0" w:rsidRDefault="00B3383E" w:rsidP="00D84E81">
            <w:pPr>
              <w:jc w:val="left"/>
            </w:pPr>
            <w:r w:rsidRPr="00F375E0">
              <w:rPr>
                <w:rFonts w:hint="eastAsia"/>
              </w:rPr>
              <w:t xml:space="preserve">4.1 </w:t>
            </w:r>
            <w:r w:rsidRPr="00F375E0">
              <w:rPr>
                <w:rFonts w:hint="eastAsia"/>
              </w:rPr>
              <w:t>可为光学显微镜样品做定点切割、研磨、抛光等制备。</w:t>
            </w:r>
          </w:p>
          <w:p w:rsidR="00B3383E" w:rsidRPr="00F375E0" w:rsidRDefault="00B3383E" w:rsidP="00D84E81">
            <w:pPr>
              <w:jc w:val="left"/>
            </w:pPr>
            <w:r w:rsidRPr="00F375E0">
              <w:rPr>
                <w:rFonts w:hint="eastAsia"/>
              </w:rPr>
              <w:t xml:space="preserve">4.2 </w:t>
            </w:r>
            <w:r w:rsidRPr="00F375E0">
              <w:rPr>
                <w:rFonts w:hint="eastAsia"/>
              </w:rPr>
              <w:t>可样品制备</w:t>
            </w:r>
            <w:r w:rsidRPr="00F375E0">
              <w:rPr>
                <w:rFonts w:hint="eastAsia"/>
              </w:rPr>
              <w:t>3mm</w:t>
            </w:r>
            <w:r w:rsidRPr="00F375E0">
              <w:rPr>
                <w:rFonts w:hint="eastAsia"/>
              </w:rPr>
              <w:t>直径圆片，两边平行，厚度可达μ</w:t>
            </w:r>
            <w:r w:rsidRPr="00F375E0">
              <w:rPr>
                <w:rFonts w:hint="eastAsia"/>
              </w:rPr>
              <w:t>m</w:t>
            </w:r>
            <w:r w:rsidRPr="00F375E0">
              <w:rPr>
                <w:rFonts w:hint="eastAsia"/>
              </w:rPr>
              <w:t>量级。</w:t>
            </w:r>
          </w:p>
          <w:p w:rsidR="00B3383E" w:rsidRPr="00F375E0" w:rsidRDefault="00B3383E" w:rsidP="00D84E81">
            <w:pPr>
              <w:jc w:val="left"/>
            </w:pPr>
            <w:r w:rsidRPr="00F375E0">
              <w:rPr>
                <w:rFonts w:hint="eastAsia"/>
              </w:rPr>
              <w:t xml:space="preserve">4.3 </w:t>
            </w:r>
            <w:r w:rsidRPr="00F375E0">
              <w:rPr>
                <w:rFonts w:hint="eastAsia"/>
              </w:rPr>
              <w:t>可进行</w:t>
            </w:r>
            <w:proofErr w:type="gramStart"/>
            <w:r w:rsidRPr="00F375E0">
              <w:rPr>
                <w:rFonts w:hint="eastAsia"/>
              </w:rPr>
              <w:t>精细修块或</w:t>
            </w:r>
            <w:proofErr w:type="gramEnd"/>
            <w:r w:rsidRPr="00F375E0">
              <w:rPr>
                <w:rFonts w:hint="eastAsia"/>
              </w:rPr>
              <w:t>精细抛光。</w:t>
            </w:r>
          </w:p>
          <w:p w:rsidR="00B3383E" w:rsidRPr="00F375E0" w:rsidRDefault="00B3383E" w:rsidP="00D84E81">
            <w:pPr>
              <w:jc w:val="left"/>
            </w:pPr>
            <w:r w:rsidRPr="00F375E0">
              <w:rPr>
                <w:rFonts w:hint="eastAsia"/>
              </w:rPr>
              <w:t xml:space="preserve">5. </w:t>
            </w:r>
            <w:r w:rsidRPr="00F375E0">
              <w:rPr>
                <w:rFonts w:hint="eastAsia"/>
              </w:rPr>
              <w:t>操作控制</w:t>
            </w:r>
          </w:p>
          <w:p w:rsidR="00B3383E" w:rsidRPr="00F375E0" w:rsidRDefault="00B3383E" w:rsidP="00D84E81">
            <w:pPr>
              <w:jc w:val="left"/>
            </w:pPr>
            <w:r w:rsidRPr="00F375E0">
              <w:rPr>
                <w:rFonts w:hint="eastAsia"/>
              </w:rPr>
              <w:lastRenderedPageBreak/>
              <w:t xml:space="preserve">5.1 </w:t>
            </w:r>
            <w:r w:rsidRPr="00F375E0">
              <w:rPr>
                <w:rFonts w:hint="eastAsia"/>
              </w:rPr>
              <w:t>控制键：工具进程由旋钮或按键控制，其它参数由按键控制；工具左右移动由手柄或马达驱动。</w:t>
            </w:r>
          </w:p>
          <w:p w:rsidR="00B3383E" w:rsidRPr="00F375E0" w:rsidRDefault="00B3383E" w:rsidP="00D84E81">
            <w:pPr>
              <w:jc w:val="left"/>
            </w:pPr>
            <w:r w:rsidRPr="00F375E0">
              <w:rPr>
                <w:rFonts w:hint="eastAsia"/>
              </w:rPr>
              <w:t xml:space="preserve">5.2 </w:t>
            </w:r>
            <w:r w:rsidRPr="00F375E0">
              <w:rPr>
                <w:rFonts w:hint="eastAsia"/>
              </w:rPr>
              <w:t>参数显示：</w:t>
            </w:r>
            <w:r w:rsidRPr="00F375E0">
              <w:rPr>
                <w:rFonts w:hint="eastAsia"/>
              </w:rPr>
              <w:t>LCD</w:t>
            </w:r>
            <w:r w:rsidRPr="00F375E0">
              <w:rPr>
                <w:rFonts w:hint="eastAsia"/>
              </w:rPr>
              <w:t>显示屏</w:t>
            </w:r>
          </w:p>
          <w:p w:rsidR="00B3383E" w:rsidRPr="00F375E0" w:rsidRDefault="00B3383E" w:rsidP="00D84E81">
            <w:pPr>
              <w:jc w:val="left"/>
            </w:pPr>
            <w:r w:rsidRPr="00F375E0">
              <w:rPr>
                <w:rFonts w:hint="eastAsia"/>
              </w:rPr>
              <w:t>7</w:t>
            </w:r>
            <w:r w:rsidRPr="00F375E0">
              <w:rPr>
                <w:rFonts w:hint="eastAsia"/>
              </w:rPr>
              <w:t>．验收及培训</w:t>
            </w:r>
          </w:p>
          <w:p w:rsidR="00B3383E" w:rsidRPr="00F375E0" w:rsidRDefault="00B3383E" w:rsidP="00D84E81">
            <w:pPr>
              <w:jc w:val="left"/>
            </w:pPr>
            <w:r w:rsidRPr="00F375E0">
              <w:rPr>
                <w:rFonts w:hint="eastAsia"/>
              </w:rPr>
              <w:t xml:space="preserve">7.1  </w:t>
            </w:r>
            <w:r w:rsidRPr="00F375E0">
              <w:rPr>
                <w:rFonts w:hint="eastAsia"/>
              </w:rPr>
              <w:t>技术资料验收</w:t>
            </w:r>
          </w:p>
          <w:p w:rsidR="00B3383E" w:rsidRPr="00F375E0" w:rsidRDefault="00B3383E" w:rsidP="00D84E81">
            <w:pPr>
              <w:jc w:val="left"/>
            </w:pPr>
            <w:r w:rsidRPr="00F375E0">
              <w:rPr>
                <w:rFonts w:hint="eastAsia"/>
              </w:rPr>
              <w:t>7.1.1</w:t>
            </w:r>
            <w:r w:rsidRPr="00F375E0">
              <w:rPr>
                <w:rFonts w:hint="eastAsia"/>
              </w:rPr>
              <w:t>设备验收时，提供设备完整的技术资料</w:t>
            </w:r>
            <w:r w:rsidRPr="00F375E0">
              <w:rPr>
                <w:rFonts w:hint="eastAsia"/>
              </w:rPr>
              <w:t>1</w:t>
            </w:r>
            <w:r w:rsidRPr="00F375E0">
              <w:rPr>
                <w:rFonts w:hint="eastAsia"/>
              </w:rPr>
              <w:t>套。</w:t>
            </w:r>
          </w:p>
          <w:p w:rsidR="00B3383E" w:rsidRPr="00F375E0" w:rsidRDefault="00B3383E" w:rsidP="00D84E81">
            <w:pPr>
              <w:jc w:val="left"/>
            </w:pPr>
            <w:r w:rsidRPr="00F375E0">
              <w:rPr>
                <w:rFonts w:hint="eastAsia"/>
              </w:rPr>
              <w:t>7.1.2</w:t>
            </w:r>
            <w:r w:rsidRPr="00F375E0">
              <w:rPr>
                <w:rFonts w:hint="eastAsia"/>
              </w:rPr>
              <w:t>技术资料</w:t>
            </w:r>
          </w:p>
          <w:p w:rsidR="00B3383E" w:rsidRPr="00F375E0" w:rsidRDefault="00B3383E" w:rsidP="00D84E81">
            <w:pPr>
              <w:jc w:val="left"/>
            </w:pPr>
            <w:r w:rsidRPr="00F375E0">
              <w:rPr>
                <w:rFonts w:hint="eastAsia"/>
              </w:rPr>
              <w:t>包括但不限于设备的操作手册、维护手册、软件手册、程序框图、备品备件手册、外购件清单、随机附件备件清单、安装技术要求及安装图纸、系统的电器、水路等各部分原理图、系统布置和接线图。</w:t>
            </w:r>
          </w:p>
          <w:p w:rsidR="00B3383E" w:rsidRPr="00F375E0" w:rsidRDefault="00B3383E" w:rsidP="00D84E81">
            <w:pPr>
              <w:jc w:val="left"/>
            </w:pPr>
            <w:r w:rsidRPr="00F375E0">
              <w:rPr>
                <w:rFonts w:hint="eastAsia"/>
              </w:rPr>
              <w:t>7.2</w:t>
            </w:r>
            <w:r w:rsidRPr="00F375E0">
              <w:rPr>
                <w:rFonts w:hint="eastAsia"/>
              </w:rPr>
              <w:t>验收</w:t>
            </w:r>
          </w:p>
          <w:p w:rsidR="00B3383E" w:rsidRPr="00F375E0" w:rsidRDefault="00B3383E" w:rsidP="00D84E81">
            <w:pPr>
              <w:jc w:val="left"/>
            </w:pPr>
            <w:r w:rsidRPr="00F375E0">
              <w:rPr>
                <w:rFonts w:hint="eastAsia"/>
              </w:rPr>
              <w:t>验收时，由买卖双方根据相关技术文件对指标进行测试，达到要求后双方在验收报告上签字。</w:t>
            </w:r>
          </w:p>
          <w:p w:rsidR="00B3383E" w:rsidRPr="00F375E0" w:rsidRDefault="00B3383E" w:rsidP="00D84E81">
            <w:pPr>
              <w:jc w:val="left"/>
            </w:pPr>
            <w:r w:rsidRPr="00F375E0">
              <w:rPr>
                <w:rFonts w:hint="eastAsia"/>
              </w:rPr>
              <w:t xml:space="preserve">7.3 </w:t>
            </w:r>
            <w:r w:rsidRPr="00F375E0">
              <w:rPr>
                <w:rFonts w:hint="eastAsia"/>
              </w:rPr>
              <w:t>现场培训</w:t>
            </w:r>
          </w:p>
          <w:p w:rsidR="00B3383E" w:rsidRPr="00F375E0" w:rsidRDefault="00B3383E" w:rsidP="00D84E81">
            <w:pPr>
              <w:jc w:val="left"/>
            </w:pPr>
            <w:r w:rsidRPr="00F375E0">
              <w:rPr>
                <w:rFonts w:hint="eastAsia"/>
              </w:rPr>
              <w:t>设备安装调试验收合格后，供方负责在用户现场对用户人员进行为期</w:t>
            </w:r>
            <w:r w:rsidRPr="00F375E0">
              <w:rPr>
                <w:rFonts w:hint="eastAsia"/>
              </w:rPr>
              <w:t>1</w:t>
            </w:r>
            <w:r w:rsidRPr="00F375E0">
              <w:rPr>
                <w:rFonts w:hint="eastAsia"/>
              </w:rPr>
              <w:t>天的培训，培训内容包括：仪器的技术原理、操作、数据处理、基本维护等。</w:t>
            </w:r>
          </w:p>
          <w:p w:rsidR="00B3383E" w:rsidRPr="00F375E0" w:rsidRDefault="00B3383E" w:rsidP="00D84E81">
            <w:pPr>
              <w:jc w:val="left"/>
            </w:pPr>
          </w:p>
        </w:tc>
      </w:tr>
    </w:tbl>
    <w:p w:rsidR="00B3383E" w:rsidRPr="00F375E0" w:rsidRDefault="00B3383E" w:rsidP="00B3383E">
      <w:pPr>
        <w:pStyle w:val="21"/>
        <w:numPr>
          <w:ilvl w:val="1"/>
          <w:numId w:val="0"/>
        </w:numPr>
        <w:spacing w:line="360" w:lineRule="auto"/>
        <w:ind w:left="567" w:hanging="567"/>
        <w:jc w:val="left"/>
        <w:rPr>
          <w:sz w:val="21"/>
          <w:szCs w:val="21"/>
        </w:rPr>
      </w:pPr>
      <w:bookmarkStart w:id="22" w:name="_Toc477248552"/>
      <w:bookmarkEnd w:id="10"/>
      <w:r w:rsidRPr="00F375E0">
        <w:rPr>
          <w:rFonts w:hint="eastAsia"/>
          <w:sz w:val="21"/>
          <w:szCs w:val="21"/>
        </w:rPr>
        <w:lastRenderedPageBreak/>
        <w:t>★</w:t>
      </w:r>
      <w:r w:rsidRPr="00F375E0">
        <w:rPr>
          <w:sz w:val="21"/>
          <w:szCs w:val="21"/>
        </w:rPr>
        <w:t>项目履约时间</w:t>
      </w:r>
      <w:r w:rsidRPr="00F375E0">
        <w:rPr>
          <w:rFonts w:hint="eastAsia"/>
          <w:sz w:val="21"/>
          <w:szCs w:val="21"/>
        </w:rPr>
        <w:t>、</w:t>
      </w:r>
      <w:r w:rsidRPr="00F375E0">
        <w:rPr>
          <w:sz w:val="21"/>
          <w:szCs w:val="21"/>
        </w:rPr>
        <w:t>地点</w:t>
      </w:r>
      <w:bookmarkEnd w:id="22"/>
    </w:p>
    <w:p w:rsidR="00B3383E" w:rsidRPr="00F375E0" w:rsidRDefault="00B3383E" w:rsidP="00B3383E">
      <w:pPr>
        <w:spacing w:line="440" w:lineRule="exact"/>
        <w:ind w:firstLine="405"/>
        <w:rPr>
          <w:szCs w:val="21"/>
        </w:rPr>
      </w:pPr>
      <w:r w:rsidRPr="00F375E0">
        <w:rPr>
          <w:rFonts w:hint="eastAsia"/>
          <w:szCs w:val="21"/>
        </w:rPr>
        <w:t>合同签订后</w:t>
      </w:r>
      <w:r w:rsidRPr="00F375E0">
        <w:rPr>
          <w:szCs w:val="21"/>
        </w:rPr>
        <w:t>50</w:t>
      </w:r>
      <w:r w:rsidRPr="00F375E0">
        <w:rPr>
          <w:szCs w:val="21"/>
        </w:rPr>
        <w:t>日内交货并完成验收</w:t>
      </w:r>
      <w:r w:rsidRPr="00F375E0">
        <w:rPr>
          <w:rFonts w:hint="eastAsia"/>
          <w:szCs w:val="21"/>
        </w:rPr>
        <w:t>。</w:t>
      </w:r>
    </w:p>
    <w:p w:rsidR="00B3383E" w:rsidRPr="00F375E0" w:rsidRDefault="00B3383E" w:rsidP="00B3383E">
      <w:pPr>
        <w:spacing w:line="440" w:lineRule="exact"/>
        <w:ind w:firstLine="405"/>
        <w:rPr>
          <w:szCs w:val="21"/>
        </w:rPr>
      </w:pPr>
      <w:r w:rsidRPr="00F375E0">
        <w:rPr>
          <w:rFonts w:hint="eastAsia"/>
          <w:szCs w:val="21"/>
        </w:rPr>
        <w:t>西南交通大学九里校区分析测试中心（</w:t>
      </w:r>
      <w:r w:rsidRPr="00F375E0">
        <w:rPr>
          <w:rFonts w:hint="eastAsia"/>
          <w:szCs w:val="21"/>
        </w:rPr>
        <w:t>0</w:t>
      </w:r>
      <w:r w:rsidRPr="00F375E0">
        <w:rPr>
          <w:rFonts w:hint="eastAsia"/>
          <w:szCs w:val="21"/>
        </w:rPr>
        <w:t>号教学楼）。</w:t>
      </w:r>
    </w:p>
    <w:p w:rsidR="00B3383E" w:rsidRPr="00F375E0" w:rsidRDefault="00B3383E" w:rsidP="00B3383E">
      <w:pPr>
        <w:pStyle w:val="21"/>
        <w:numPr>
          <w:ilvl w:val="1"/>
          <w:numId w:val="0"/>
        </w:numPr>
        <w:spacing w:line="360" w:lineRule="auto"/>
        <w:ind w:left="567" w:hanging="567"/>
        <w:jc w:val="left"/>
        <w:rPr>
          <w:sz w:val="21"/>
          <w:szCs w:val="21"/>
        </w:rPr>
      </w:pPr>
      <w:bookmarkStart w:id="23" w:name="_Toc417566437"/>
      <w:bookmarkStart w:id="24" w:name="_Toc477248553"/>
      <w:r w:rsidRPr="00F375E0">
        <w:rPr>
          <w:rFonts w:hint="eastAsia"/>
          <w:sz w:val="21"/>
          <w:szCs w:val="21"/>
        </w:rPr>
        <w:t>★付款方式</w:t>
      </w:r>
      <w:bookmarkEnd w:id="23"/>
      <w:bookmarkEnd w:id="24"/>
    </w:p>
    <w:p w:rsidR="00B3383E" w:rsidRPr="00F375E0" w:rsidRDefault="00B3383E" w:rsidP="00B3383E">
      <w:pPr>
        <w:spacing w:line="440" w:lineRule="exact"/>
        <w:ind w:firstLineChars="200" w:firstLine="420"/>
        <w:rPr>
          <w:szCs w:val="21"/>
        </w:rPr>
      </w:pPr>
      <w:bookmarkStart w:id="25" w:name="_Toc417566438"/>
      <w:r w:rsidRPr="00F375E0">
        <w:rPr>
          <w:szCs w:val="21"/>
        </w:rPr>
        <w:t>1.</w:t>
      </w:r>
      <w:r w:rsidRPr="00F375E0">
        <w:rPr>
          <w:szCs w:val="21"/>
        </w:rPr>
        <w:t>分期付款，第一期，合同签署后支付</w:t>
      </w:r>
      <w:r w:rsidRPr="00F375E0">
        <w:rPr>
          <w:rFonts w:hint="eastAsia"/>
          <w:szCs w:val="21"/>
        </w:rPr>
        <w:t>合同</w:t>
      </w:r>
      <w:r w:rsidRPr="00F375E0">
        <w:rPr>
          <w:szCs w:val="21"/>
        </w:rPr>
        <w:t>总额的</w:t>
      </w:r>
      <w:r w:rsidRPr="00F375E0">
        <w:rPr>
          <w:rFonts w:hint="eastAsia"/>
          <w:szCs w:val="21"/>
        </w:rPr>
        <w:t>6</w:t>
      </w:r>
      <w:r w:rsidRPr="00F375E0">
        <w:rPr>
          <w:szCs w:val="21"/>
        </w:rPr>
        <w:t>0%</w:t>
      </w:r>
      <w:r w:rsidRPr="00F375E0">
        <w:rPr>
          <w:szCs w:val="21"/>
        </w:rPr>
        <w:t>；第二期，货到验收合格，在中标人支付招标人</w:t>
      </w:r>
      <w:r w:rsidRPr="00F375E0">
        <w:rPr>
          <w:szCs w:val="21"/>
        </w:rPr>
        <w:t>5%</w:t>
      </w:r>
      <w:r w:rsidRPr="00F375E0">
        <w:rPr>
          <w:szCs w:val="21"/>
        </w:rPr>
        <w:t>的质保金后十个工作日内，招标人支付合同总额的</w:t>
      </w:r>
      <w:r w:rsidRPr="00F375E0">
        <w:rPr>
          <w:rFonts w:hint="eastAsia"/>
          <w:szCs w:val="21"/>
        </w:rPr>
        <w:t>4</w:t>
      </w:r>
      <w:r w:rsidRPr="00F375E0">
        <w:rPr>
          <w:szCs w:val="21"/>
        </w:rPr>
        <w:t>0%</w:t>
      </w:r>
      <w:r w:rsidRPr="00F375E0">
        <w:rPr>
          <w:szCs w:val="21"/>
        </w:rPr>
        <w:t>；第三期，正常运行</w:t>
      </w:r>
      <w:r w:rsidRPr="00F375E0">
        <w:rPr>
          <w:rFonts w:hint="eastAsia"/>
          <w:szCs w:val="21"/>
        </w:rPr>
        <w:t>一</w:t>
      </w:r>
      <w:r w:rsidRPr="00F375E0">
        <w:rPr>
          <w:szCs w:val="21"/>
        </w:rPr>
        <w:t>年后</w:t>
      </w:r>
      <w:r w:rsidRPr="00F375E0">
        <w:rPr>
          <w:rFonts w:hint="eastAsia"/>
          <w:szCs w:val="21"/>
        </w:rPr>
        <w:t>退还</w:t>
      </w:r>
      <w:r w:rsidRPr="00F375E0">
        <w:rPr>
          <w:szCs w:val="21"/>
        </w:rPr>
        <w:t>质保金；</w:t>
      </w:r>
    </w:p>
    <w:p w:rsidR="00B3383E" w:rsidRPr="00F375E0" w:rsidRDefault="00B3383E" w:rsidP="00B3383E">
      <w:pPr>
        <w:spacing w:line="440" w:lineRule="exact"/>
        <w:ind w:firstLineChars="200" w:firstLine="420"/>
        <w:rPr>
          <w:szCs w:val="21"/>
        </w:rPr>
      </w:pPr>
      <w:r w:rsidRPr="00F375E0">
        <w:rPr>
          <w:szCs w:val="21"/>
        </w:rPr>
        <w:t>2.</w:t>
      </w:r>
      <w:r w:rsidRPr="00F375E0">
        <w:rPr>
          <w:rFonts w:hint="eastAsia"/>
          <w:szCs w:val="21"/>
        </w:rPr>
        <w:t>成交人</w:t>
      </w:r>
      <w:r w:rsidRPr="00F375E0">
        <w:rPr>
          <w:szCs w:val="21"/>
        </w:rPr>
        <w:t>需提供增值税专用发票。</w:t>
      </w:r>
    </w:p>
    <w:p w:rsidR="00B3383E" w:rsidRPr="00F375E0" w:rsidRDefault="00B3383E" w:rsidP="00B3383E">
      <w:pPr>
        <w:pStyle w:val="21"/>
        <w:numPr>
          <w:ilvl w:val="1"/>
          <w:numId w:val="0"/>
        </w:numPr>
        <w:spacing w:line="360" w:lineRule="auto"/>
        <w:ind w:left="567" w:hanging="567"/>
        <w:jc w:val="left"/>
        <w:rPr>
          <w:sz w:val="21"/>
          <w:szCs w:val="21"/>
        </w:rPr>
      </w:pPr>
      <w:bookmarkStart w:id="26" w:name="_Toc477248554"/>
      <w:bookmarkEnd w:id="25"/>
      <w:r w:rsidRPr="00F375E0">
        <w:rPr>
          <w:rFonts w:hint="eastAsia"/>
          <w:sz w:val="21"/>
          <w:szCs w:val="21"/>
        </w:rPr>
        <w:t>服务要求</w:t>
      </w:r>
      <w:bookmarkEnd w:id="26"/>
    </w:p>
    <w:p w:rsidR="00B3383E" w:rsidRPr="00F375E0" w:rsidRDefault="00B3383E" w:rsidP="00B3383E">
      <w:pPr>
        <w:pStyle w:val="affc"/>
        <w:rPr>
          <w:rFonts w:ascii="宋体" w:hAnsi="宋体" w:cs="宋体"/>
          <w:szCs w:val="21"/>
        </w:rPr>
      </w:pPr>
      <w:r w:rsidRPr="00F375E0">
        <w:rPr>
          <w:rFonts w:hint="eastAsia"/>
          <w:szCs w:val="21"/>
        </w:rPr>
        <w:t>重要性分为“</w:t>
      </w:r>
      <w:r w:rsidRPr="00F375E0">
        <w:rPr>
          <w:rFonts w:ascii="宋体" w:hAnsi="宋体" w:cs="宋体" w:hint="eastAsia"/>
          <w:szCs w:val="21"/>
        </w:rPr>
        <w:t>★</w:t>
      </w:r>
      <w:r w:rsidRPr="00F375E0">
        <w:rPr>
          <w:rFonts w:hint="eastAsia"/>
          <w:szCs w:val="21"/>
        </w:rPr>
        <w:t>”和一般无标示指标。</w:t>
      </w:r>
      <w:r w:rsidRPr="00F375E0">
        <w:rPr>
          <w:rFonts w:ascii="宋体" w:hAnsi="宋体" w:cs="宋体" w:hint="eastAsia"/>
          <w:szCs w:val="21"/>
        </w:rPr>
        <w:t>★代表</w:t>
      </w:r>
      <w:proofErr w:type="gramStart"/>
      <w:r w:rsidRPr="00F375E0">
        <w:rPr>
          <w:rFonts w:ascii="宋体" w:hAnsi="宋体" w:cs="宋体" w:hint="eastAsia"/>
          <w:szCs w:val="21"/>
        </w:rPr>
        <w:t>最</w:t>
      </w:r>
      <w:proofErr w:type="gramEnd"/>
      <w:r w:rsidRPr="00F375E0">
        <w:rPr>
          <w:rFonts w:ascii="宋体" w:hAnsi="宋体" w:cs="宋体" w:hint="eastAsia"/>
          <w:szCs w:val="21"/>
        </w:rPr>
        <w:t>关键指标，不满足该指标项将导致投标被</w:t>
      </w:r>
      <w:r w:rsidRPr="00F375E0">
        <w:rPr>
          <w:rFonts w:ascii="宋体" w:hAnsi="宋体" w:cs="宋体" w:hint="eastAsia"/>
          <w:b/>
          <w:szCs w:val="21"/>
        </w:rPr>
        <w:t>拒绝</w:t>
      </w:r>
      <w:r w:rsidRPr="00F375E0">
        <w:rPr>
          <w:rFonts w:ascii="宋体" w:hAnsi="宋体" w:cs="宋体" w:hint="eastAsia"/>
          <w:szCs w:val="21"/>
        </w:rPr>
        <w:t>，无标识则表示一般指标项。</w:t>
      </w:r>
    </w:p>
    <w:tbl>
      <w:tblPr>
        <w:tblW w:w="8472" w:type="dxa"/>
        <w:jc w:val="center"/>
        <w:tblLayout w:type="fixed"/>
        <w:tblLook w:val="0000" w:firstRow="0" w:lastRow="0" w:firstColumn="0" w:lastColumn="0" w:noHBand="0" w:noVBand="0"/>
      </w:tblPr>
      <w:tblGrid>
        <w:gridCol w:w="674"/>
        <w:gridCol w:w="1561"/>
        <w:gridCol w:w="6237"/>
      </w:tblGrid>
      <w:tr w:rsidR="00B3383E" w:rsidRPr="00F375E0" w:rsidTr="00D84E81">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snapToGrid w:val="0"/>
              <w:ind w:leftChars="4" w:left="8"/>
              <w:jc w:val="center"/>
              <w:rPr>
                <w:rFonts w:ascii="宋体" w:hAnsi="宋体"/>
                <w:szCs w:val="21"/>
              </w:rPr>
            </w:pPr>
            <w:r w:rsidRPr="00F375E0">
              <w:rPr>
                <w:rFonts w:ascii="宋体" w:hAnsi="宋体" w:hint="eastAsia"/>
                <w:szCs w:val="21"/>
              </w:rPr>
              <w:t>服务要求</w:t>
            </w:r>
          </w:p>
        </w:tc>
      </w:tr>
      <w:tr w:rsidR="00B3383E" w:rsidRPr="00F375E0" w:rsidTr="00D84E8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spacing w:line="440" w:lineRule="exact"/>
              <w:jc w:val="center"/>
              <w:rPr>
                <w:szCs w:val="21"/>
              </w:rPr>
            </w:pPr>
            <w:r w:rsidRPr="00F375E0">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jc w:val="center"/>
              <w:rPr>
                <w:rFonts w:ascii="宋体" w:hAnsi="宋体"/>
              </w:rPr>
            </w:pPr>
            <w:r w:rsidRPr="00F375E0">
              <w:rPr>
                <w:rFonts w:cs="宋体" w:hint="eastAsia"/>
                <w:szCs w:val="21"/>
              </w:rPr>
              <w:t>★</w:t>
            </w:r>
            <w:r w:rsidRPr="00F375E0">
              <w:rPr>
                <w:rFonts w:ascii="宋体" w:hAnsi="宋体" w:hint="eastAsia"/>
              </w:rPr>
              <w:t>原厂质</w:t>
            </w:r>
            <w:proofErr w:type="gramStart"/>
            <w:r w:rsidRPr="00F375E0">
              <w:rPr>
                <w:rFonts w:ascii="宋体" w:hAnsi="宋体" w:hint="eastAsia"/>
              </w:rPr>
              <w:t>保承诺</w:t>
            </w:r>
            <w:proofErr w:type="gramEnd"/>
          </w:p>
        </w:tc>
        <w:tc>
          <w:tcPr>
            <w:tcW w:w="6237" w:type="dxa"/>
            <w:tcBorders>
              <w:top w:val="single" w:sz="4" w:space="0" w:color="auto"/>
              <w:left w:val="single" w:sz="4" w:space="0" w:color="auto"/>
              <w:bottom w:val="single" w:sz="4" w:space="0" w:color="auto"/>
              <w:right w:val="single" w:sz="4" w:space="0" w:color="auto"/>
            </w:tcBorders>
          </w:tcPr>
          <w:p w:rsidR="00B3383E" w:rsidRPr="00F375E0" w:rsidRDefault="00B3383E" w:rsidP="00D84E81">
            <w:pPr>
              <w:rPr>
                <w:rFonts w:ascii="宋体" w:hAnsi="宋体" w:cs="黑体"/>
              </w:rPr>
            </w:pPr>
            <w:r w:rsidRPr="00F375E0">
              <w:rPr>
                <w:rFonts w:ascii="宋体" w:hAnsi="宋体" w:cs="黑体" w:hint="eastAsia"/>
              </w:rPr>
              <w:t>整机质保期为签字验收合格后的12个月。</w:t>
            </w:r>
          </w:p>
        </w:tc>
      </w:tr>
      <w:tr w:rsidR="00B3383E" w:rsidRPr="00F375E0" w:rsidTr="00D84E8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spacing w:line="440" w:lineRule="exact"/>
              <w:jc w:val="center"/>
              <w:rPr>
                <w:szCs w:val="21"/>
              </w:rPr>
            </w:pPr>
            <w:r w:rsidRPr="00F375E0">
              <w:rPr>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jc w:val="center"/>
            </w:pPr>
            <w:r w:rsidRPr="00F375E0">
              <w:rPr>
                <w:rFonts w:cs="宋体" w:hint="eastAsia"/>
                <w:szCs w:val="21"/>
              </w:rPr>
              <w:t>★</w:t>
            </w:r>
            <w:r w:rsidRPr="00F375E0">
              <w:rPr>
                <w:rFonts w:hint="eastAsia"/>
              </w:rPr>
              <w:t>原厂服务响应承诺</w:t>
            </w:r>
          </w:p>
        </w:tc>
        <w:tc>
          <w:tcPr>
            <w:tcW w:w="6237" w:type="dxa"/>
            <w:tcBorders>
              <w:top w:val="single" w:sz="4" w:space="0" w:color="auto"/>
              <w:left w:val="single" w:sz="4" w:space="0" w:color="auto"/>
              <w:bottom w:val="single" w:sz="4" w:space="0" w:color="auto"/>
              <w:right w:val="single" w:sz="4" w:space="0" w:color="auto"/>
            </w:tcBorders>
          </w:tcPr>
          <w:p w:rsidR="00B3383E" w:rsidRPr="00F375E0" w:rsidRDefault="00B3383E" w:rsidP="00D84E81">
            <w:pPr>
              <w:rPr>
                <w:rFonts w:ascii="宋体" w:hAnsi="宋体" w:cs="黑体"/>
              </w:rPr>
            </w:pPr>
            <w:r w:rsidRPr="00F375E0">
              <w:rPr>
                <w:rFonts w:ascii="宋体" w:hAnsi="宋体" w:cs="黑体" w:hint="eastAsia"/>
              </w:rPr>
              <w:t>原厂商售后服务承诺函</w:t>
            </w:r>
            <w:proofErr w:type="gramStart"/>
            <w:r w:rsidRPr="00F375E0">
              <w:rPr>
                <w:rFonts w:ascii="宋体" w:hAnsi="宋体" w:cs="黑体" w:hint="eastAsia"/>
              </w:rPr>
              <w:t>需包括</w:t>
            </w:r>
            <w:proofErr w:type="gramEnd"/>
            <w:r w:rsidRPr="00F375E0">
              <w:rPr>
                <w:rFonts w:ascii="宋体" w:hAnsi="宋体" w:cs="黑体" w:hint="eastAsia"/>
              </w:rPr>
              <w:t>以下内容：</w:t>
            </w:r>
          </w:p>
          <w:p w:rsidR="00B3383E" w:rsidRPr="00F375E0" w:rsidRDefault="00B3383E" w:rsidP="00D84E81">
            <w:r w:rsidRPr="00F375E0">
              <w:rPr>
                <w:rFonts w:ascii="宋体" w:hAnsi="宋体" w:cs="黑体" w:hint="eastAsia"/>
              </w:rPr>
              <w:t>厂方在接到买方报修后24小时内响应，72小时内到达买方现场。</w:t>
            </w:r>
            <w:r w:rsidRPr="00F375E0">
              <w:rPr>
                <w:rFonts w:ascii="宋体" w:hAnsi="宋体" w:cs="黑体" w:hint="eastAsia"/>
              </w:rPr>
              <w:lastRenderedPageBreak/>
              <w:t>一般问题应在5个工作日内解决，重大问题或其他无法迅速解决的问题应在3周内解决或提出明确解决方案。原厂工程师（及以上）服务</w:t>
            </w:r>
            <w:r w:rsidRPr="00F375E0">
              <w:rPr>
                <w:rFonts w:hint="eastAsia"/>
              </w:rPr>
              <w:t>。</w:t>
            </w:r>
          </w:p>
        </w:tc>
      </w:tr>
      <w:tr w:rsidR="00B3383E" w:rsidRPr="00F375E0" w:rsidTr="00D84E8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spacing w:line="440" w:lineRule="exact"/>
              <w:jc w:val="center"/>
              <w:rPr>
                <w:szCs w:val="21"/>
              </w:rPr>
            </w:pPr>
            <w:r w:rsidRPr="00F375E0">
              <w:rPr>
                <w:szCs w:val="21"/>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jc w:val="center"/>
            </w:pPr>
            <w:r w:rsidRPr="00F375E0">
              <w:rPr>
                <w:rFonts w:hint="eastAsia"/>
              </w:rPr>
              <w:t>现场培训</w:t>
            </w:r>
          </w:p>
        </w:tc>
        <w:tc>
          <w:tcPr>
            <w:tcW w:w="6237" w:type="dxa"/>
            <w:tcBorders>
              <w:top w:val="single" w:sz="4" w:space="0" w:color="auto"/>
              <w:left w:val="single" w:sz="4" w:space="0" w:color="auto"/>
              <w:bottom w:val="single" w:sz="4" w:space="0" w:color="auto"/>
              <w:right w:val="single" w:sz="4" w:space="0" w:color="auto"/>
            </w:tcBorders>
          </w:tcPr>
          <w:p w:rsidR="00B3383E" w:rsidRPr="00F375E0" w:rsidRDefault="00B3383E" w:rsidP="00D84E81">
            <w:pPr>
              <w:rPr>
                <w:szCs w:val="21"/>
              </w:rPr>
            </w:pPr>
            <w:r w:rsidRPr="00F375E0">
              <w:rPr>
                <w:rFonts w:hint="eastAsia"/>
                <w:szCs w:val="21"/>
              </w:rPr>
              <w:t>投标人或原厂商能够提供详细</w:t>
            </w:r>
            <w:proofErr w:type="gramStart"/>
            <w:r w:rsidRPr="00F375E0">
              <w:rPr>
                <w:rFonts w:hint="eastAsia"/>
                <w:szCs w:val="21"/>
              </w:rPr>
              <w:t>且完善</w:t>
            </w:r>
            <w:proofErr w:type="gramEnd"/>
            <w:r w:rsidRPr="00F375E0">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的项目培训方案，能够提供专业的技术培训，能够有效保障用户技术人员掌握项目中涉及的相关系统运行维护的相关知识。到货安装调试完成后，有专业工程师现场提供系统的使用培训服务，培训时间不少于</w:t>
            </w:r>
            <w:r w:rsidRPr="00F375E0">
              <w:rPr>
                <w:rFonts w:hint="eastAsia"/>
                <w:szCs w:val="21"/>
              </w:rPr>
              <w:t>1</w:t>
            </w:r>
            <w:r w:rsidRPr="00F375E0">
              <w:rPr>
                <w:rFonts w:hint="eastAsia"/>
                <w:szCs w:val="21"/>
              </w:rPr>
              <w:t>个工作日，培训人数不少于</w:t>
            </w:r>
            <w:r w:rsidRPr="00F375E0">
              <w:rPr>
                <w:rFonts w:hint="eastAsia"/>
                <w:szCs w:val="21"/>
              </w:rPr>
              <w:t>6</w:t>
            </w:r>
            <w:r w:rsidRPr="00F375E0">
              <w:rPr>
                <w:rFonts w:hint="eastAsia"/>
                <w:szCs w:val="21"/>
              </w:rPr>
              <w:t>人，</w:t>
            </w:r>
            <w:r w:rsidRPr="00F375E0">
              <w:rPr>
                <w:rFonts w:hint="eastAsia"/>
                <w:sz w:val="20"/>
              </w:rPr>
              <w:t>培训内容包括：仪器的技术原理、操作、数据处理、基本维护等。</w:t>
            </w:r>
            <w:r w:rsidRPr="00F375E0">
              <w:rPr>
                <w:rFonts w:hint="eastAsia"/>
                <w:szCs w:val="21"/>
              </w:rPr>
              <w:t>。培训课程，场地、交通等与培训相关的费用均由投标人承担。</w:t>
            </w:r>
          </w:p>
        </w:tc>
      </w:tr>
      <w:tr w:rsidR="00B3383E" w:rsidRPr="00F375E0" w:rsidTr="00D84E81">
        <w:trPr>
          <w:trHeight w:val="756"/>
          <w:jc w:val="center"/>
        </w:trPr>
        <w:tc>
          <w:tcPr>
            <w:tcW w:w="674" w:type="dxa"/>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spacing w:line="440" w:lineRule="exact"/>
              <w:jc w:val="center"/>
              <w:rPr>
                <w:szCs w:val="21"/>
              </w:rPr>
            </w:pPr>
            <w:r w:rsidRPr="00F375E0">
              <w:rPr>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jc w:val="center"/>
              <w:rPr>
                <w:szCs w:val="21"/>
              </w:rPr>
            </w:pPr>
            <w:r w:rsidRPr="00F375E0">
              <w:rPr>
                <w:rFonts w:hint="eastAsia"/>
                <w:szCs w:val="21"/>
              </w:rPr>
              <w:t>备品保障</w:t>
            </w:r>
          </w:p>
        </w:tc>
        <w:tc>
          <w:tcPr>
            <w:tcW w:w="6237" w:type="dxa"/>
            <w:tcBorders>
              <w:top w:val="single" w:sz="4" w:space="0" w:color="auto"/>
              <w:left w:val="single" w:sz="4" w:space="0" w:color="auto"/>
              <w:bottom w:val="single" w:sz="4" w:space="0" w:color="auto"/>
              <w:right w:val="single" w:sz="4" w:space="0" w:color="auto"/>
            </w:tcBorders>
            <w:vAlign w:val="center"/>
          </w:tcPr>
          <w:p w:rsidR="00B3383E" w:rsidRPr="00F375E0" w:rsidRDefault="00B3383E" w:rsidP="00D84E81">
            <w:pPr>
              <w:rPr>
                <w:szCs w:val="21"/>
              </w:rPr>
            </w:pPr>
            <w:r w:rsidRPr="00F375E0">
              <w:rPr>
                <w:rFonts w:hint="eastAsia"/>
                <w:szCs w:val="21"/>
              </w:rPr>
              <w:t>原厂商至少能保证</w:t>
            </w:r>
            <w:r w:rsidRPr="00F375E0">
              <w:rPr>
                <w:rFonts w:hint="eastAsia"/>
                <w:szCs w:val="21"/>
              </w:rPr>
              <w:t>10</w:t>
            </w:r>
            <w:r w:rsidRPr="00F375E0">
              <w:rPr>
                <w:rFonts w:hint="eastAsia"/>
                <w:szCs w:val="21"/>
              </w:rPr>
              <w:t>年内的维修备件的正常供应。</w:t>
            </w:r>
          </w:p>
        </w:tc>
      </w:tr>
    </w:tbl>
    <w:bookmarkEnd w:id="11"/>
    <w:bookmarkEnd w:id="12"/>
    <w:bookmarkEnd w:id="13"/>
    <w:bookmarkEnd w:id="14"/>
    <w:bookmarkEnd w:id="15"/>
    <w:bookmarkEnd w:id="16"/>
    <w:bookmarkEnd w:id="17"/>
    <w:bookmarkEnd w:id="18"/>
    <w:bookmarkEnd w:id="19"/>
    <w:bookmarkEnd w:id="20"/>
    <w:bookmarkEnd w:id="21"/>
    <w:p w:rsidR="00B3383E" w:rsidRPr="00F375E0" w:rsidRDefault="00B3383E" w:rsidP="00B3383E">
      <w:pPr>
        <w:pStyle w:val="21"/>
        <w:numPr>
          <w:ilvl w:val="1"/>
          <w:numId w:val="0"/>
        </w:numPr>
        <w:spacing w:line="360" w:lineRule="auto"/>
        <w:ind w:left="567" w:hanging="567"/>
        <w:jc w:val="left"/>
        <w:rPr>
          <w:sz w:val="21"/>
          <w:szCs w:val="21"/>
        </w:rPr>
      </w:pPr>
      <w:r w:rsidRPr="00F375E0">
        <w:rPr>
          <w:rFonts w:hint="eastAsia"/>
          <w:sz w:val="21"/>
          <w:szCs w:val="21"/>
        </w:rPr>
        <w:t xml:space="preserve"> </w:t>
      </w:r>
      <w:r w:rsidRPr="00F375E0">
        <w:rPr>
          <w:rFonts w:hint="eastAsia"/>
          <w:sz w:val="21"/>
          <w:szCs w:val="21"/>
        </w:rPr>
        <w:t>验收</w:t>
      </w:r>
    </w:p>
    <w:p w:rsidR="00B3383E" w:rsidRPr="00F375E0" w:rsidRDefault="00B3383E" w:rsidP="00B3383E">
      <w:pPr>
        <w:jc w:val="left"/>
        <w:rPr>
          <w:sz w:val="20"/>
        </w:rPr>
      </w:pPr>
      <w:r w:rsidRPr="00F375E0">
        <w:rPr>
          <w:rFonts w:hint="eastAsia"/>
          <w:sz w:val="20"/>
        </w:rPr>
        <w:t xml:space="preserve">7.1  </w:t>
      </w:r>
      <w:r w:rsidRPr="00F375E0">
        <w:rPr>
          <w:rFonts w:hint="eastAsia"/>
          <w:sz w:val="20"/>
        </w:rPr>
        <w:t>技术资料验收</w:t>
      </w:r>
    </w:p>
    <w:p w:rsidR="00B3383E" w:rsidRPr="00F375E0" w:rsidRDefault="00B3383E" w:rsidP="00B3383E">
      <w:pPr>
        <w:jc w:val="left"/>
        <w:rPr>
          <w:sz w:val="20"/>
        </w:rPr>
      </w:pPr>
      <w:r w:rsidRPr="00F375E0">
        <w:rPr>
          <w:rFonts w:hint="eastAsia"/>
          <w:sz w:val="20"/>
        </w:rPr>
        <w:t>7.1.1</w:t>
      </w:r>
      <w:r w:rsidRPr="00F375E0">
        <w:rPr>
          <w:rFonts w:hint="eastAsia"/>
          <w:sz w:val="20"/>
        </w:rPr>
        <w:t>设备验收时，提供设备完整的技术资料</w:t>
      </w:r>
      <w:r w:rsidRPr="00F375E0">
        <w:rPr>
          <w:rFonts w:hint="eastAsia"/>
          <w:sz w:val="20"/>
        </w:rPr>
        <w:t>1</w:t>
      </w:r>
      <w:r w:rsidRPr="00F375E0">
        <w:rPr>
          <w:rFonts w:hint="eastAsia"/>
          <w:sz w:val="20"/>
        </w:rPr>
        <w:t>套。</w:t>
      </w:r>
    </w:p>
    <w:p w:rsidR="00B3383E" w:rsidRPr="00F375E0" w:rsidRDefault="00B3383E" w:rsidP="00B3383E">
      <w:pPr>
        <w:jc w:val="left"/>
        <w:rPr>
          <w:sz w:val="20"/>
        </w:rPr>
      </w:pPr>
      <w:r w:rsidRPr="00F375E0">
        <w:rPr>
          <w:rFonts w:hint="eastAsia"/>
          <w:sz w:val="20"/>
        </w:rPr>
        <w:t>7.1.2</w:t>
      </w:r>
      <w:r w:rsidRPr="00F375E0">
        <w:rPr>
          <w:rFonts w:hint="eastAsia"/>
          <w:sz w:val="20"/>
        </w:rPr>
        <w:t>技术资料</w:t>
      </w:r>
    </w:p>
    <w:p w:rsidR="00B3383E" w:rsidRPr="00F375E0" w:rsidRDefault="00B3383E" w:rsidP="00B3383E">
      <w:pPr>
        <w:jc w:val="left"/>
        <w:rPr>
          <w:sz w:val="20"/>
        </w:rPr>
      </w:pPr>
      <w:r w:rsidRPr="00F375E0">
        <w:rPr>
          <w:rFonts w:hint="eastAsia"/>
          <w:sz w:val="20"/>
        </w:rPr>
        <w:t>包括但不限于设备的操作手册、维护手册、软件手册、程序框图、备品备件手册、外购件清单、随机附件备件清单、安装技术要求及安装图纸、系统的电器、水路等各部分原理图、系统布置和接线图。</w:t>
      </w:r>
    </w:p>
    <w:p w:rsidR="00B3383E" w:rsidRPr="00F375E0" w:rsidRDefault="00B3383E" w:rsidP="00B3383E">
      <w:pPr>
        <w:jc w:val="left"/>
        <w:rPr>
          <w:sz w:val="20"/>
        </w:rPr>
      </w:pPr>
      <w:r w:rsidRPr="00F375E0">
        <w:rPr>
          <w:rFonts w:hint="eastAsia"/>
          <w:sz w:val="20"/>
        </w:rPr>
        <w:t>7.2</w:t>
      </w:r>
      <w:r w:rsidRPr="00F375E0">
        <w:rPr>
          <w:rFonts w:hint="eastAsia"/>
          <w:sz w:val="20"/>
        </w:rPr>
        <w:t>验收</w:t>
      </w:r>
    </w:p>
    <w:p w:rsidR="00B3383E" w:rsidRPr="00F375E0" w:rsidRDefault="00B3383E" w:rsidP="00B3383E">
      <w:pPr>
        <w:jc w:val="left"/>
        <w:rPr>
          <w:sz w:val="20"/>
        </w:rPr>
      </w:pPr>
      <w:r w:rsidRPr="00F375E0">
        <w:rPr>
          <w:rFonts w:hint="eastAsia"/>
          <w:sz w:val="20"/>
        </w:rPr>
        <w:t>验收时，由买卖双方根据相关技术文件对指标进行测试，达到要求后双方在验收报告上签字。</w:t>
      </w:r>
    </w:p>
    <w:p w:rsidR="00B3383E" w:rsidRPr="00F375E0" w:rsidRDefault="00B3383E" w:rsidP="00B3383E">
      <w:pPr>
        <w:pStyle w:val="21"/>
        <w:numPr>
          <w:ilvl w:val="1"/>
          <w:numId w:val="0"/>
        </w:numPr>
        <w:spacing w:line="360" w:lineRule="auto"/>
        <w:ind w:left="567" w:hanging="567"/>
        <w:jc w:val="left"/>
        <w:rPr>
          <w:sz w:val="21"/>
          <w:szCs w:val="21"/>
        </w:rPr>
      </w:pPr>
      <w:bookmarkStart w:id="27" w:name="_Toc461024576"/>
      <w:bookmarkStart w:id="28" w:name="_Toc477248556"/>
      <w:r w:rsidRPr="00F375E0">
        <w:rPr>
          <w:rFonts w:hint="eastAsia"/>
          <w:sz w:val="21"/>
          <w:szCs w:val="21"/>
        </w:rPr>
        <w:t>其他要求</w:t>
      </w:r>
      <w:bookmarkEnd w:id="27"/>
      <w:bookmarkEnd w:id="28"/>
    </w:p>
    <w:p w:rsidR="00B3383E" w:rsidRPr="00F375E0" w:rsidRDefault="00B3383E" w:rsidP="00B3383E">
      <w:pPr>
        <w:numPr>
          <w:ilvl w:val="0"/>
          <w:numId w:val="26"/>
        </w:numPr>
        <w:tabs>
          <w:tab w:val="left" w:pos="862"/>
          <w:tab w:val="left" w:pos="993"/>
        </w:tabs>
        <w:adjustRightInd w:val="0"/>
        <w:snapToGrid w:val="0"/>
        <w:spacing w:line="360" w:lineRule="auto"/>
        <w:rPr>
          <w:rFonts w:ascii="宋体" w:hAnsi="宋体"/>
          <w:szCs w:val="21"/>
        </w:rPr>
      </w:pPr>
      <w:r w:rsidRPr="00F375E0">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3383E" w:rsidRPr="00F375E0" w:rsidRDefault="00B3383E" w:rsidP="00B3383E">
      <w:pPr>
        <w:numPr>
          <w:ilvl w:val="0"/>
          <w:numId w:val="26"/>
        </w:numPr>
        <w:tabs>
          <w:tab w:val="left" w:pos="862"/>
          <w:tab w:val="left" w:pos="993"/>
        </w:tabs>
        <w:adjustRightInd w:val="0"/>
        <w:snapToGrid w:val="0"/>
        <w:spacing w:line="360" w:lineRule="auto"/>
        <w:rPr>
          <w:rFonts w:ascii="宋体" w:hAnsi="宋体"/>
          <w:szCs w:val="21"/>
        </w:rPr>
      </w:pPr>
      <w:r w:rsidRPr="00F375E0">
        <w:rPr>
          <w:rFonts w:ascii="宋体" w:hAnsi="宋体" w:hint="eastAsia"/>
          <w:szCs w:val="21"/>
        </w:rPr>
        <w:t>采购人享有本项目实施过程中产生的知识成果及知识产权。</w:t>
      </w:r>
    </w:p>
    <w:p w:rsidR="00B3383E" w:rsidRPr="00F375E0" w:rsidRDefault="00B3383E" w:rsidP="00B3383E">
      <w:pPr>
        <w:numPr>
          <w:ilvl w:val="0"/>
          <w:numId w:val="26"/>
        </w:numPr>
        <w:tabs>
          <w:tab w:val="left" w:pos="862"/>
          <w:tab w:val="left" w:pos="993"/>
        </w:tabs>
        <w:adjustRightInd w:val="0"/>
        <w:snapToGrid w:val="0"/>
        <w:spacing w:line="360" w:lineRule="auto"/>
        <w:rPr>
          <w:rFonts w:ascii="宋体" w:hAnsi="宋体"/>
          <w:szCs w:val="21"/>
        </w:rPr>
      </w:pPr>
      <w:r w:rsidRPr="00F375E0">
        <w:rPr>
          <w:rFonts w:ascii="宋体" w:hAnsi="宋体" w:hint="eastAsia"/>
          <w:szCs w:val="21"/>
        </w:rPr>
        <w:t>供应商如欲在项目实施过程中采用自有知识成果，需在响应文件中声明，并提供相关知识产权证明文件。使用</w:t>
      </w:r>
      <w:proofErr w:type="gramStart"/>
      <w:r w:rsidRPr="00F375E0">
        <w:rPr>
          <w:rFonts w:ascii="宋体" w:hAnsi="宋体" w:hint="eastAsia"/>
          <w:szCs w:val="21"/>
        </w:rPr>
        <w:t>该知识</w:t>
      </w:r>
      <w:proofErr w:type="gramEnd"/>
      <w:r w:rsidRPr="00F375E0">
        <w:rPr>
          <w:rFonts w:ascii="宋体" w:hAnsi="宋体" w:hint="eastAsia"/>
          <w:szCs w:val="21"/>
        </w:rPr>
        <w:t>成果后，供应商需提供开发接口和开发手册等技术文档，并承诺提供无限期技术支持，采购人享有永久使用权。</w:t>
      </w:r>
    </w:p>
    <w:p w:rsidR="00B3383E" w:rsidRPr="00F375E0" w:rsidRDefault="00B3383E" w:rsidP="00B3383E">
      <w:pPr>
        <w:numPr>
          <w:ilvl w:val="0"/>
          <w:numId w:val="26"/>
        </w:numPr>
        <w:tabs>
          <w:tab w:val="left" w:pos="862"/>
          <w:tab w:val="left" w:pos="993"/>
        </w:tabs>
        <w:adjustRightInd w:val="0"/>
        <w:snapToGrid w:val="0"/>
        <w:spacing w:line="360" w:lineRule="auto"/>
        <w:rPr>
          <w:rFonts w:ascii="宋体" w:hAnsi="宋体"/>
          <w:szCs w:val="21"/>
        </w:rPr>
      </w:pPr>
      <w:r w:rsidRPr="00F375E0">
        <w:rPr>
          <w:rFonts w:ascii="宋体" w:hAnsi="宋体" w:hint="eastAsia"/>
          <w:szCs w:val="21"/>
        </w:rPr>
        <w:t>如采用供应商所不拥有的知识产权的产品，则在报价中必须包括合法获取该知识产权的相关费用。</w:t>
      </w:r>
      <w:bookmarkStart w:id="29" w:name="_Toc320624224"/>
      <w:bookmarkStart w:id="30" w:name="_Toc338233629"/>
      <w:bookmarkStart w:id="31" w:name="_Toc338233630"/>
      <w:bookmarkStart w:id="32" w:name="_Toc338233631"/>
      <w:bookmarkStart w:id="33" w:name="_Toc338233632"/>
      <w:bookmarkStart w:id="34" w:name="_Toc315871092"/>
      <w:bookmarkStart w:id="35" w:name="_Toc315871128"/>
      <w:bookmarkStart w:id="36" w:name="_Toc315871129"/>
      <w:bookmarkStart w:id="37" w:name="_Toc315871130"/>
      <w:bookmarkStart w:id="38" w:name="_Toc315871131"/>
      <w:bookmarkStart w:id="39" w:name="_Toc315871132"/>
      <w:bookmarkStart w:id="40" w:name="_Toc315871133"/>
      <w:bookmarkStart w:id="41" w:name="_Toc315871134"/>
      <w:bookmarkStart w:id="42" w:name="_Toc315871135"/>
      <w:bookmarkStart w:id="43" w:name="_Toc315871136"/>
      <w:bookmarkStart w:id="44" w:name="_Toc316291610"/>
      <w:bookmarkStart w:id="45" w:name="_Toc316292239"/>
      <w:bookmarkStart w:id="46" w:name="_Toc316291611"/>
      <w:bookmarkStart w:id="47" w:name="_Toc316292240"/>
      <w:bookmarkStart w:id="48" w:name="_Toc316291612"/>
      <w:bookmarkStart w:id="49" w:name="_Toc316292241"/>
      <w:bookmarkStart w:id="50" w:name="_Toc315871139"/>
      <w:bookmarkStart w:id="51" w:name="_Toc315871140"/>
      <w:bookmarkStart w:id="52" w:name="_Toc315871141"/>
      <w:bookmarkStart w:id="53" w:name="_Toc315871223"/>
      <w:bookmarkStart w:id="54" w:name="_Toc315871235"/>
      <w:bookmarkStart w:id="55" w:name="_Toc315871243"/>
      <w:bookmarkStart w:id="56" w:name="_Toc315871247"/>
      <w:bookmarkStart w:id="57" w:name="_Toc315871303"/>
      <w:bookmarkStart w:id="58" w:name="_Toc315871307"/>
      <w:bookmarkStart w:id="59" w:name="_Toc315871311"/>
      <w:bookmarkStart w:id="60" w:name="_Toc315871319"/>
      <w:bookmarkStart w:id="61" w:name="_Toc315871351"/>
      <w:bookmarkStart w:id="62" w:name="_Toc315871357"/>
      <w:bookmarkStart w:id="63" w:name="_Toc315871363"/>
      <w:bookmarkStart w:id="64" w:name="_Toc315871451"/>
      <w:bookmarkStart w:id="65" w:name="_Toc315871452"/>
      <w:bookmarkStart w:id="66" w:name="_Toc315871540"/>
      <w:bookmarkStart w:id="67" w:name="_Toc315871573"/>
      <w:bookmarkStart w:id="68" w:name="_Toc315871574"/>
      <w:bookmarkStart w:id="69" w:name="_Toc315871575"/>
      <w:bookmarkStart w:id="70" w:name="_Toc315871609"/>
      <w:bookmarkStart w:id="71" w:name="_Toc315871619"/>
      <w:bookmarkStart w:id="72" w:name="_Toc315871620"/>
      <w:bookmarkStart w:id="73" w:name="_Toc315871622"/>
      <w:bookmarkStart w:id="74" w:name="_Toc315871623"/>
      <w:bookmarkStart w:id="75" w:name="_Toc315871624"/>
      <w:bookmarkStart w:id="76" w:name="_Toc315871625"/>
      <w:bookmarkStart w:id="77" w:name="_Toc315871626"/>
      <w:bookmarkStart w:id="78" w:name="_Toc315871627"/>
      <w:bookmarkStart w:id="79" w:name="_Toc315871628"/>
      <w:bookmarkStart w:id="80" w:name="_Toc315871629"/>
      <w:bookmarkStart w:id="81" w:name="_Toc315871630"/>
      <w:bookmarkStart w:id="82" w:name="_Toc315871631"/>
      <w:bookmarkStart w:id="83" w:name="_Toc315871632"/>
      <w:bookmarkStart w:id="84" w:name="_Toc315871633"/>
      <w:bookmarkStart w:id="85" w:name="_Toc315871634"/>
      <w:bookmarkStart w:id="86" w:name="_Toc315871635"/>
      <w:bookmarkStart w:id="87" w:name="_Toc315871636"/>
      <w:bookmarkStart w:id="88" w:name="_Toc315871637"/>
      <w:bookmarkStart w:id="89" w:name="_Toc321396066"/>
      <w:bookmarkStart w:id="90" w:name="_Toc323736005"/>
      <w:bookmarkStart w:id="91" w:name="_Toc316475642"/>
      <w:bookmarkStart w:id="92" w:name="_Toc316475738"/>
      <w:bookmarkStart w:id="93" w:name="_Toc316475643"/>
      <w:bookmarkStart w:id="94" w:name="_Toc316475739"/>
      <w:bookmarkStart w:id="95" w:name="_Toc316475644"/>
      <w:bookmarkStart w:id="96" w:name="_Toc316475740"/>
      <w:bookmarkStart w:id="97" w:name="_Toc316475645"/>
      <w:bookmarkStart w:id="98" w:name="_Toc316475741"/>
      <w:bookmarkStart w:id="99" w:name="_Toc338233514"/>
      <w:bookmarkStart w:id="100" w:name="_Toc338233515"/>
      <w:bookmarkStart w:id="101" w:name="_Toc338233516"/>
      <w:bookmarkStart w:id="102" w:name="_Toc338233565"/>
      <w:bookmarkStart w:id="103" w:name="_Toc338233566"/>
      <w:bookmarkStart w:id="104" w:name="_Toc338233567"/>
      <w:bookmarkStart w:id="105" w:name="_Toc338233568"/>
      <w:bookmarkStart w:id="106" w:name="_Toc338233569"/>
      <w:bookmarkStart w:id="107" w:name="_Toc338233621"/>
      <w:bookmarkStart w:id="108" w:name="_Toc338233622"/>
      <w:bookmarkStart w:id="109" w:name="_Toc338233623"/>
      <w:bookmarkStart w:id="110" w:name="_Toc338233624"/>
      <w:bookmarkStart w:id="111" w:name="_Toc338233625"/>
      <w:bookmarkStart w:id="112" w:name="_Toc338233626"/>
      <w:bookmarkStart w:id="113" w:name="_Toc338233627"/>
      <w:bookmarkStart w:id="114" w:name="_Toc338233628"/>
      <w:bookmarkStart w:id="115" w:name="_Toc320624215"/>
      <w:bookmarkStart w:id="116" w:name="_Toc320624216"/>
      <w:bookmarkStart w:id="117" w:name="_Toc320624217"/>
      <w:bookmarkStart w:id="118" w:name="_Toc320624218"/>
      <w:bookmarkStart w:id="119" w:name="_Toc320624219"/>
      <w:bookmarkStart w:id="120" w:name="_Toc320624220"/>
      <w:bookmarkStart w:id="121" w:name="_Toc320624221"/>
      <w:bookmarkStart w:id="122" w:name="_Toc320624222"/>
      <w:bookmarkStart w:id="123" w:name="_Toc320624223"/>
      <w:bookmarkStart w:id="124" w:name="_Toc320624214"/>
      <w:bookmarkStart w:id="125" w:name="_Toc320624213"/>
      <w:bookmarkStart w:id="126" w:name="_Toc320624212"/>
      <w:bookmarkEnd w:id="2"/>
      <w:bookmarkEnd w:id="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8776A" w:rsidRPr="00B3383E" w:rsidRDefault="0068776A" w:rsidP="00B3383E">
      <w:bookmarkStart w:id="127" w:name="_GoBack"/>
      <w:bookmarkEnd w:id="127"/>
    </w:p>
    <w:sectPr w:rsidR="0068776A" w:rsidRPr="00B338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51" w:rsidRDefault="00331F51" w:rsidP="00006E15">
      <w:r>
        <w:separator/>
      </w:r>
    </w:p>
  </w:endnote>
  <w:endnote w:type="continuationSeparator" w:id="0">
    <w:p w:rsidR="00331F51" w:rsidRDefault="00331F51"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altName w:val="Arial Unicode MS"/>
    <w:panose1 w:val="02030609000101010101"/>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51" w:rsidRDefault="00331F51" w:rsidP="00006E15">
      <w:r>
        <w:separator/>
      </w:r>
    </w:p>
  </w:footnote>
  <w:footnote w:type="continuationSeparator" w:id="0">
    <w:p w:rsidR="00331F51" w:rsidRDefault="00331F51"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3"/>
  </w:num>
  <w:num w:numId="23">
    <w:abstractNumId w:val="22"/>
  </w:num>
  <w:num w:numId="24">
    <w:abstractNumId w:val="21"/>
  </w:num>
  <w:num w:numId="25">
    <w:abstractNumId w:val="2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6E15"/>
    <w:rsid w:val="0009417E"/>
    <w:rsid w:val="00207148"/>
    <w:rsid w:val="00310A88"/>
    <w:rsid w:val="00331F51"/>
    <w:rsid w:val="003C33F5"/>
    <w:rsid w:val="00561062"/>
    <w:rsid w:val="0068776A"/>
    <w:rsid w:val="00795A74"/>
    <w:rsid w:val="007F15EF"/>
    <w:rsid w:val="009D63C4"/>
    <w:rsid w:val="00B3383E"/>
    <w:rsid w:val="00C17BD5"/>
    <w:rsid w:val="00C4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333</Words>
  <Characters>1903</Characters>
  <Application>Microsoft Office Word</Application>
  <DocSecurity>0</DocSecurity>
  <Lines>15</Lines>
  <Paragraphs>4</Paragraphs>
  <ScaleCrop>false</ScaleCrop>
  <Company>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7</cp:revision>
  <dcterms:created xsi:type="dcterms:W3CDTF">2017-04-25T03:54:00Z</dcterms:created>
  <dcterms:modified xsi:type="dcterms:W3CDTF">2017-05-08T08:01:00Z</dcterms:modified>
</cp:coreProperties>
</file>