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7CD" w:rsidRPr="0051158E" w:rsidRDefault="00AA27CD" w:rsidP="00AA27CD">
      <w:pPr>
        <w:pStyle w:val="a4"/>
        <w:rPr>
          <w:rFonts w:hint="eastAsia"/>
        </w:rPr>
      </w:pPr>
      <w:bookmarkStart w:id="0" w:name="_Toc217446093"/>
      <w:bookmarkStart w:id="1" w:name="_Toc440046555"/>
      <w:bookmarkStart w:id="2" w:name="_Toc440379742"/>
      <w:proofErr w:type="spellStart"/>
      <w:r w:rsidRPr="0051158E">
        <w:rPr>
          <w:rFonts w:hint="eastAsia"/>
        </w:rPr>
        <w:t>第六章</w:t>
      </w:r>
      <w:proofErr w:type="spellEnd"/>
      <w:r w:rsidRPr="0051158E">
        <w:rPr>
          <w:rFonts w:hint="eastAsia"/>
        </w:rPr>
        <w:t xml:space="preserve"> </w:t>
      </w:r>
      <w:proofErr w:type="spellStart"/>
      <w:r w:rsidRPr="0051158E">
        <w:rPr>
          <w:rFonts w:hint="eastAsia"/>
        </w:rPr>
        <w:t>招标项目技术、商务及其他要求</w:t>
      </w:r>
      <w:bookmarkEnd w:id="0"/>
      <w:bookmarkEnd w:id="1"/>
      <w:bookmarkEnd w:id="2"/>
      <w:proofErr w:type="spellEnd"/>
    </w:p>
    <w:p w:rsidR="00AA27CD" w:rsidRPr="0051158E" w:rsidRDefault="00AA27CD" w:rsidP="00AA27CD">
      <w:pPr>
        <w:pStyle w:val="2"/>
        <w:spacing w:line="400" w:lineRule="exact"/>
        <w:ind w:firstLineChars="98" w:firstLine="236"/>
        <w:rPr>
          <w:rFonts w:ascii="宋体" w:hAnsi="宋体" w:hint="eastAsia"/>
          <w:b w:val="0"/>
          <w:sz w:val="24"/>
          <w:szCs w:val="24"/>
        </w:rPr>
      </w:pPr>
      <w:bookmarkStart w:id="3" w:name="_Toc217446094"/>
      <w:bookmarkStart w:id="4" w:name="_Toc440046556"/>
      <w:bookmarkStart w:id="5" w:name="_Toc440379743"/>
      <w:r w:rsidRPr="0051158E">
        <w:rPr>
          <w:rFonts w:ascii="宋体" w:hAnsi="宋体" w:hint="eastAsia"/>
          <w:sz w:val="24"/>
          <w:szCs w:val="24"/>
        </w:rPr>
        <w:t xml:space="preserve">1. </w:t>
      </w:r>
      <w:r w:rsidRPr="0051158E">
        <w:rPr>
          <w:rFonts w:ascii="宋体" w:hAnsi="宋体" w:hint="eastAsia"/>
          <w:b w:val="0"/>
          <w:sz w:val="24"/>
          <w:szCs w:val="24"/>
        </w:rPr>
        <w:t>项目概述</w:t>
      </w:r>
      <w:bookmarkEnd w:id="3"/>
      <w:bookmarkEnd w:id="4"/>
      <w:bookmarkEnd w:id="5"/>
    </w:p>
    <w:p w:rsidR="00AA27CD" w:rsidRPr="0051158E" w:rsidRDefault="00AA27CD" w:rsidP="00AA27CD">
      <w:pPr>
        <w:pStyle w:val="2"/>
        <w:spacing w:line="400" w:lineRule="exact"/>
        <w:ind w:firstLineChars="98" w:firstLine="236"/>
        <w:rPr>
          <w:rFonts w:ascii="宋体" w:hAnsi="宋体" w:hint="eastAsia"/>
          <w:b w:val="0"/>
          <w:sz w:val="24"/>
          <w:szCs w:val="24"/>
        </w:rPr>
      </w:pPr>
      <w:bookmarkStart w:id="6" w:name="_Toc217446095"/>
      <w:bookmarkStart w:id="7" w:name="_Toc440046557"/>
      <w:bookmarkStart w:id="8" w:name="_Toc440379744"/>
      <w:r w:rsidRPr="0051158E">
        <w:rPr>
          <w:rFonts w:ascii="宋体" w:hAnsi="宋体" w:hint="eastAsia"/>
          <w:sz w:val="24"/>
          <w:szCs w:val="24"/>
        </w:rPr>
        <w:t>2.</w:t>
      </w:r>
      <w:r w:rsidRPr="0051158E">
        <w:rPr>
          <w:rFonts w:ascii="宋体" w:hAnsi="宋体" w:hint="eastAsia"/>
          <w:b w:val="0"/>
          <w:sz w:val="24"/>
          <w:szCs w:val="24"/>
        </w:rPr>
        <w:t xml:space="preserve"> </w:t>
      </w:r>
      <w:r w:rsidRPr="0051158E">
        <w:rPr>
          <w:rFonts w:ascii="宋体" w:hAnsi="宋体" w:hint="eastAsia"/>
          <w:b w:val="0"/>
          <w:sz w:val="24"/>
          <w:szCs w:val="24"/>
        </w:rPr>
        <w:t>项目清单及要求</w:t>
      </w:r>
      <w:bookmarkEnd w:id="6"/>
      <w:bookmarkEnd w:id="7"/>
      <w:bookmarkEnd w:id="8"/>
    </w:p>
    <w:p w:rsidR="00AA27CD" w:rsidRPr="00D850F0" w:rsidRDefault="00AA27CD" w:rsidP="00AA27CD">
      <w:pPr>
        <w:rPr>
          <w:rFonts w:ascii="宋体" w:hAnsi="宋体"/>
        </w:rPr>
      </w:pPr>
      <w:r>
        <w:rPr>
          <w:rFonts w:ascii="宋体" w:hAnsi="宋体" w:hint="eastAsia"/>
        </w:rPr>
        <w:t>第一包</w:t>
      </w:r>
      <w:r w:rsidRPr="00D850F0">
        <w:rPr>
          <w:rFonts w:ascii="宋体" w:hAnsi="宋体" w:hint="eastAsia"/>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5670"/>
        <w:gridCol w:w="708"/>
        <w:gridCol w:w="709"/>
      </w:tblGrid>
      <w:tr w:rsidR="00AA27CD" w:rsidTr="005E76E8">
        <w:tc>
          <w:tcPr>
            <w:tcW w:w="675" w:type="dxa"/>
            <w:vAlign w:val="center"/>
          </w:tcPr>
          <w:p w:rsidR="00AA27CD" w:rsidRPr="004D678C" w:rsidRDefault="00AA27CD" w:rsidP="00AA27CD">
            <w:pPr>
              <w:spacing w:beforeLines="50" w:afterLines="50"/>
              <w:jc w:val="center"/>
              <w:rPr>
                <w:b/>
              </w:rPr>
            </w:pPr>
            <w:r w:rsidRPr="004D678C">
              <w:rPr>
                <w:rFonts w:hint="eastAsia"/>
                <w:b/>
              </w:rPr>
              <w:t>序号</w:t>
            </w:r>
          </w:p>
        </w:tc>
        <w:tc>
          <w:tcPr>
            <w:tcW w:w="993" w:type="dxa"/>
            <w:vAlign w:val="center"/>
          </w:tcPr>
          <w:p w:rsidR="00AA27CD" w:rsidRPr="004D678C" w:rsidRDefault="00AA27CD" w:rsidP="00AA27CD">
            <w:pPr>
              <w:spacing w:beforeLines="50" w:afterLines="50"/>
              <w:jc w:val="center"/>
              <w:rPr>
                <w:b/>
              </w:rPr>
            </w:pPr>
            <w:r w:rsidRPr="004D678C">
              <w:rPr>
                <w:rFonts w:hint="eastAsia"/>
                <w:b/>
              </w:rPr>
              <w:t>名称</w:t>
            </w:r>
          </w:p>
        </w:tc>
        <w:tc>
          <w:tcPr>
            <w:tcW w:w="5670" w:type="dxa"/>
            <w:vAlign w:val="center"/>
          </w:tcPr>
          <w:p w:rsidR="00AA27CD" w:rsidRPr="004D678C" w:rsidRDefault="00AA27CD" w:rsidP="00AA27CD">
            <w:pPr>
              <w:spacing w:beforeLines="50" w:afterLines="50"/>
              <w:jc w:val="center"/>
              <w:rPr>
                <w:b/>
              </w:rPr>
            </w:pPr>
            <w:r w:rsidRPr="004D678C">
              <w:rPr>
                <w:rFonts w:hint="eastAsia"/>
                <w:b/>
              </w:rPr>
              <w:t>详细技术指标及功能需求</w:t>
            </w:r>
          </w:p>
        </w:tc>
        <w:tc>
          <w:tcPr>
            <w:tcW w:w="708" w:type="dxa"/>
            <w:vAlign w:val="center"/>
          </w:tcPr>
          <w:p w:rsidR="00AA27CD" w:rsidRPr="004D678C" w:rsidRDefault="00AA27CD" w:rsidP="00AA27CD">
            <w:pPr>
              <w:spacing w:beforeLines="50" w:afterLines="50"/>
              <w:jc w:val="center"/>
              <w:rPr>
                <w:b/>
              </w:rPr>
            </w:pPr>
            <w:r w:rsidRPr="004D678C">
              <w:rPr>
                <w:rFonts w:hint="eastAsia"/>
                <w:b/>
              </w:rPr>
              <w:t>单位</w:t>
            </w:r>
          </w:p>
        </w:tc>
        <w:tc>
          <w:tcPr>
            <w:tcW w:w="709" w:type="dxa"/>
            <w:vAlign w:val="center"/>
          </w:tcPr>
          <w:p w:rsidR="00AA27CD" w:rsidRPr="004D678C" w:rsidRDefault="00AA27CD" w:rsidP="00AA27CD">
            <w:pPr>
              <w:spacing w:beforeLines="50" w:afterLines="50"/>
              <w:jc w:val="center"/>
              <w:rPr>
                <w:b/>
              </w:rPr>
            </w:pPr>
            <w:r w:rsidRPr="004D678C">
              <w:rPr>
                <w:rFonts w:hint="eastAsia"/>
                <w:b/>
              </w:rPr>
              <w:t>数量</w:t>
            </w:r>
          </w:p>
        </w:tc>
      </w:tr>
      <w:tr w:rsidR="00AA27CD" w:rsidTr="005E76E8">
        <w:tc>
          <w:tcPr>
            <w:tcW w:w="675" w:type="dxa"/>
            <w:vAlign w:val="center"/>
          </w:tcPr>
          <w:p w:rsidR="00AA27CD" w:rsidRPr="004D678C" w:rsidRDefault="00AA27CD" w:rsidP="005E76E8">
            <w:pPr>
              <w:jc w:val="left"/>
              <w:rPr>
                <w:color w:val="030CBD"/>
                <w:szCs w:val="21"/>
              </w:rPr>
            </w:pPr>
            <w:r w:rsidRPr="004D678C">
              <w:rPr>
                <w:rFonts w:hint="eastAsia"/>
                <w:color w:val="030CBD"/>
                <w:szCs w:val="21"/>
              </w:rPr>
              <w:t>1</w:t>
            </w:r>
          </w:p>
        </w:tc>
        <w:tc>
          <w:tcPr>
            <w:tcW w:w="993" w:type="dxa"/>
            <w:vAlign w:val="center"/>
          </w:tcPr>
          <w:p w:rsidR="00AA27CD" w:rsidRPr="004D678C" w:rsidRDefault="00AA27CD" w:rsidP="005E76E8">
            <w:pPr>
              <w:jc w:val="left"/>
              <w:rPr>
                <w:color w:val="030CBD"/>
                <w:szCs w:val="21"/>
              </w:rPr>
            </w:pPr>
            <w:proofErr w:type="gramStart"/>
            <w:r w:rsidRPr="004D678C">
              <w:rPr>
                <w:color w:val="030CBD"/>
                <w:szCs w:val="21"/>
              </w:rPr>
              <w:t>电液伺服</w:t>
            </w:r>
            <w:proofErr w:type="gramEnd"/>
            <w:r w:rsidRPr="004D678C">
              <w:rPr>
                <w:color w:val="030CBD"/>
                <w:szCs w:val="21"/>
              </w:rPr>
              <w:t>万能试验机</w:t>
            </w:r>
          </w:p>
        </w:tc>
        <w:tc>
          <w:tcPr>
            <w:tcW w:w="5670" w:type="dxa"/>
            <w:vAlign w:val="center"/>
          </w:tcPr>
          <w:p w:rsidR="00AA27CD" w:rsidRPr="004D678C" w:rsidRDefault="00AA27CD" w:rsidP="005E76E8">
            <w:pPr>
              <w:jc w:val="left"/>
              <w:rPr>
                <w:color w:val="030CBD"/>
                <w:szCs w:val="21"/>
              </w:rPr>
            </w:pPr>
            <w:r w:rsidRPr="004D678C">
              <w:rPr>
                <w:b/>
                <w:color w:val="030CBD"/>
                <w:szCs w:val="21"/>
              </w:rPr>
              <w:t>1</w:t>
            </w:r>
            <w:r w:rsidRPr="004D678C">
              <w:rPr>
                <w:b/>
                <w:color w:val="030CBD"/>
                <w:szCs w:val="21"/>
              </w:rPr>
              <w:t>）设备参数</w:t>
            </w:r>
            <w:r w:rsidRPr="004D678C">
              <w:rPr>
                <w:color w:val="030CBD"/>
                <w:szCs w:val="21"/>
              </w:rPr>
              <w:t>：</w:t>
            </w:r>
          </w:p>
          <w:p w:rsidR="00AA27CD" w:rsidRPr="004D678C" w:rsidRDefault="00AA27CD" w:rsidP="005E76E8">
            <w:pPr>
              <w:jc w:val="left"/>
              <w:rPr>
                <w:color w:val="030CBD"/>
                <w:szCs w:val="21"/>
              </w:rPr>
            </w:pPr>
            <w:r w:rsidRPr="004D678C">
              <w:rPr>
                <w:rFonts w:hint="eastAsia"/>
                <w:color w:val="FF0000"/>
              </w:rPr>
              <w:t>*</w:t>
            </w:r>
            <w:r w:rsidRPr="004D678C">
              <w:rPr>
                <w:color w:val="030CBD"/>
                <w:szCs w:val="21"/>
              </w:rPr>
              <w:t>最大负荷</w:t>
            </w:r>
            <w:r w:rsidRPr="004D678C">
              <w:rPr>
                <w:color w:val="030CBD"/>
                <w:szCs w:val="21"/>
              </w:rPr>
              <w:t>1000kN</w:t>
            </w:r>
            <w:r w:rsidRPr="004D678C">
              <w:rPr>
                <w:color w:val="030CBD"/>
                <w:szCs w:val="21"/>
              </w:rPr>
              <w:t>；</w:t>
            </w:r>
          </w:p>
          <w:p w:rsidR="00AA27CD" w:rsidRPr="004D678C" w:rsidRDefault="00AA27CD" w:rsidP="005E76E8">
            <w:pPr>
              <w:jc w:val="left"/>
              <w:rPr>
                <w:color w:val="030CBD"/>
                <w:szCs w:val="21"/>
              </w:rPr>
            </w:pPr>
            <w:r w:rsidRPr="004D678C">
              <w:rPr>
                <w:color w:val="030CBD"/>
                <w:szCs w:val="21"/>
              </w:rPr>
              <w:t>精度等级</w:t>
            </w:r>
            <w:r w:rsidRPr="004D678C">
              <w:rPr>
                <w:color w:val="030CBD"/>
                <w:szCs w:val="21"/>
              </w:rPr>
              <w:t xml:space="preserve">0.5 </w:t>
            </w:r>
            <w:r w:rsidRPr="004D678C">
              <w:rPr>
                <w:color w:val="030CBD"/>
                <w:szCs w:val="21"/>
              </w:rPr>
              <w:t>级；</w:t>
            </w:r>
          </w:p>
          <w:p w:rsidR="00AA27CD" w:rsidRPr="004D678C" w:rsidRDefault="00AA27CD" w:rsidP="005E76E8">
            <w:pPr>
              <w:jc w:val="left"/>
              <w:rPr>
                <w:color w:val="030CBD"/>
                <w:szCs w:val="21"/>
              </w:rPr>
            </w:pPr>
            <w:r w:rsidRPr="004D678C">
              <w:rPr>
                <w:rFonts w:hint="eastAsia"/>
                <w:color w:val="FF0000"/>
              </w:rPr>
              <w:t>#</w:t>
            </w:r>
            <w:r w:rsidRPr="004D678C">
              <w:rPr>
                <w:color w:val="030CBD"/>
                <w:szCs w:val="21"/>
              </w:rPr>
              <w:t>在最大试验力</w:t>
            </w:r>
            <w:r w:rsidRPr="004D678C">
              <w:rPr>
                <w:color w:val="030CBD"/>
                <w:szCs w:val="21"/>
              </w:rPr>
              <w:t>2%</w:t>
            </w:r>
            <w:r w:rsidRPr="004D678C">
              <w:rPr>
                <w:color w:val="030CBD"/>
                <w:szCs w:val="21"/>
              </w:rPr>
              <w:t>～</w:t>
            </w:r>
            <w:r w:rsidRPr="004D678C">
              <w:rPr>
                <w:color w:val="030CBD"/>
                <w:szCs w:val="21"/>
              </w:rPr>
              <w:t>100</w:t>
            </w:r>
            <w:r w:rsidRPr="004D678C">
              <w:rPr>
                <w:color w:val="030CBD"/>
                <w:szCs w:val="21"/>
              </w:rPr>
              <w:t>﹪范围内，精度为示值的</w:t>
            </w:r>
            <w:r w:rsidRPr="004D678C">
              <w:rPr>
                <w:color w:val="030CBD"/>
                <w:szCs w:val="21"/>
              </w:rPr>
              <w:t>±0.5%</w:t>
            </w:r>
            <w:r w:rsidRPr="004D678C">
              <w:rPr>
                <w:color w:val="030CBD"/>
                <w:szCs w:val="21"/>
              </w:rPr>
              <w:t>；</w:t>
            </w:r>
          </w:p>
          <w:p w:rsidR="00AA27CD" w:rsidRPr="004D678C" w:rsidRDefault="00AA27CD" w:rsidP="005E76E8">
            <w:pPr>
              <w:jc w:val="left"/>
              <w:rPr>
                <w:color w:val="030CBD"/>
                <w:szCs w:val="21"/>
              </w:rPr>
            </w:pPr>
            <w:r w:rsidRPr="004D678C">
              <w:rPr>
                <w:rFonts w:hint="eastAsia"/>
                <w:color w:val="FF0000"/>
              </w:rPr>
              <w:t>#</w:t>
            </w:r>
            <w:r w:rsidRPr="004D678C">
              <w:rPr>
                <w:color w:val="030CBD"/>
                <w:szCs w:val="21"/>
              </w:rPr>
              <w:t>在引伸计量程的</w:t>
            </w:r>
            <w:r w:rsidRPr="004D678C">
              <w:rPr>
                <w:color w:val="030CBD"/>
                <w:szCs w:val="21"/>
              </w:rPr>
              <w:t>2%</w:t>
            </w:r>
            <w:r w:rsidRPr="004D678C">
              <w:rPr>
                <w:color w:val="030CBD"/>
                <w:szCs w:val="21"/>
              </w:rPr>
              <w:t>～</w:t>
            </w:r>
            <w:r w:rsidRPr="004D678C">
              <w:rPr>
                <w:color w:val="030CBD"/>
                <w:szCs w:val="21"/>
              </w:rPr>
              <w:t>100%</w:t>
            </w:r>
            <w:r w:rsidRPr="004D678C">
              <w:rPr>
                <w:color w:val="030CBD"/>
                <w:szCs w:val="21"/>
              </w:rPr>
              <w:t>范围内，精度为示值的</w:t>
            </w:r>
            <w:r w:rsidRPr="004D678C">
              <w:rPr>
                <w:color w:val="030CBD"/>
                <w:szCs w:val="21"/>
              </w:rPr>
              <w:t>±0.5%</w:t>
            </w:r>
            <w:r w:rsidRPr="004D678C">
              <w:rPr>
                <w:color w:val="030CBD"/>
                <w:szCs w:val="21"/>
              </w:rPr>
              <w:t>；</w:t>
            </w:r>
          </w:p>
          <w:p w:rsidR="00AA27CD" w:rsidRPr="004D678C" w:rsidRDefault="00AA27CD" w:rsidP="005E76E8">
            <w:pPr>
              <w:jc w:val="left"/>
              <w:rPr>
                <w:color w:val="030CBD"/>
                <w:szCs w:val="21"/>
              </w:rPr>
            </w:pPr>
            <w:r w:rsidRPr="004D678C">
              <w:rPr>
                <w:color w:val="030CBD"/>
                <w:szCs w:val="21"/>
              </w:rPr>
              <w:t>油缸行程</w:t>
            </w:r>
            <w:r w:rsidRPr="004D678C">
              <w:rPr>
                <w:color w:val="030CBD"/>
                <w:szCs w:val="21"/>
              </w:rPr>
              <w:t>(mm)2</w:t>
            </w:r>
            <w:r w:rsidRPr="004D678C">
              <w:rPr>
                <w:rFonts w:hint="eastAsia"/>
                <w:color w:val="030CBD"/>
                <w:szCs w:val="21"/>
              </w:rPr>
              <w:t>5</w:t>
            </w:r>
            <w:r w:rsidRPr="004D678C">
              <w:rPr>
                <w:color w:val="030CBD"/>
                <w:szCs w:val="21"/>
              </w:rPr>
              <w:t>0</w:t>
            </w:r>
            <w:r w:rsidRPr="004D678C">
              <w:rPr>
                <w:color w:val="030CBD"/>
                <w:szCs w:val="21"/>
              </w:rPr>
              <w:t>；</w:t>
            </w:r>
          </w:p>
          <w:p w:rsidR="00AA27CD" w:rsidRPr="004D678C" w:rsidRDefault="00AA27CD" w:rsidP="005E76E8">
            <w:pPr>
              <w:jc w:val="left"/>
              <w:rPr>
                <w:color w:val="030CBD"/>
                <w:szCs w:val="21"/>
              </w:rPr>
            </w:pPr>
            <w:r w:rsidRPr="004D678C">
              <w:rPr>
                <w:rFonts w:hint="eastAsia"/>
                <w:color w:val="FF0000"/>
              </w:rPr>
              <w:t>#</w:t>
            </w:r>
            <w:r w:rsidRPr="004D678C">
              <w:rPr>
                <w:color w:val="030CBD"/>
                <w:szCs w:val="21"/>
              </w:rPr>
              <w:t>位移测量精度：</w:t>
            </w:r>
            <w:r w:rsidRPr="004D678C">
              <w:rPr>
                <w:color w:val="030CBD"/>
                <w:szCs w:val="21"/>
              </w:rPr>
              <w:t>±0.5%</w:t>
            </w:r>
            <w:r w:rsidRPr="004D678C">
              <w:rPr>
                <w:color w:val="030CBD"/>
                <w:szCs w:val="21"/>
              </w:rPr>
              <w:t>；</w:t>
            </w:r>
          </w:p>
          <w:p w:rsidR="00AA27CD" w:rsidRPr="004D678C" w:rsidRDefault="00AA27CD" w:rsidP="005E76E8">
            <w:pPr>
              <w:jc w:val="left"/>
              <w:rPr>
                <w:color w:val="030CBD"/>
                <w:szCs w:val="21"/>
              </w:rPr>
            </w:pPr>
            <w:r w:rsidRPr="004D678C">
              <w:rPr>
                <w:color w:val="030CBD"/>
                <w:szCs w:val="21"/>
              </w:rPr>
              <w:t>速度精度：</w:t>
            </w:r>
            <w:r w:rsidRPr="004D678C">
              <w:rPr>
                <w:color w:val="030CBD"/>
                <w:szCs w:val="21"/>
              </w:rPr>
              <w:t>±0.5%</w:t>
            </w:r>
            <w:r w:rsidRPr="004D678C">
              <w:rPr>
                <w:color w:val="030CBD"/>
                <w:szCs w:val="21"/>
              </w:rPr>
              <w:t>；</w:t>
            </w:r>
          </w:p>
          <w:p w:rsidR="00AA27CD" w:rsidRPr="004D678C" w:rsidRDefault="00AA27CD" w:rsidP="005E76E8">
            <w:pPr>
              <w:jc w:val="left"/>
              <w:rPr>
                <w:color w:val="030CBD"/>
                <w:szCs w:val="21"/>
              </w:rPr>
            </w:pPr>
            <w:r w:rsidRPr="004D678C">
              <w:rPr>
                <w:rFonts w:hint="eastAsia"/>
                <w:color w:val="FF0000"/>
              </w:rPr>
              <w:t>#</w:t>
            </w:r>
            <w:r w:rsidRPr="004D678C">
              <w:rPr>
                <w:color w:val="030CBD"/>
                <w:szCs w:val="21"/>
              </w:rPr>
              <w:t>数字控制器可实现闭环控制</w:t>
            </w:r>
            <w:r w:rsidRPr="004D678C">
              <w:rPr>
                <w:rFonts w:hint="eastAsia"/>
                <w:color w:val="030CBD"/>
                <w:szCs w:val="21"/>
              </w:rPr>
              <w:t>、数据采集器可达到</w:t>
            </w:r>
            <w:r w:rsidRPr="004D678C">
              <w:rPr>
                <w:rFonts w:hint="eastAsia"/>
                <w:color w:val="030CBD"/>
                <w:szCs w:val="21"/>
              </w:rPr>
              <w:t>1000Hz</w:t>
            </w:r>
            <w:r w:rsidRPr="004D678C">
              <w:rPr>
                <w:rFonts w:hint="eastAsia"/>
                <w:color w:val="030CBD"/>
                <w:szCs w:val="21"/>
              </w:rPr>
              <w:t>的采样频率。</w:t>
            </w:r>
          </w:p>
          <w:p w:rsidR="00AA27CD" w:rsidRPr="004D678C" w:rsidRDefault="00AA27CD" w:rsidP="005E76E8">
            <w:pPr>
              <w:jc w:val="left"/>
              <w:rPr>
                <w:color w:val="030CBD"/>
                <w:szCs w:val="21"/>
              </w:rPr>
            </w:pPr>
            <w:r w:rsidRPr="004D678C">
              <w:rPr>
                <w:rFonts w:hint="eastAsia"/>
                <w:color w:val="FF0000"/>
              </w:rPr>
              <w:t>#</w:t>
            </w:r>
            <w:r w:rsidRPr="004D678C">
              <w:rPr>
                <w:rFonts w:hint="eastAsia"/>
                <w:color w:val="030CBD"/>
                <w:szCs w:val="21"/>
              </w:rPr>
              <w:t>能实现力控制、位移控制和应变控制（引伸计采集）实验。</w:t>
            </w:r>
          </w:p>
          <w:p w:rsidR="00AA27CD" w:rsidRPr="004D678C" w:rsidRDefault="00AA27CD" w:rsidP="005E76E8">
            <w:pPr>
              <w:jc w:val="left"/>
              <w:rPr>
                <w:color w:val="030CBD"/>
                <w:szCs w:val="21"/>
              </w:rPr>
            </w:pPr>
            <w:r w:rsidRPr="004D678C">
              <w:rPr>
                <w:rFonts w:hint="eastAsia"/>
                <w:color w:val="FF0000"/>
              </w:rPr>
              <w:t>#</w:t>
            </w:r>
            <w:r w:rsidRPr="004D678C">
              <w:rPr>
                <w:rFonts w:hint="eastAsia"/>
                <w:color w:val="030CBD"/>
                <w:szCs w:val="21"/>
              </w:rPr>
              <w:t>最大拉伸空间：</w:t>
            </w:r>
            <w:r w:rsidRPr="004D678C">
              <w:rPr>
                <w:rFonts w:hint="eastAsia"/>
                <w:color w:val="030CBD"/>
                <w:szCs w:val="21"/>
              </w:rPr>
              <w:t>900 mm</w:t>
            </w:r>
            <w:r w:rsidRPr="004D678C">
              <w:rPr>
                <w:rFonts w:hint="eastAsia"/>
                <w:color w:val="030CBD"/>
                <w:szCs w:val="21"/>
              </w:rPr>
              <w:t>以上（含）</w:t>
            </w:r>
          </w:p>
          <w:p w:rsidR="00AA27CD" w:rsidRPr="004D678C" w:rsidRDefault="00AA27CD" w:rsidP="005E76E8">
            <w:pPr>
              <w:jc w:val="left"/>
              <w:rPr>
                <w:color w:val="030CBD"/>
                <w:szCs w:val="21"/>
              </w:rPr>
            </w:pPr>
            <w:r w:rsidRPr="004D678C">
              <w:rPr>
                <w:rFonts w:hint="eastAsia"/>
                <w:color w:val="FF0000"/>
              </w:rPr>
              <w:t>#</w:t>
            </w:r>
            <w:r w:rsidRPr="004D678C">
              <w:rPr>
                <w:rFonts w:hint="eastAsia"/>
                <w:color w:val="030CBD"/>
                <w:szCs w:val="21"/>
              </w:rPr>
              <w:t>最大压缩空间：</w:t>
            </w:r>
            <w:r w:rsidRPr="004D678C">
              <w:rPr>
                <w:rFonts w:hint="eastAsia"/>
                <w:color w:val="030CBD"/>
                <w:szCs w:val="21"/>
              </w:rPr>
              <w:t>950mm</w:t>
            </w:r>
            <w:r w:rsidRPr="004D678C">
              <w:rPr>
                <w:rFonts w:hint="eastAsia"/>
                <w:color w:val="030CBD"/>
                <w:szCs w:val="21"/>
              </w:rPr>
              <w:t>以上（含）</w:t>
            </w:r>
          </w:p>
          <w:p w:rsidR="00AA27CD" w:rsidRPr="004D678C" w:rsidRDefault="00AA27CD" w:rsidP="005E76E8">
            <w:pPr>
              <w:jc w:val="left"/>
              <w:rPr>
                <w:b/>
                <w:color w:val="030CBD"/>
                <w:szCs w:val="21"/>
              </w:rPr>
            </w:pPr>
            <w:r w:rsidRPr="004D678C">
              <w:rPr>
                <w:rFonts w:hint="eastAsia"/>
                <w:b/>
                <w:color w:val="030CBD"/>
                <w:szCs w:val="21"/>
              </w:rPr>
              <w:t>2</w:t>
            </w:r>
            <w:r w:rsidRPr="004D678C">
              <w:rPr>
                <w:rFonts w:hint="eastAsia"/>
                <w:b/>
                <w:color w:val="030CBD"/>
                <w:szCs w:val="21"/>
              </w:rPr>
              <w:t>）常温夹具与引伸计</w:t>
            </w:r>
          </w:p>
          <w:p w:rsidR="00AA27CD" w:rsidRPr="004D678C" w:rsidRDefault="00AA27CD" w:rsidP="005E76E8">
            <w:pPr>
              <w:jc w:val="left"/>
              <w:rPr>
                <w:color w:val="030CBD"/>
                <w:szCs w:val="21"/>
              </w:rPr>
            </w:pPr>
            <w:r w:rsidRPr="004D678C">
              <w:rPr>
                <w:rFonts w:hint="eastAsia"/>
                <w:color w:val="030CBD"/>
                <w:szCs w:val="21"/>
              </w:rPr>
              <w:t>拉伸夹具：楔形平口（</w:t>
            </w:r>
            <w:r w:rsidRPr="004D678C">
              <w:rPr>
                <w:rFonts w:hint="eastAsia"/>
                <w:color w:val="030CBD"/>
                <w:szCs w:val="21"/>
              </w:rPr>
              <w:t>2-40mm</w:t>
            </w:r>
            <w:r w:rsidRPr="004D678C">
              <w:rPr>
                <w:rFonts w:hint="eastAsia"/>
                <w:color w:val="030CBD"/>
                <w:szCs w:val="21"/>
              </w:rPr>
              <w:t>）；</w:t>
            </w:r>
            <w:r w:rsidRPr="004D678C">
              <w:rPr>
                <w:rFonts w:hint="eastAsia"/>
                <w:color w:val="030CBD"/>
                <w:szCs w:val="21"/>
              </w:rPr>
              <w:t>V</w:t>
            </w:r>
            <w:r w:rsidRPr="004D678C">
              <w:rPr>
                <w:rFonts w:hint="eastAsia"/>
                <w:color w:val="030CBD"/>
                <w:szCs w:val="21"/>
              </w:rPr>
              <w:t>形钳口（</w:t>
            </w:r>
            <w:r w:rsidRPr="004D678C">
              <w:rPr>
                <w:rFonts w:hint="eastAsia"/>
                <w:color w:val="030CBD"/>
                <w:szCs w:val="21"/>
              </w:rPr>
              <w:t>12-55mm</w:t>
            </w:r>
            <w:r w:rsidRPr="004D678C">
              <w:rPr>
                <w:rFonts w:hint="eastAsia"/>
                <w:color w:val="030CBD"/>
                <w:szCs w:val="21"/>
              </w:rPr>
              <w:t>）</w:t>
            </w:r>
          </w:p>
          <w:p w:rsidR="00AA27CD" w:rsidRPr="004D678C" w:rsidRDefault="00AA27CD" w:rsidP="005E76E8">
            <w:pPr>
              <w:jc w:val="left"/>
              <w:rPr>
                <w:color w:val="030CBD"/>
                <w:szCs w:val="21"/>
              </w:rPr>
            </w:pPr>
            <w:r w:rsidRPr="004D678C">
              <w:rPr>
                <w:rFonts w:hint="eastAsia"/>
                <w:color w:val="030CBD"/>
                <w:szCs w:val="21"/>
              </w:rPr>
              <w:t>压缩夹具：直径（大小）</w:t>
            </w:r>
            <w:r w:rsidRPr="004D678C">
              <w:rPr>
                <w:rFonts w:hint="eastAsia"/>
                <w:color w:val="030CBD"/>
                <w:szCs w:val="21"/>
              </w:rPr>
              <w:t>: 220x220mm</w:t>
            </w:r>
          </w:p>
          <w:p w:rsidR="00AA27CD" w:rsidRPr="004D678C" w:rsidRDefault="00AA27CD" w:rsidP="005E76E8">
            <w:pPr>
              <w:jc w:val="left"/>
              <w:rPr>
                <w:color w:val="030CBD"/>
                <w:szCs w:val="21"/>
              </w:rPr>
            </w:pPr>
            <w:r w:rsidRPr="004D678C">
              <w:rPr>
                <w:rFonts w:hint="eastAsia"/>
                <w:color w:val="030CBD"/>
                <w:szCs w:val="21"/>
              </w:rPr>
              <w:t>常温引伸计：</w:t>
            </w:r>
            <w:proofErr w:type="gramStart"/>
            <w:r w:rsidRPr="004D678C">
              <w:rPr>
                <w:rFonts w:hint="eastAsia"/>
                <w:color w:val="030CBD"/>
                <w:szCs w:val="21"/>
              </w:rPr>
              <w:t>标距</w:t>
            </w:r>
            <w:proofErr w:type="gramEnd"/>
            <w:r w:rsidRPr="004D678C">
              <w:rPr>
                <w:rFonts w:hint="eastAsia"/>
                <w:color w:val="030CBD"/>
                <w:szCs w:val="21"/>
              </w:rPr>
              <w:t>100mm</w:t>
            </w:r>
            <w:r w:rsidRPr="004D678C">
              <w:rPr>
                <w:rFonts w:hint="eastAsia"/>
                <w:color w:val="030CBD"/>
                <w:szCs w:val="21"/>
              </w:rPr>
              <w:t>、变形测量范围</w:t>
            </w:r>
            <w:r w:rsidRPr="004D678C">
              <w:rPr>
                <w:rFonts w:hint="eastAsia"/>
                <w:color w:val="030CBD"/>
                <w:szCs w:val="21"/>
              </w:rPr>
              <w:t>: +25mm / -5mm</w:t>
            </w:r>
          </w:p>
          <w:p w:rsidR="00AA27CD" w:rsidRPr="004D678C" w:rsidRDefault="00AA27CD" w:rsidP="005E76E8">
            <w:pPr>
              <w:jc w:val="left"/>
              <w:rPr>
                <w:color w:val="030CBD"/>
                <w:szCs w:val="21"/>
              </w:rPr>
            </w:pPr>
            <w:r w:rsidRPr="004D678C">
              <w:rPr>
                <w:rFonts w:hint="eastAsia"/>
                <w:b/>
                <w:color w:val="030CBD"/>
                <w:szCs w:val="21"/>
              </w:rPr>
              <w:t>3</w:t>
            </w:r>
            <w:r w:rsidRPr="004D678C">
              <w:rPr>
                <w:b/>
                <w:color w:val="030CBD"/>
                <w:szCs w:val="21"/>
              </w:rPr>
              <w:t>）高温环境箱及控制系统</w:t>
            </w:r>
            <w:r w:rsidRPr="004D678C">
              <w:rPr>
                <w:color w:val="030CBD"/>
                <w:szCs w:val="21"/>
              </w:rPr>
              <w:t>（</w:t>
            </w:r>
            <w:r w:rsidRPr="004D678C">
              <w:rPr>
                <w:rFonts w:hint="eastAsia"/>
                <w:color w:val="030CBD"/>
                <w:szCs w:val="21"/>
              </w:rPr>
              <w:t>300</w:t>
            </w:r>
            <w:r w:rsidRPr="004D678C">
              <w:rPr>
                <w:rFonts w:ascii="宋体" w:hAnsi="宋体" w:cs="宋体" w:hint="eastAsia"/>
                <w:color w:val="030CBD"/>
                <w:szCs w:val="21"/>
              </w:rPr>
              <w:t>℃</w:t>
            </w:r>
            <w:r w:rsidRPr="004D678C">
              <w:rPr>
                <w:color w:val="030CBD"/>
                <w:szCs w:val="21"/>
              </w:rPr>
              <w:t>~1</w:t>
            </w:r>
            <w:r w:rsidRPr="004D678C">
              <w:rPr>
                <w:rFonts w:hint="eastAsia"/>
                <w:color w:val="030CBD"/>
                <w:szCs w:val="21"/>
              </w:rPr>
              <w:t>1</w:t>
            </w:r>
            <w:r w:rsidRPr="004D678C">
              <w:rPr>
                <w:color w:val="030CBD"/>
                <w:szCs w:val="21"/>
              </w:rPr>
              <w:t>00</w:t>
            </w:r>
            <w:r w:rsidRPr="004D678C">
              <w:rPr>
                <w:rFonts w:ascii="宋体" w:hAnsi="宋体" w:cs="宋体" w:hint="eastAsia"/>
                <w:color w:val="030CBD"/>
                <w:szCs w:val="21"/>
              </w:rPr>
              <w:t>℃</w:t>
            </w:r>
            <w:r w:rsidRPr="004D678C">
              <w:rPr>
                <w:color w:val="030CBD"/>
                <w:szCs w:val="21"/>
              </w:rPr>
              <w:t>）；</w:t>
            </w:r>
          </w:p>
          <w:p w:rsidR="00AA27CD" w:rsidRPr="004D678C" w:rsidRDefault="00AA27CD" w:rsidP="005E76E8">
            <w:pPr>
              <w:tabs>
                <w:tab w:val="left" w:pos="900"/>
              </w:tabs>
              <w:autoSpaceDE w:val="0"/>
              <w:autoSpaceDN w:val="0"/>
              <w:adjustRightInd w:val="0"/>
              <w:jc w:val="left"/>
              <w:rPr>
                <w:rFonts w:ascii="宋体" w:hAnsi="宋体" w:cs="宋体"/>
                <w:kern w:val="0"/>
                <w:szCs w:val="21"/>
              </w:rPr>
            </w:pPr>
            <w:r w:rsidRPr="004D678C">
              <w:rPr>
                <w:rFonts w:hint="eastAsia"/>
                <w:color w:val="030CBD"/>
                <w:szCs w:val="21"/>
              </w:rPr>
              <w:t>均热带长度</w:t>
            </w:r>
            <w:r w:rsidRPr="004D678C">
              <w:rPr>
                <w:rFonts w:hint="eastAsia"/>
                <w:color w:val="030CBD"/>
                <w:szCs w:val="21"/>
              </w:rPr>
              <w:t>100mm</w:t>
            </w:r>
            <w:r w:rsidRPr="004D678C">
              <w:rPr>
                <w:rFonts w:hint="eastAsia"/>
                <w:color w:val="030CBD"/>
                <w:szCs w:val="21"/>
              </w:rPr>
              <w:t>；</w:t>
            </w:r>
            <w:proofErr w:type="gramStart"/>
            <w:r w:rsidRPr="004D678C">
              <w:rPr>
                <w:rFonts w:hint="eastAsia"/>
                <w:color w:val="030CBD"/>
                <w:szCs w:val="21"/>
              </w:rPr>
              <w:t>温控表</w:t>
            </w:r>
            <w:proofErr w:type="gramEnd"/>
            <w:r w:rsidRPr="004D678C">
              <w:rPr>
                <w:rFonts w:hint="eastAsia"/>
                <w:color w:val="030CBD"/>
                <w:szCs w:val="21"/>
              </w:rPr>
              <w:t>精度</w:t>
            </w:r>
            <w:r w:rsidRPr="004D678C">
              <w:rPr>
                <w:rFonts w:hint="eastAsia"/>
                <w:color w:val="030CBD"/>
                <w:szCs w:val="21"/>
              </w:rPr>
              <w:t>0.2</w:t>
            </w:r>
            <w:r w:rsidRPr="004D678C">
              <w:rPr>
                <w:rFonts w:hint="eastAsia"/>
                <w:color w:val="030CBD"/>
                <w:szCs w:val="21"/>
              </w:rPr>
              <w:t>级；最小显示分辨率</w:t>
            </w:r>
            <w:r w:rsidRPr="004D678C">
              <w:rPr>
                <w:rFonts w:hint="eastAsia"/>
                <w:color w:val="030CBD"/>
                <w:szCs w:val="21"/>
              </w:rPr>
              <w:t>0.1</w:t>
            </w:r>
            <w:r w:rsidRPr="004D678C">
              <w:rPr>
                <w:rFonts w:ascii="宋体" w:hAnsi="宋体" w:cs="宋体" w:hint="eastAsia"/>
                <w:color w:val="030CBD"/>
                <w:szCs w:val="21"/>
              </w:rPr>
              <w:t>℃</w:t>
            </w:r>
            <w:r w:rsidRPr="004D678C">
              <w:rPr>
                <w:rFonts w:hint="eastAsia"/>
                <w:color w:val="030CBD"/>
                <w:szCs w:val="21"/>
              </w:rPr>
              <w:t>；升温时间</w:t>
            </w:r>
            <w:r w:rsidRPr="004D678C">
              <w:rPr>
                <w:rFonts w:hint="eastAsia"/>
                <w:color w:val="030CBD"/>
                <w:szCs w:val="21"/>
              </w:rPr>
              <w:t>(</w:t>
            </w:r>
            <w:r w:rsidRPr="004D678C">
              <w:rPr>
                <w:rFonts w:hint="eastAsia"/>
                <w:color w:val="030CBD"/>
                <w:szCs w:val="21"/>
              </w:rPr>
              <w:t>室温～</w:t>
            </w:r>
            <w:smartTag w:uri="urn:schemas-microsoft-com:office:smarttags" w:element="chmetcnv">
              <w:smartTagPr>
                <w:attr w:name="UnitName" w:val="℃"/>
                <w:attr w:name="SourceValue" w:val="900"/>
                <w:attr w:name="HasSpace" w:val="False"/>
                <w:attr w:name="Negative" w:val="False"/>
                <w:attr w:name="NumberType" w:val="1"/>
                <w:attr w:name="TCSC" w:val="0"/>
              </w:smartTagPr>
              <w:r w:rsidRPr="004D678C">
                <w:rPr>
                  <w:rFonts w:hint="eastAsia"/>
                  <w:color w:val="030CBD"/>
                  <w:szCs w:val="21"/>
                </w:rPr>
                <w:t>9</w:t>
              </w:r>
              <w:smartTag w:uri="urn:schemas-microsoft-com:office:smarttags" w:element="chmetcnv">
                <w:smartTagPr>
                  <w:attr w:name="TCSC" w:val="0"/>
                  <w:attr w:name="NumberType" w:val="1"/>
                  <w:attr w:name="Negative" w:val="False"/>
                  <w:attr w:name="HasSpace" w:val="False"/>
                  <w:attr w:name="SourceValue" w:val="0"/>
                  <w:attr w:name="UnitName" w:val="℃"/>
                </w:smartTagPr>
                <w:r w:rsidRPr="004D678C">
                  <w:rPr>
                    <w:rFonts w:hint="eastAsia"/>
                    <w:color w:val="030CBD"/>
                    <w:szCs w:val="21"/>
                  </w:rPr>
                  <w:t>00</w:t>
                </w:r>
                <w:r w:rsidRPr="004D678C">
                  <w:rPr>
                    <w:rFonts w:hint="eastAsia"/>
                    <w:color w:val="030CBD"/>
                    <w:szCs w:val="21"/>
                  </w:rPr>
                  <w:t>℃</w:t>
                </w:r>
              </w:smartTag>
            </w:smartTag>
            <w:r w:rsidRPr="004D678C">
              <w:rPr>
                <w:rFonts w:hint="eastAsia"/>
                <w:color w:val="030CBD"/>
                <w:szCs w:val="21"/>
              </w:rPr>
              <w:t xml:space="preserve">) </w:t>
            </w:r>
            <w:r w:rsidRPr="004D678C">
              <w:rPr>
                <w:rFonts w:hint="eastAsia"/>
                <w:color w:val="030CBD"/>
                <w:szCs w:val="21"/>
              </w:rPr>
              <w:t>≤</w:t>
            </w:r>
            <w:r w:rsidRPr="004D678C">
              <w:rPr>
                <w:rFonts w:hint="eastAsia"/>
                <w:color w:val="030CBD"/>
                <w:szCs w:val="21"/>
              </w:rPr>
              <w:t>50min</w:t>
            </w:r>
            <w:r w:rsidRPr="004D678C">
              <w:rPr>
                <w:rFonts w:hint="eastAsia"/>
                <w:color w:val="030CBD"/>
                <w:szCs w:val="21"/>
              </w:rPr>
              <w:t>，加热功率</w:t>
            </w:r>
            <w:r w:rsidRPr="004D678C">
              <w:rPr>
                <w:rFonts w:hint="eastAsia"/>
                <w:color w:val="030CBD"/>
                <w:szCs w:val="21"/>
              </w:rPr>
              <w:t>3Kw</w:t>
            </w:r>
            <w:r w:rsidRPr="004D678C">
              <w:rPr>
                <w:rFonts w:hint="eastAsia"/>
                <w:color w:val="030CBD"/>
                <w:szCs w:val="21"/>
              </w:rPr>
              <w:t>；温度波动（</w:t>
            </w:r>
            <w:r w:rsidRPr="004D678C">
              <w:rPr>
                <w:rFonts w:hint="eastAsia"/>
                <w:color w:val="030CBD"/>
                <w:szCs w:val="21"/>
              </w:rPr>
              <w:t>300-1050</w:t>
            </w:r>
            <w:r w:rsidRPr="004D678C">
              <w:rPr>
                <w:rFonts w:hint="eastAsia"/>
                <w:color w:val="030CBD"/>
                <w:szCs w:val="21"/>
              </w:rPr>
              <w:t>℃）±</w:t>
            </w:r>
            <w:smartTag w:uri="urn:schemas-microsoft-com:office:smarttags" w:element="chmetcnv">
              <w:smartTagPr>
                <w:attr w:name="TCSC" w:val="0"/>
                <w:attr w:name="NumberType" w:val="1"/>
                <w:attr w:name="Negative" w:val="False"/>
                <w:attr w:name="HasSpace" w:val="False"/>
                <w:attr w:name="SourceValue" w:val="3"/>
                <w:attr w:name="UnitName" w:val="℃"/>
              </w:smartTagPr>
              <w:r w:rsidRPr="004D678C">
                <w:rPr>
                  <w:rFonts w:hint="eastAsia"/>
                  <w:color w:val="030CBD"/>
                  <w:szCs w:val="21"/>
                </w:rPr>
                <w:t>3</w:t>
              </w:r>
              <w:r w:rsidRPr="004D678C">
                <w:rPr>
                  <w:rFonts w:hint="eastAsia"/>
                  <w:color w:val="030CBD"/>
                  <w:szCs w:val="21"/>
                </w:rPr>
                <w:t>℃</w:t>
              </w:r>
            </w:smartTag>
            <w:r w:rsidRPr="004D678C">
              <w:rPr>
                <w:rFonts w:hint="eastAsia"/>
                <w:color w:val="030CBD"/>
                <w:szCs w:val="21"/>
              </w:rPr>
              <w:t>；温度梯度（</w:t>
            </w:r>
            <w:r w:rsidRPr="004D678C">
              <w:rPr>
                <w:rFonts w:hint="eastAsia"/>
                <w:color w:val="030CBD"/>
                <w:szCs w:val="21"/>
              </w:rPr>
              <w:t>300-1050</w:t>
            </w:r>
            <w:r w:rsidRPr="004D678C">
              <w:rPr>
                <w:rFonts w:hint="eastAsia"/>
                <w:color w:val="030CBD"/>
                <w:szCs w:val="21"/>
              </w:rPr>
              <w:t>℃）</w:t>
            </w:r>
            <w:smartTag w:uri="urn:schemas-microsoft-com:office:smarttags" w:element="chmetcnv">
              <w:smartTagPr>
                <w:attr w:name="TCSC" w:val="0"/>
                <w:attr w:name="NumberType" w:val="1"/>
                <w:attr w:name="Negative" w:val="False"/>
                <w:attr w:name="HasSpace" w:val="False"/>
                <w:attr w:name="SourceValue" w:val="3"/>
                <w:attr w:name="UnitName" w:val="℃"/>
              </w:smartTagPr>
              <w:r w:rsidRPr="004D678C">
                <w:rPr>
                  <w:rFonts w:hint="eastAsia"/>
                  <w:color w:val="030CBD"/>
                  <w:szCs w:val="21"/>
                </w:rPr>
                <w:t>3</w:t>
              </w:r>
              <w:r w:rsidRPr="004D678C">
                <w:rPr>
                  <w:rFonts w:hint="eastAsia"/>
                  <w:color w:val="030CBD"/>
                  <w:szCs w:val="21"/>
                </w:rPr>
                <w:t>℃</w:t>
              </w:r>
            </w:smartTag>
            <w:r w:rsidRPr="004D678C">
              <w:rPr>
                <w:rFonts w:hint="eastAsia"/>
                <w:color w:val="030CBD"/>
                <w:szCs w:val="21"/>
              </w:rPr>
              <w:t>。</w:t>
            </w:r>
          </w:p>
          <w:p w:rsidR="00AA27CD" w:rsidRPr="004D678C" w:rsidRDefault="00AA27CD" w:rsidP="005E76E8">
            <w:pPr>
              <w:jc w:val="left"/>
              <w:rPr>
                <w:b/>
                <w:color w:val="030CBD"/>
                <w:szCs w:val="21"/>
              </w:rPr>
            </w:pPr>
            <w:r w:rsidRPr="004D678C">
              <w:rPr>
                <w:rFonts w:hint="eastAsia"/>
                <w:b/>
                <w:color w:val="030CBD"/>
                <w:szCs w:val="21"/>
              </w:rPr>
              <w:t>4</w:t>
            </w:r>
            <w:r w:rsidRPr="004D678C">
              <w:rPr>
                <w:b/>
                <w:color w:val="030CBD"/>
                <w:szCs w:val="21"/>
              </w:rPr>
              <w:t>）</w:t>
            </w:r>
            <w:r w:rsidRPr="004D678C">
              <w:rPr>
                <w:rFonts w:hint="eastAsia"/>
                <w:b/>
                <w:color w:val="030CBD"/>
                <w:szCs w:val="21"/>
              </w:rPr>
              <w:t>高温</w:t>
            </w:r>
            <w:r w:rsidRPr="004D678C">
              <w:rPr>
                <w:b/>
                <w:color w:val="030CBD"/>
                <w:szCs w:val="21"/>
              </w:rPr>
              <w:t>夹具与引伸计</w:t>
            </w:r>
          </w:p>
          <w:p w:rsidR="00AA27CD" w:rsidRPr="004D678C" w:rsidRDefault="00AA27CD" w:rsidP="005E76E8">
            <w:pPr>
              <w:jc w:val="left"/>
              <w:rPr>
                <w:color w:val="030CBD"/>
                <w:szCs w:val="21"/>
              </w:rPr>
            </w:pPr>
            <w:r w:rsidRPr="004D678C">
              <w:rPr>
                <w:rFonts w:hint="eastAsia"/>
                <w:color w:val="030CBD"/>
                <w:szCs w:val="21"/>
              </w:rPr>
              <w:t>拉伸夹具一套：圆棒试样φ</w:t>
            </w:r>
            <w:r w:rsidRPr="004D678C">
              <w:rPr>
                <w:rFonts w:hint="eastAsia"/>
                <w:color w:val="030CBD"/>
                <w:szCs w:val="21"/>
              </w:rPr>
              <w:t>10(M16)</w:t>
            </w:r>
            <w:r w:rsidRPr="004D678C">
              <w:rPr>
                <w:rFonts w:hint="eastAsia"/>
                <w:color w:val="030CBD"/>
                <w:szCs w:val="21"/>
              </w:rPr>
              <w:t>；板试样</w:t>
            </w:r>
            <w:r w:rsidRPr="004D678C">
              <w:rPr>
                <w:rFonts w:hint="eastAsia"/>
                <w:color w:val="030CBD"/>
                <w:szCs w:val="21"/>
              </w:rPr>
              <w:t>1-3mm</w:t>
            </w:r>
            <w:r w:rsidRPr="004D678C">
              <w:rPr>
                <w:rFonts w:hint="eastAsia"/>
                <w:color w:val="030CBD"/>
                <w:szCs w:val="21"/>
              </w:rPr>
              <w:t>、</w:t>
            </w:r>
            <w:r w:rsidRPr="004D678C">
              <w:rPr>
                <w:rFonts w:hint="eastAsia"/>
                <w:color w:val="030CBD"/>
                <w:szCs w:val="21"/>
              </w:rPr>
              <w:t xml:space="preserve"> 4-6mm</w:t>
            </w:r>
            <w:r w:rsidRPr="004D678C">
              <w:rPr>
                <w:rFonts w:hint="eastAsia"/>
                <w:color w:val="030CBD"/>
                <w:szCs w:val="21"/>
              </w:rPr>
              <w:t>，使用温度</w:t>
            </w:r>
            <w:r w:rsidRPr="004D678C">
              <w:rPr>
                <w:rFonts w:hint="eastAsia"/>
                <w:color w:val="030CBD"/>
                <w:szCs w:val="21"/>
              </w:rPr>
              <w:t>300</w:t>
            </w:r>
            <w:smartTag w:uri="urn:schemas-microsoft-com:office:smarttags" w:element="chmetcnv">
              <w:smartTagPr>
                <w:attr w:name="UnitName" w:val="℃"/>
                <w:attr w:name="SourceValue" w:val="1050"/>
                <w:attr w:name="HasSpace" w:val="False"/>
                <w:attr w:name="Negative" w:val="True"/>
                <w:attr w:name="NumberType" w:val="1"/>
                <w:attr w:name="TCSC" w:val="0"/>
              </w:smartTagPr>
              <w:r w:rsidRPr="004D678C">
                <w:rPr>
                  <w:rFonts w:hint="eastAsia"/>
                  <w:color w:val="030CBD"/>
                  <w:szCs w:val="21"/>
                </w:rPr>
                <w:t>-1050</w:t>
              </w:r>
              <w:r w:rsidRPr="004D678C">
                <w:rPr>
                  <w:rFonts w:hint="eastAsia"/>
                  <w:color w:val="030CBD"/>
                  <w:szCs w:val="21"/>
                </w:rPr>
                <w:t>℃</w:t>
              </w:r>
            </w:smartTag>
            <w:r w:rsidRPr="004D678C">
              <w:rPr>
                <w:rFonts w:hint="eastAsia"/>
                <w:color w:val="030CBD"/>
                <w:szCs w:val="21"/>
              </w:rPr>
              <w:t>。</w:t>
            </w:r>
          </w:p>
          <w:p w:rsidR="00AA27CD" w:rsidRPr="004D678C" w:rsidRDefault="00AA27CD" w:rsidP="005E76E8">
            <w:pPr>
              <w:jc w:val="left"/>
              <w:rPr>
                <w:color w:val="030CBD"/>
                <w:szCs w:val="21"/>
              </w:rPr>
            </w:pPr>
            <w:r w:rsidRPr="004D678C">
              <w:rPr>
                <w:rFonts w:hint="eastAsia"/>
                <w:color w:val="030CBD"/>
                <w:szCs w:val="21"/>
              </w:rPr>
              <w:t>直插式高温引伸计</w:t>
            </w:r>
            <w:r w:rsidRPr="004D678C">
              <w:rPr>
                <w:rFonts w:hint="eastAsia"/>
                <w:color w:val="030CBD"/>
                <w:szCs w:val="21"/>
              </w:rPr>
              <w:t>1</w:t>
            </w:r>
            <w:r w:rsidRPr="004D678C">
              <w:rPr>
                <w:rFonts w:hint="eastAsia"/>
                <w:color w:val="030CBD"/>
                <w:szCs w:val="21"/>
              </w:rPr>
              <w:t>支：</w:t>
            </w:r>
            <w:proofErr w:type="gramStart"/>
            <w:r w:rsidRPr="004D678C">
              <w:rPr>
                <w:rFonts w:hint="eastAsia"/>
                <w:color w:val="030CBD"/>
                <w:szCs w:val="21"/>
              </w:rPr>
              <w:t>标距</w:t>
            </w:r>
            <w:proofErr w:type="gramEnd"/>
            <w:r w:rsidRPr="004D678C">
              <w:rPr>
                <w:rFonts w:hint="eastAsia"/>
                <w:color w:val="030CBD"/>
                <w:szCs w:val="21"/>
              </w:rPr>
              <w:t>50mm</w:t>
            </w:r>
            <w:r w:rsidRPr="004D678C">
              <w:rPr>
                <w:rFonts w:hint="eastAsia"/>
                <w:color w:val="030CBD"/>
                <w:szCs w:val="21"/>
              </w:rPr>
              <w:t>，变形测量范围</w:t>
            </w:r>
            <w:r w:rsidRPr="004D678C">
              <w:rPr>
                <w:rFonts w:hint="eastAsia"/>
                <w:color w:val="030CBD"/>
                <w:szCs w:val="21"/>
              </w:rPr>
              <w:t>5mm</w:t>
            </w:r>
            <w:r w:rsidRPr="004D678C">
              <w:rPr>
                <w:rFonts w:hint="eastAsia"/>
                <w:color w:val="030CBD"/>
                <w:szCs w:val="21"/>
              </w:rPr>
              <w:t>。</w:t>
            </w:r>
          </w:p>
          <w:p w:rsidR="00AA27CD" w:rsidRPr="004D678C" w:rsidRDefault="00AA27CD" w:rsidP="005E76E8">
            <w:pPr>
              <w:jc w:val="left"/>
              <w:rPr>
                <w:b/>
                <w:color w:val="030CBD"/>
                <w:szCs w:val="21"/>
              </w:rPr>
            </w:pPr>
            <w:r w:rsidRPr="004D678C">
              <w:rPr>
                <w:rFonts w:hint="eastAsia"/>
                <w:b/>
                <w:color w:val="030CBD"/>
                <w:szCs w:val="21"/>
              </w:rPr>
              <w:t>5</w:t>
            </w:r>
            <w:r w:rsidRPr="004D678C">
              <w:rPr>
                <w:rFonts w:hint="eastAsia"/>
                <w:b/>
                <w:color w:val="030CBD"/>
                <w:szCs w:val="21"/>
              </w:rPr>
              <w:t>）</w:t>
            </w:r>
            <w:r w:rsidRPr="004D678C">
              <w:rPr>
                <w:b/>
                <w:color w:val="030CBD"/>
                <w:szCs w:val="21"/>
              </w:rPr>
              <w:t>配置电脑</w:t>
            </w:r>
          </w:p>
          <w:p w:rsidR="00AA27CD" w:rsidRPr="004D678C" w:rsidRDefault="00AA27CD" w:rsidP="005E76E8">
            <w:pPr>
              <w:jc w:val="left"/>
              <w:rPr>
                <w:color w:val="030CBD"/>
                <w:szCs w:val="21"/>
              </w:rPr>
            </w:pPr>
            <w:r w:rsidRPr="004D678C">
              <w:rPr>
                <w:rFonts w:hint="eastAsia"/>
                <w:color w:val="030CBD"/>
                <w:szCs w:val="21"/>
              </w:rPr>
              <w:t>电脑参数：</w:t>
            </w:r>
            <w:r w:rsidRPr="004D678C">
              <w:rPr>
                <w:color w:val="030CBD"/>
                <w:szCs w:val="21"/>
              </w:rPr>
              <w:t>内存</w:t>
            </w:r>
            <w:r w:rsidRPr="004D678C">
              <w:rPr>
                <w:color w:val="030CBD"/>
                <w:szCs w:val="21"/>
              </w:rPr>
              <w:t>:</w:t>
            </w:r>
            <w:r w:rsidRPr="004D678C">
              <w:rPr>
                <w:rFonts w:hint="eastAsia"/>
                <w:color w:val="030CBD"/>
                <w:szCs w:val="21"/>
              </w:rPr>
              <w:t>不低于</w:t>
            </w:r>
            <w:r w:rsidRPr="004D678C">
              <w:rPr>
                <w:color w:val="030CBD"/>
                <w:szCs w:val="21"/>
              </w:rPr>
              <w:t>4G DDR3-1600</w:t>
            </w:r>
            <w:r w:rsidRPr="004D678C">
              <w:rPr>
                <w:color w:val="030CBD"/>
                <w:szCs w:val="21"/>
              </w:rPr>
              <w:t>，硬盘</w:t>
            </w:r>
            <w:r w:rsidRPr="004D678C">
              <w:rPr>
                <w:color w:val="030CBD"/>
                <w:szCs w:val="21"/>
              </w:rPr>
              <w:t>:</w:t>
            </w:r>
            <w:r w:rsidRPr="004D678C">
              <w:rPr>
                <w:rFonts w:hint="eastAsia"/>
                <w:color w:val="030CBD"/>
                <w:szCs w:val="21"/>
              </w:rPr>
              <w:t>不低于</w:t>
            </w:r>
            <w:r w:rsidRPr="004D678C">
              <w:rPr>
                <w:color w:val="030CBD"/>
                <w:szCs w:val="21"/>
              </w:rPr>
              <w:t>500G7200</w:t>
            </w:r>
            <w:r w:rsidRPr="004D678C">
              <w:rPr>
                <w:color w:val="030CBD"/>
                <w:szCs w:val="21"/>
              </w:rPr>
              <w:t>转</w:t>
            </w:r>
            <w:r w:rsidRPr="004D678C">
              <w:rPr>
                <w:rFonts w:hint="eastAsia"/>
                <w:color w:val="030CBD"/>
                <w:szCs w:val="21"/>
              </w:rPr>
              <w:t>，</w:t>
            </w:r>
            <w:r w:rsidRPr="004D678C">
              <w:rPr>
                <w:rFonts w:hint="eastAsia"/>
                <w:color w:val="030CBD"/>
                <w:szCs w:val="21"/>
              </w:rPr>
              <w:t>22</w:t>
            </w:r>
            <w:r w:rsidRPr="004D678C">
              <w:rPr>
                <w:rFonts w:hint="eastAsia"/>
                <w:color w:val="030CBD"/>
                <w:szCs w:val="21"/>
              </w:rPr>
              <w:t>寸液晶显示器。</w:t>
            </w:r>
          </w:p>
        </w:tc>
        <w:tc>
          <w:tcPr>
            <w:tcW w:w="708" w:type="dxa"/>
            <w:vAlign w:val="center"/>
          </w:tcPr>
          <w:p w:rsidR="00AA27CD" w:rsidRPr="004D678C" w:rsidRDefault="00AA27CD" w:rsidP="005E76E8">
            <w:pPr>
              <w:jc w:val="left"/>
              <w:rPr>
                <w:color w:val="030CBD"/>
                <w:szCs w:val="21"/>
              </w:rPr>
            </w:pPr>
            <w:r w:rsidRPr="004D678C">
              <w:rPr>
                <w:color w:val="030CBD"/>
                <w:szCs w:val="21"/>
              </w:rPr>
              <w:t>台</w:t>
            </w:r>
          </w:p>
        </w:tc>
        <w:tc>
          <w:tcPr>
            <w:tcW w:w="709" w:type="dxa"/>
            <w:vAlign w:val="center"/>
          </w:tcPr>
          <w:p w:rsidR="00AA27CD" w:rsidRPr="004D678C" w:rsidRDefault="00AA27CD" w:rsidP="005E76E8">
            <w:pPr>
              <w:jc w:val="left"/>
              <w:rPr>
                <w:color w:val="030CBD"/>
                <w:szCs w:val="21"/>
              </w:rPr>
            </w:pPr>
            <w:r w:rsidRPr="004D678C">
              <w:rPr>
                <w:color w:val="030CBD"/>
                <w:szCs w:val="21"/>
              </w:rPr>
              <w:t>2</w:t>
            </w:r>
          </w:p>
        </w:tc>
      </w:tr>
      <w:tr w:rsidR="00AA27CD" w:rsidTr="005E76E8">
        <w:trPr>
          <w:trHeight w:val="4371"/>
        </w:trPr>
        <w:tc>
          <w:tcPr>
            <w:tcW w:w="675" w:type="dxa"/>
            <w:vAlign w:val="center"/>
          </w:tcPr>
          <w:p w:rsidR="00AA27CD" w:rsidRPr="004D678C" w:rsidRDefault="00AA27CD" w:rsidP="005E76E8">
            <w:pPr>
              <w:jc w:val="left"/>
              <w:rPr>
                <w:color w:val="030CBD"/>
                <w:szCs w:val="21"/>
              </w:rPr>
            </w:pPr>
            <w:r w:rsidRPr="004D678C">
              <w:rPr>
                <w:rFonts w:hint="eastAsia"/>
                <w:color w:val="030CBD"/>
                <w:szCs w:val="21"/>
              </w:rPr>
              <w:lastRenderedPageBreak/>
              <w:t>2</w:t>
            </w:r>
          </w:p>
        </w:tc>
        <w:tc>
          <w:tcPr>
            <w:tcW w:w="993" w:type="dxa"/>
            <w:vAlign w:val="center"/>
          </w:tcPr>
          <w:p w:rsidR="00AA27CD" w:rsidRPr="004D678C" w:rsidRDefault="00AA27CD" w:rsidP="005E76E8">
            <w:pPr>
              <w:widowControl/>
              <w:spacing w:line="0" w:lineRule="atLeast"/>
              <w:rPr>
                <w:color w:val="030CBD"/>
                <w:szCs w:val="21"/>
              </w:rPr>
            </w:pPr>
            <w:r w:rsidRPr="004D678C">
              <w:rPr>
                <w:color w:val="030CBD"/>
                <w:szCs w:val="21"/>
              </w:rPr>
              <w:t>金相显微镜</w:t>
            </w:r>
          </w:p>
        </w:tc>
        <w:tc>
          <w:tcPr>
            <w:tcW w:w="5670" w:type="dxa"/>
            <w:vAlign w:val="center"/>
          </w:tcPr>
          <w:p w:rsidR="00AA27CD" w:rsidRPr="004D678C" w:rsidRDefault="00AA27CD" w:rsidP="005E76E8">
            <w:pPr>
              <w:widowControl/>
              <w:spacing w:line="0" w:lineRule="atLeast"/>
              <w:rPr>
                <w:color w:val="030CBD"/>
                <w:szCs w:val="21"/>
              </w:rPr>
            </w:pPr>
            <w:r w:rsidRPr="004D678C">
              <w:rPr>
                <w:color w:val="030CBD"/>
                <w:szCs w:val="21"/>
              </w:rPr>
              <w:t>1</w:t>
            </w:r>
            <w:r w:rsidRPr="004D678C">
              <w:rPr>
                <w:rFonts w:hint="eastAsia"/>
                <w:color w:val="030CBD"/>
                <w:szCs w:val="21"/>
              </w:rPr>
              <w:t>、</w:t>
            </w:r>
            <w:r w:rsidRPr="004D678C">
              <w:rPr>
                <w:color w:val="030CBD"/>
                <w:szCs w:val="21"/>
              </w:rPr>
              <w:t>目镜筒：三目</w:t>
            </w:r>
            <w:r w:rsidRPr="004D678C">
              <w:rPr>
                <w:color w:val="030CBD"/>
                <w:szCs w:val="21"/>
              </w:rPr>
              <w:t>, 30˚</w:t>
            </w:r>
            <w:r w:rsidRPr="004D678C">
              <w:rPr>
                <w:color w:val="030CBD"/>
                <w:szCs w:val="21"/>
              </w:rPr>
              <w:t>倾斜，</w:t>
            </w:r>
            <w:r w:rsidRPr="004D678C">
              <w:rPr>
                <w:color w:val="030CBD"/>
                <w:szCs w:val="21"/>
              </w:rPr>
              <w:t xml:space="preserve">360˚ </w:t>
            </w:r>
            <w:r w:rsidRPr="004D678C">
              <w:rPr>
                <w:color w:val="030CBD"/>
                <w:szCs w:val="21"/>
              </w:rPr>
              <w:t>旋转</w:t>
            </w:r>
            <w:r w:rsidRPr="004D678C">
              <w:rPr>
                <w:color w:val="030CBD"/>
                <w:szCs w:val="21"/>
              </w:rPr>
              <w:t>,</w:t>
            </w:r>
            <w:r w:rsidRPr="004D678C">
              <w:rPr>
                <w:color w:val="030CBD"/>
                <w:szCs w:val="21"/>
              </w:rPr>
              <w:t>可</w:t>
            </w:r>
            <w:r w:rsidRPr="004D678C">
              <w:rPr>
                <w:color w:val="030CBD"/>
                <w:szCs w:val="21"/>
              </w:rPr>
              <w:t>100%</w:t>
            </w:r>
            <w:r w:rsidRPr="004D678C">
              <w:rPr>
                <w:color w:val="030CBD"/>
                <w:szCs w:val="21"/>
              </w:rPr>
              <w:t>通光摄影；</w:t>
            </w:r>
          </w:p>
          <w:p w:rsidR="00AA27CD" w:rsidRPr="004D678C" w:rsidRDefault="00AA27CD" w:rsidP="005E76E8">
            <w:pPr>
              <w:widowControl/>
              <w:spacing w:line="0" w:lineRule="atLeast"/>
              <w:rPr>
                <w:color w:val="030CBD"/>
                <w:szCs w:val="21"/>
              </w:rPr>
            </w:pPr>
            <w:r w:rsidRPr="004D678C">
              <w:rPr>
                <w:color w:val="030CBD"/>
                <w:szCs w:val="21"/>
              </w:rPr>
              <w:t>2</w:t>
            </w:r>
            <w:r w:rsidRPr="004D678C">
              <w:rPr>
                <w:rFonts w:hint="eastAsia"/>
                <w:color w:val="030CBD"/>
                <w:szCs w:val="21"/>
              </w:rPr>
              <w:t>、</w:t>
            </w:r>
            <w:r w:rsidRPr="004D678C">
              <w:rPr>
                <w:color w:val="030CBD"/>
                <w:szCs w:val="21"/>
              </w:rPr>
              <w:t>目镜</w:t>
            </w:r>
            <w:r w:rsidRPr="004D678C">
              <w:rPr>
                <w:color w:val="030CBD"/>
                <w:szCs w:val="21"/>
              </w:rPr>
              <w:t xml:space="preserve">: </w:t>
            </w:r>
            <w:r w:rsidRPr="004D678C">
              <w:rPr>
                <w:color w:val="030CBD"/>
                <w:szCs w:val="21"/>
              </w:rPr>
              <w:t>大视野</w:t>
            </w:r>
            <w:r w:rsidRPr="004D678C">
              <w:rPr>
                <w:color w:val="030CBD"/>
                <w:szCs w:val="21"/>
              </w:rPr>
              <w:t xml:space="preserve"> WF10X/Φ22mm</w:t>
            </w:r>
            <w:r w:rsidRPr="004D678C">
              <w:rPr>
                <w:color w:val="030CBD"/>
                <w:szCs w:val="21"/>
              </w:rPr>
              <w:t>；</w:t>
            </w:r>
          </w:p>
          <w:p w:rsidR="00AA27CD" w:rsidRPr="004D678C" w:rsidRDefault="00AA27CD" w:rsidP="005E76E8">
            <w:pPr>
              <w:widowControl/>
              <w:spacing w:line="0" w:lineRule="atLeast"/>
              <w:rPr>
                <w:color w:val="030CBD"/>
                <w:szCs w:val="21"/>
              </w:rPr>
            </w:pPr>
            <w:r w:rsidRPr="004D678C">
              <w:rPr>
                <w:rFonts w:hint="eastAsia"/>
                <w:color w:val="030CBD"/>
                <w:szCs w:val="21"/>
              </w:rPr>
              <w:t>3</w:t>
            </w:r>
            <w:r w:rsidRPr="004D678C">
              <w:rPr>
                <w:rFonts w:hint="eastAsia"/>
                <w:color w:val="030CBD"/>
                <w:szCs w:val="21"/>
              </w:rPr>
              <w:t>、无限远长距平场消色差物镜</w:t>
            </w:r>
            <w:r w:rsidRPr="004D678C">
              <w:rPr>
                <w:rFonts w:hint="eastAsia"/>
                <w:color w:val="030CBD"/>
                <w:szCs w:val="21"/>
              </w:rPr>
              <w:t>(</w:t>
            </w:r>
            <w:r w:rsidRPr="004D678C">
              <w:rPr>
                <w:rFonts w:hint="eastAsia"/>
                <w:color w:val="030CBD"/>
                <w:szCs w:val="21"/>
              </w:rPr>
              <w:t>无盖玻片</w:t>
            </w:r>
            <w:r w:rsidRPr="004D678C">
              <w:rPr>
                <w:rFonts w:hint="eastAsia"/>
                <w:color w:val="030CBD"/>
                <w:szCs w:val="21"/>
              </w:rPr>
              <w:t xml:space="preserve">) : </w:t>
            </w:r>
          </w:p>
          <w:p w:rsidR="00AA27CD" w:rsidRPr="004D678C" w:rsidRDefault="00AA27CD" w:rsidP="005E76E8">
            <w:pPr>
              <w:widowControl/>
              <w:spacing w:line="0" w:lineRule="atLeast"/>
              <w:rPr>
                <w:color w:val="030CBD"/>
                <w:szCs w:val="21"/>
              </w:rPr>
            </w:pPr>
            <w:r w:rsidRPr="004D678C">
              <w:rPr>
                <w:rFonts w:hint="eastAsia"/>
                <w:color w:val="030CBD"/>
                <w:szCs w:val="21"/>
              </w:rPr>
              <w:t xml:space="preserve">PL L5X/0.12  </w:t>
            </w:r>
            <w:r w:rsidRPr="004D678C">
              <w:rPr>
                <w:rFonts w:hint="eastAsia"/>
                <w:color w:val="030CBD"/>
                <w:szCs w:val="21"/>
              </w:rPr>
              <w:t>工作距离：</w:t>
            </w:r>
            <w:r w:rsidRPr="004D678C">
              <w:rPr>
                <w:rFonts w:hint="eastAsia"/>
                <w:color w:val="030CBD"/>
                <w:szCs w:val="21"/>
              </w:rPr>
              <w:t xml:space="preserve">26.1 mm  </w:t>
            </w:r>
          </w:p>
          <w:p w:rsidR="00AA27CD" w:rsidRPr="004D678C" w:rsidRDefault="00AA27CD" w:rsidP="005E76E8">
            <w:pPr>
              <w:widowControl/>
              <w:spacing w:line="0" w:lineRule="atLeast"/>
              <w:rPr>
                <w:color w:val="030CBD"/>
                <w:szCs w:val="21"/>
              </w:rPr>
            </w:pPr>
            <w:r w:rsidRPr="004D678C">
              <w:rPr>
                <w:rFonts w:hint="eastAsia"/>
                <w:color w:val="030CBD"/>
                <w:szCs w:val="21"/>
              </w:rPr>
              <w:t xml:space="preserve">PL L10X/0.25 </w:t>
            </w:r>
            <w:r w:rsidRPr="004D678C">
              <w:rPr>
                <w:rFonts w:hint="eastAsia"/>
                <w:color w:val="030CBD"/>
                <w:szCs w:val="21"/>
              </w:rPr>
              <w:t>工作距离：</w:t>
            </w:r>
            <w:r w:rsidRPr="004D678C">
              <w:rPr>
                <w:rFonts w:hint="eastAsia"/>
                <w:color w:val="030CBD"/>
                <w:szCs w:val="21"/>
              </w:rPr>
              <w:t xml:space="preserve">20.2 mm </w:t>
            </w:r>
          </w:p>
          <w:p w:rsidR="00AA27CD" w:rsidRPr="004D678C" w:rsidRDefault="00AA27CD" w:rsidP="005E76E8">
            <w:pPr>
              <w:widowControl/>
              <w:spacing w:line="0" w:lineRule="atLeast"/>
              <w:rPr>
                <w:color w:val="030CBD"/>
                <w:szCs w:val="21"/>
              </w:rPr>
            </w:pPr>
            <w:r w:rsidRPr="004D678C">
              <w:rPr>
                <w:rFonts w:hint="eastAsia"/>
                <w:color w:val="030CBD"/>
                <w:szCs w:val="21"/>
              </w:rPr>
              <w:t>PL L40X/0.60</w:t>
            </w:r>
            <w:r w:rsidRPr="004D678C">
              <w:rPr>
                <w:rFonts w:hint="eastAsia"/>
                <w:color w:val="030CBD"/>
                <w:szCs w:val="21"/>
              </w:rPr>
              <w:t>（</w:t>
            </w:r>
            <w:r w:rsidRPr="004D678C">
              <w:rPr>
                <w:rFonts w:hint="eastAsia"/>
                <w:color w:val="030CBD"/>
                <w:szCs w:val="21"/>
              </w:rPr>
              <w:t>S</w:t>
            </w:r>
            <w:r w:rsidRPr="004D678C">
              <w:rPr>
                <w:rFonts w:hint="eastAsia"/>
                <w:color w:val="030CBD"/>
                <w:szCs w:val="21"/>
              </w:rPr>
              <w:t>）工作距离：</w:t>
            </w:r>
            <w:r w:rsidRPr="004D678C">
              <w:rPr>
                <w:rFonts w:hint="eastAsia"/>
                <w:color w:val="030CBD"/>
                <w:szCs w:val="21"/>
              </w:rPr>
              <w:t xml:space="preserve">3.98mm </w:t>
            </w:r>
          </w:p>
          <w:p w:rsidR="00AA27CD" w:rsidRPr="004D678C" w:rsidRDefault="00AA27CD" w:rsidP="005E76E8">
            <w:pPr>
              <w:widowControl/>
              <w:spacing w:line="0" w:lineRule="atLeast"/>
              <w:rPr>
                <w:color w:val="030CBD"/>
                <w:szCs w:val="21"/>
              </w:rPr>
            </w:pPr>
            <w:r w:rsidRPr="004D678C">
              <w:rPr>
                <w:rFonts w:hint="eastAsia"/>
                <w:color w:val="030CBD"/>
                <w:szCs w:val="21"/>
              </w:rPr>
              <w:t>PL L60X/0.70</w:t>
            </w:r>
            <w:r w:rsidRPr="004D678C">
              <w:rPr>
                <w:rFonts w:hint="eastAsia"/>
                <w:color w:val="030CBD"/>
                <w:szCs w:val="21"/>
              </w:rPr>
              <w:t>（</w:t>
            </w:r>
            <w:r w:rsidRPr="004D678C">
              <w:rPr>
                <w:rFonts w:hint="eastAsia"/>
                <w:color w:val="030CBD"/>
                <w:szCs w:val="21"/>
              </w:rPr>
              <w:t>S</w:t>
            </w:r>
            <w:r w:rsidRPr="004D678C">
              <w:rPr>
                <w:rFonts w:hint="eastAsia"/>
                <w:color w:val="030CBD"/>
                <w:szCs w:val="21"/>
              </w:rPr>
              <w:t>）工作距离：</w:t>
            </w:r>
            <w:r w:rsidRPr="004D678C">
              <w:rPr>
                <w:rFonts w:hint="eastAsia"/>
                <w:color w:val="030CBD"/>
                <w:szCs w:val="21"/>
              </w:rPr>
              <w:t xml:space="preserve">3.18 mm </w:t>
            </w:r>
          </w:p>
          <w:p w:rsidR="00AA27CD" w:rsidRPr="004D678C" w:rsidRDefault="00AA27CD" w:rsidP="005E76E8">
            <w:pPr>
              <w:widowControl/>
              <w:spacing w:line="0" w:lineRule="atLeast"/>
              <w:rPr>
                <w:color w:val="030CBD"/>
                <w:szCs w:val="21"/>
              </w:rPr>
            </w:pPr>
            <w:r w:rsidRPr="004D678C">
              <w:rPr>
                <w:rFonts w:hint="eastAsia"/>
                <w:color w:val="030CBD"/>
                <w:szCs w:val="21"/>
              </w:rPr>
              <w:t>PL L20X/0.40</w:t>
            </w:r>
            <w:r w:rsidRPr="004D678C">
              <w:rPr>
                <w:rFonts w:hint="eastAsia"/>
                <w:color w:val="030CBD"/>
                <w:szCs w:val="21"/>
              </w:rPr>
              <w:t>（</w:t>
            </w:r>
            <w:r w:rsidRPr="004D678C">
              <w:rPr>
                <w:rFonts w:hint="eastAsia"/>
                <w:color w:val="030CBD"/>
                <w:szCs w:val="21"/>
              </w:rPr>
              <w:t>S</w:t>
            </w:r>
            <w:r w:rsidRPr="004D678C">
              <w:rPr>
                <w:rFonts w:hint="eastAsia"/>
                <w:color w:val="030CBD"/>
                <w:szCs w:val="21"/>
              </w:rPr>
              <w:t>）工作距离：</w:t>
            </w:r>
            <w:r w:rsidRPr="004D678C">
              <w:rPr>
                <w:rFonts w:hint="eastAsia"/>
                <w:color w:val="030CBD"/>
                <w:szCs w:val="21"/>
              </w:rPr>
              <w:t xml:space="preserve">8.80 mm </w:t>
            </w:r>
          </w:p>
          <w:p w:rsidR="00AA27CD" w:rsidRPr="004D678C" w:rsidRDefault="00AA27CD" w:rsidP="005E76E8">
            <w:pPr>
              <w:widowControl/>
              <w:spacing w:line="0" w:lineRule="atLeast"/>
              <w:rPr>
                <w:color w:val="030CBD"/>
                <w:szCs w:val="21"/>
              </w:rPr>
            </w:pPr>
            <w:r w:rsidRPr="004D678C">
              <w:rPr>
                <w:rFonts w:hint="eastAsia"/>
                <w:color w:val="030CBD"/>
                <w:szCs w:val="21"/>
              </w:rPr>
              <w:t>PL L50X/0.70</w:t>
            </w:r>
            <w:r w:rsidRPr="004D678C">
              <w:rPr>
                <w:rFonts w:hint="eastAsia"/>
                <w:color w:val="030CBD"/>
                <w:szCs w:val="21"/>
              </w:rPr>
              <w:t>（</w:t>
            </w:r>
            <w:r w:rsidRPr="004D678C">
              <w:rPr>
                <w:rFonts w:hint="eastAsia"/>
                <w:color w:val="030CBD"/>
                <w:szCs w:val="21"/>
              </w:rPr>
              <w:t>S</w:t>
            </w:r>
            <w:r w:rsidRPr="004D678C">
              <w:rPr>
                <w:rFonts w:hint="eastAsia"/>
                <w:color w:val="030CBD"/>
                <w:szCs w:val="21"/>
              </w:rPr>
              <w:t>）工作距离：</w:t>
            </w:r>
            <w:r w:rsidRPr="004D678C">
              <w:rPr>
                <w:rFonts w:hint="eastAsia"/>
                <w:color w:val="030CBD"/>
                <w:szCs w:val="21"/>
              </w:rPr>
              <w:t xml:space="preserve">3.68 mm </w:t>
            </w:r>
          </w:p>
          <w:p w:rsidR="00AA27CD" w:rsidRPr="004D678C" w:rsidRDefault="00AA27CD" w:rsidP="005E76E8">
            <w:pPr>
              <w:widowControl/>
              <w:spacing w:line="0" w:lineRule="atLeast"/>
              <w:rPr>
                <w:color w:val="030CBD"/>
                <w:szCs w:val="21"/>
              </w:rPr>
            </w:pPr>
            <w:r w:rsidRPr="004D678C">
              <w:rPr>
                <w:color w:val="030CBD"/>
                <w:szCs w:val="21"/>
              </w:rPr>
              <w:t>PL L100X/0.85</w:t>
            </w:r>
            <w:r w:rsidRPr="004D678C">
              <w:rPr>
                <w:color w:val="030CBD"/>
                <w:szCs w:val="21"/>
              </w:rPr>
              <w:t>（弹簧）</w:t>
            </w:r>
            <w:r w:rsidRPr="004D678C">
              <w:rPr>
                <w:color w:val="030CBD"/>
                <w:szCs w:val="21"/>
              </w:rPr>
              <w:t>(</w:t>
            </w:r>
            <w:r w:rsidRPr="004D678C">
              <w:rPr>
                <w:color w:val="030CBD"/>
                <w:szCs w:val="21"/>
              </w:rPr>
              <w:t>干式</w:t>
            </w:r>
            <w:r w:rsidRPr="004D678C">
              <w:rPr>
                <w:color w:val="030CBD"/>
                <w:szCs w:val="21"/>
              </w:rPr>
              <w:t xml:space="preserve">) </w:t>
            </w:r>
            <w:r w:rsidRPr="004D678C">
              <w:rPr>
                <w:color w:val="030CBD"/>
                <w:szCs w:val="21"/>
              </w:rPr>
              <w:t>工作距离</w:t>
            </w:r>
            <w:r w:rsidRPr="004D678C">
              <w:rPr>
                <w:color w:val="030CBD"/>
                <w:szCs w:val="21"/>
              </w:rPr>
              <w:t>:0.4</w:t>
            </w:r>
            <w:r w:rsidRPr="004D678C">
              <w:rPr>
                <w:rFonts w:hint="eastAsia"/>
                <w:color w:val="030CBD"/>
                <w:szCs w:val="21"/>
              </w:rPr>
              <w:t>0</w:t>
            </w:r>
            <w:r w:rsidRPr="004D678C">
              <w:rPr>
                <w:color w:val="030CBD"/>
                <w:szCs w:val="21"/>
              </w:rPr>
              <w:t>mm</w:t>
            </w:r>
          </w:p>
          <w:p w:rsidR="00AA27CD" w:rsidRPr="004D678C" w:rsidRDefault="00AA27CD" w:rsidP="005E76E8">
            <w:pPr>
              <w:widowControl/>
              <w:spacing w:line="0" w:lineRule="atLeast"/>
              <w:rPr>
                <w:color w:val="030CBD"/>
                <w:szCs w:val="21"/>
              </w:rPr>
            </w:pPr>
            <w:r w:rsidRPr="004D678C">
              <w:rPr>
                <w:rFonts w:hint="eastAsia"/>
                <w:b/>
                <w:color w:val="030CBD"/>
                <w:szCs w:val="21"/>
              </w:rPr>
              <w:t>#</w:t>
            </w:r>
            <w:r w:rsidRPr="004D678C">
              <w:rPr>
                <w:rFonts w:hint="eastAsia"/>
                <w:color w:val="030CBD"/>
                <w:szCs w:val="21"/>
              </w:rPr>
              <w:t>4</w:t>
            </w:r>
            <w:r w:rsidRPr="004D678C">
              <w:rPr>
                <w:rFonts w:hint="eastAsia"/>
                <w:color w:val="030CBD"/>
                <w:szCs w:val="21"/>
              </w:rPr>
              <w:t>、</w:t>
            </w:r>
            <w:r w:rsidRPr="004D678C">
              <w:rPr>
                <w:color w:val="030CBD"/>
                <w:szCs w:val="21"/>
              </w:rPr>
              <w:t>总放大倍数：</w:t>
            </w:r>
            <w:r w:rsidRPr="004D678C">
              <w:rPr>
                <w:color w:val="030CBD"/>
                <w:szCs w:val="21"/>
              </w:rPr>
              <w:t>50-1000X</w:t>
            </w:r>
            <w:r w:rsidRPr="004D678C">
              <w:rPr>
                <w:color w:val="030CBD"/>
                <w:szCs w:val="21"/>
              </w:rPr>
              <w:t>；</w:t>
            </w:r>
          </w:p>
          <w:p w:rsidR="00AA27CD" w:rsidRPr="004D678C" w:rsidRDefault="00AA27CD" w:rsidP="005E76E8">
            <w:pPr>
              <w:widowControl/>
              <w:spacing w:line="0" w:lineRule="atLeast"/>
              <w:rPr>
                <w:color w:val="030CBD"/>
                <w:szCs w:val="21"/>
              </w:rPr>
            </w:pPr>
            <w:r w:rsidRPr="004D678C">
              <w:rPr>
                <w:rFonts w:hint="eastAsia"/>
                <w:color w:val="030CBD"/>
                <w:szCs w:val="21"/>
              </w:rPr>
              <w:t>5</w:t>
            </w:r>
            <w:r w:rsidRPr="004D678C">
              <w:rPr>
                <w:rFonts w:hint="eastAsia"/>
                <w:color w:val="030CBD"/>
                <w:szCs w:val="21"/>
              </w:rPr>
              <w:t>、</w:t>
            </w:r>
            <w:r w:rsidRPr="004D678C">
              <w:rPr>
                <w:color w:val="030CBD"/>
                <w:szCs w:val="21"/>
              </w:rPr>
              <w:t>载物台：双层机械移动式</w:t>
            </w:r>
            <w:r w:rsidRPr="004D678C">
              <w:rPr>
                <w:color w:val="030CBD"/>
                <w:szCs w:val="21"/>
              </w:rPr>
              <w:t>(</w:t>
            </w:r>
            <w:r w:rsidRPr="004D678C">
              <w:rPr>
                <w:color w:val="030CBD"/>
                <w:szCs w:val="21"/>
              </w:rPr>
              <w:t>尺寸</w:t>
            </w:r>
            <w:r w:rsidRPr="004D678C">
              <w:rPr>
                <w:color w:val="030CBD"/>
                <w:szCs w:val="21"/>
              </w:rPr>
              <w:t>:210mm*140mm,</w:t>
            </w:r>
            <w:r w:rsidRPr="004D678C">
              <w:rPr>
                <w:color w:val="030CBD"/>
                <w:szCs w:val="21"/>
              </w:rPr>
              <w:t>移动范围</w:t>
            </w:r>
            <w:r w:rsidRPr="004D678C">
              <w:rPr>
                <w:color w:val="030CBD"/>
                <w:szCs w:val="21"/>
              </w:rPr>
              <w:t>:75mm*50mm)</w:t>
            </w:r>
            <w:r w:rsidRPr="004D678C">
              <w:rPr>
                <w:color w:val="030CBD"/>
                <w:szCs w:val="21"/>
              </w:rPr>
              <w:t>；</w:t>
            </w:r>
            <w:r w:rsidRPr="004D678C">
              <w:rPr>
                <w:rFonts w:hint="eastAsia"/>
                <w:color w:val="030CBD"/>
                <w:szCs w:val="21"/>
              </w:rPr>
              <w:t>6</w:t>
            </w:r>
            <w:r w:rsidRPr="004D678C">
              <w:rPr>
                <w:color w:val="030CBD"/>
                <w:szCs w:val="21"/>
              </w:rPr>
              <w:t>、调焦机构：粗微动同轴调焦</w:t>
            </w:r>
            <w:r w:rsidRPr="004D678C">
              <w:rPr>
                <w:color w:val="030CBD"/>
                <w:szCs w:val="21"/>
              </w:rPr>
              <w:t xml:space="preserve">, </w:t>
            </w:r>
            <w:proofErr w:type="gramStart"/>
            <w:r w:rsidRPr="004D678C">
              <w:rPr>
                <w:color w:val="030CBD"/>
                <w:szCs w:val="21"/>
              </w:rPr>
              <w:t>微动格值</w:t>
            </w:r>
            <w:proofErr w:type="gramEnd"/>
            <w:r w:rsidRPr="004D678C">
              <w:rPr>
                <w:color w:val="030CBD"/>
                <w:szCs w:val="21"/>
              </w:rPr>
              <w:t>:2μm,</w:t>
            </w:r>
            <w:r w:rsidRPr="004D678C">
              <w:rPr>
                <w:color w:val="030CBD"/>
                <w:szCs w:val="21"/>
              </w:rPr>
              <w:t>带锁紧和限位装置；</w:t>
            </w:r>
          </w:p>
          <w:p w:rsidR="00AA27CD" w:rsidRPr="004D678C" w:rsidRDefault="00AA27CD" w:rsidP="005E76E8">
            <w:pPr>
              <w:widowControl/>
              <w:spacing w:line="0" w:lineRule="atLeast"/>
              <w:rPr>
                <w:color w:val="030CBD"/>
                <w:szCs w:val="21"/>
              </w:rPr>
            </w:pPr>
            <w:r w:rsidRPr="004D678C">
              <w:rPr>
                <w:rFonts w:hint="eastAsia"/>
                <w:color w:val="030CBD"/>
                <w:szCs w:val="21"/>
              </w:rPr>
              <w:t>7</w:t>
            </w:r>
            <w:r w:rsidRPr="004D678C">
              <w:rPr>
                <w:rFonts w:hint="eastAsia"/>
                <w:color w:val="030CBD"/>
                <w:szCs w:val="21"/>
              </w:rPr>
              <w:t>、</w:t>
            </w:r>
            <w:r w:rsidRPr="004D678C">
              <w:rPr>
                <w:rFonts w:hint="eastAsia"/>
                <w:color w:val="030CBD"/>
                <w:szCs w:val="21"/>
              </w:rPr>
              <w:tab/>
            </w:r>
            <w:r w:rsidRPr="004D678C">
              <w:rPr>
                <w:rFonts w:hint="eastAsia"/>
                <w:color w:val="030CBD"/>
                <w:szCs w:val="21"/>
              </w:rPr>
              <w:t>聚焦镜：阿贝聚光镜</w:t>
            </w:r>
            <w:r w:rsidRPr="004D678C">
              <w:rPr>
                <w:rFonts w:hint="eastAsia"/>
                <w:color w:val="030CBD"/>
                <w:szCs w:val="21"/>
              </w:rPr>
              <w:t xml:space="preserve">  NA.1.25  </w:t>
            </w:r>
            <w:r w:rsidRPr="004D678C">
              <w:rPr>
                <w:rFonts w:hint="eastAsia"/>
                <w:color w:val="030CBD"/>
                <w:szCs w:val="21"/>
              </w:rPr>
              <w:t>可上下升降</w:t>
            </w:r>
          </w:p>
          <w:p w:rsidR="00AA27CD" w:rsidRPr="004D678C" w:rsidRDefault="00AA27CD" w:rsidP="005E76E8">
            <w:pPr>
              <w:widowControl/>
              <w:spacing w:line="0" w:lineRule="atLeast"/>
              <w:rPr>
                <w:color w:val="030CBD"/>
                <w:szCs w:val="21"/>
              </w:rPr>
            </w:pPr>
            <w:r w:rsidRPr="004D678C">
              <w:rPr>
                <w:rFonts w:hint="eastAsia"/>
                <w:color w:val="030CBD"/>
                <w:szCs w:val="21"/>
              </w:rPr>
              <w:t>8</w:t>
            </w:r>
            <w:r w:rsidRPr="004D678C">
              <w:rPr>
                <w:color w:val="030CBD"/>
                <w:szCs w:val="21"/>
              </w:rPr>
              <w:t>、</w:t>
            </w:r>
            <w:r w:rsidRPr="004D678C">
              <w:rPr>
                <w:color w:val="030CBD"/>
                <w:szCs w:val="21"/>
              </w:rPr>
              <w:t>610</w:t>
            </w:r>
            <w:r w:rsidRPr="004D678C">
              <w:rPr>
                <w:color w:val="030CBD"/>
                <w:szCs w:val="21"/>
              </w:rPr>
              <w:t>万工业</w:t>
            </w:r>
            <w:r w:rsidRPr="004D678C">
              <w:rPr>
                <w:color w:val="030CBD"/>
                <w:szCs w:val="21"/>
              </w:rPr>
              <w:t>CCD</w:t>
            </w:r>
            <w:r w:rsidRPr="004D678C">
              <w:rPr>
                <w:color w:val="030CBD"/>
                <w:szCs w:val="21"/>
              </w:rPr>
              <w:t>。</w:t>
            </w:r>
          </w:p>
          <w:p w:rsidR="00AA27CD" w:rsidRPr="004D678C" w:rsidRDefault="00AA27CD" w:rsidP="005E76E8">
            <w:pPr>
              <w:widowControl/>
              <w:spacing w:line="0" w:lineRule="atLeast"/>
              <w:rPr>
                <w:color w:val="030CBD"/>
                <w:szCs w:val="21"/>
              </w:rPr>
            </w:pPr>
            <w:r w:rsidRPr="004D678C">
              <w:rPr>
                <w:rFonts w:hint="eastAsia"/>
                <w:color w:val="030CBD"/>
                <w:szCs w:val="21"/>
              </w:rPr>
              <w:t>9</w:t>
            </w:r>
            <w:r w:rsidRPr="004D678C">
              <w:rPr>
                <w:rFonts w:hint="eastAsia"/>
                <w:color w:val="030CBD"/>
                <w:szCs w:val="21"/>
              </w:rPr>
              <w:t>、金相分析软件。</w:t>
            </w:r>
          </w:p>
          <w:p w:rsidR="00AA27CD" w:rsidRPr="004D678C" w:rsidRDefault="00AA27CD" w:rsidP="005E76E8">
            <w:pPr>
              <w:widowControl/>
              <w:spacing w:line="0" w:lineRule="atLeast"/>
              <w:rPr>
                <w:color w:val="030CBD"/>
                <w:szCs w:val="21"/>
              </w:rPr>
            </w:pPr>
            <w:r w:rsidRPr="004D678C">
              <w:rPr>
                <w:color w:val="030CBD"/>
                <w:szCs w:val="21"/>
              </w:rPr>
              <w:t>配置电脑及打印设备。</w:t>
            </w:r>
          </w:p>
          <w:p w:rsidR="00AA27CD" w:rsidRPr="004D678C" w:rsidRDefault="00AA27CD" w:rsidP="005E76E8">
            <w:pPr>
              <w:widowControl/>
              <w:spacing w:line="0" w:lineRule="atLeast"/>
              <w:rPr>
                <w:color w:val="030CBD"/>
                <w:szCs w:val="21"/>
              </w:rPr>
            </w:pPr>
            <w:r w:rsidRPr="004D678C">
              <w:rPr>
                <w:rFonts w:hint="eastAsia"/>
                <w:color w:val="030CBD"/>
                <w:szCs w:val="21"/>
              </w:rPr>
              <w:t>电脑参数：正版</w:t>
            </w:r>
            <w:r w:rsidRPr="004D678C">
              <w:rPr>
                <w:rFonts w:hint="eastAsia"/>
                <w:color w:val="030CBD"/>
                <w:szCs w:val="21"/>
              </w:rPr>
              <w:t>windows</w:t>
            </w:r>
            <w:r w:rsidRPr="004D678C">
              <w:rPr>
                <w:rFonts w:hint="eastAsia"/>
                <w:color w:val="030CBD"/>
                <w:szCs w:val="21"/>
              </w:rPr>
              <w:t>系统，</w:t>
            </w:r>
            <w:r w:rsidRPr="004D678C">
              <w:rPr>
                <w:color w:val="030CBD"/>
                <w:szCs w:val="21"/>
              </w:rPr>
              <w:t>内存</w:t>
            </w:r>
            <w:r w:rsidRPr="004D678C">
              <w:rPr>
                <w:color w:val="030CBD"/>
                <w:szCs w:val="21"/>
              </w:rPr>
              <w:t>:</w:t>
            </w:r>
            <w:r w:rsidRPr="004D678C">
              <w:rPr>
                <w:rFonts w:hint="eastAsia"/>
                <w:color w:val="030CBD"/>
                <w:szCs w:val="21"/>
              </w:rPr>
              <w:t>不低于</w:t>
            </w:r>
            <w:r w:rsidRPr="004D678C">
              <w:rPr>
                <w:rFonts w:hint="eastAsia"/>
                <w:color w:val="030CBD"/>
                <w:szCs w:val="21"/>
              </w:rPr>
              <w:t>8</w:t>
            </w:r>
            <w:r w:rsidRPr="004D678C">
              <w:rPr>
                <w:color w:val="030CBD"/>
                <w:szCs w:val="21"/>
              </w:rPr>
              <w:t>G DDR</w:t>
            </w:r>
            <w:r w:rsidRPr="004D678C">
              <w:rPr>
                <w:rFonts w:hint="eastAsia"/>
                <w:color w:val="030CBD"/>
                <w:szCs w:val="21"/>
              </w:rPr>
              <w:t>4</w:t>
            </w:r>
            <w:r w:rsidRPr="004D678C">
              <w:rPr>
                <w:color w:val="030CBD"/>
                <w:szCs w:val="21"/>
              </w:rPr>
              <w:t>-</w:t>
            </w:r>
            <w:r w:rsidRPr="004D678C">
              <w:rPr>
                <w:rFonts w:hint="eastAsia"/>
                <w:color w:val="030CBD"/>
                <w:szCs w:val="21"/>
              </w:rPr>
              <w:t>2133</w:t>
            </w:r>
            <w:r w:rsidRPr="004D678C">
              <w:rPr>
                <w:color w:val="030CBD"/>
                <w:szCs w:val="21"/>
              </w:rPr>
              <w:t>，硬盘</w:t>
            </w:r>
            <w:r w:rsidRPr="004D678C">
              <w:rPr>
                <w:color w:val="030CBD"/>
                <w:szCs w:val="21"/>
              </w:rPr>
              <w:t>:</w:t>
            </w:r>
            <w:r w:rsidRPr="004D678C">
              <w:rPr>
                <w:rFonts w:hint="eastAsia"/>
                <w:color w:val="030CBD"/>
                <w:szCs w:val="21"/>
              </w:rPr>
              <w:t>不低于</w:t>
            </w:r>
            <w:r w:rsidRPr="004D678C">
              <w:rPr>
                <w:rFonts w:hint="eastAsia"/>
                <w:color w:val="030CBD"/>
                <w:szCs w:val="21"/>
              </w:rPr>
              <w:t xml:space="preserve">1TB </w:t>
            </w:r>
            <w:r w:rsidRPr="004D678C">
              <w:rPr>
                <w:color w:val="030CBD"/>
                <w:szCs w:val="21"/>
              </w:rPr>
              <w:t>7200</w:t>
            </w:r>
            <w:r w:rsidRPr="004D678C">
              <w:rPr>
                <w:color w:val="030CBD"/>
                <w:szCs w:val="21"/>
              </w:rPr>
              <w:t>转</w:t>
            </w:r>
            <w:r w:rsidRPr="004D678C">
              <w:rPr>
                <w:rFonts w:hint="eastAsia"/>
                <w:color w:val="030CBD"/>
                <w:szCs w:val="21"/>
              </w:rPr>
              <w:t>，</w:t>
            </w:r>
            <w:r w:rsidRPr="004D678C">
              <w:rPr>
                <w:color w:val="030CBD"/>
                <w:szCs w:val="21"/>
              </w:rPr>
              <w:t>CPU</w:t>
            </w:r>
            <w:r w:rsidRPr="004D678C">
              <w:rPr>
                <w:color w:val="030CBD"/>
                <w:szCs w:val="21"/>
              </w:rPr>
              <w:t>型号</w:t>
            </w:r>
            <w:r w:rsidRPr="004D678C">
              <w:rPr>
                <w:rFonts w:hint="eastAsia"/>
                <w:color w:val="030CBD"/>
                <w:szCs w:val="21"/>
              </w:rPr>
              <w:t>i7</w:t>
            </w:r>
            <w:r w:rsidRPr="004D678C">
              <w:rPr>
                <w:rFonts w:hint="eastAsia"/>
                <w:color w:val="030CBD"/>
                <w:szCs w:val="21"/>
              </w:rPr>
              <w:t>，</w:t>
            </w:r>
            <w:r w:rsidRPr="004D678C">
              <w:rPr>
                <w:color w:val="030CBD"/>
                <w:szCs w:val="21"/>
              </w:rPr>
              <w:t>显卡</w:t>
            </w:r>
            <w:r w:rsidRPr="004D678C">
              <w:rPr>
                <w:rFonts w:hint="eastAsia"/>
                <w:color w:val="030CBD"/>
                <w:szCs w:val="21"/>
              </w:rPr>
              <w:t>：独立</w:t>
            </w:r>
            <w:proofErr w:type="gramStart"/>
            <w:r w:rsidRPr="004D678C">
              <w:rPr>
                <w:rFonts w:hint="eastAsia"/>
                <w:color w:val="030CBD"/>
                <w:szCs w:val="21"/>
              </w:rPr>
              <w:t>显卡显存</w:t>
            </w:r>
            <w:proofErr w:type="gramEnd"/>
            <w:r w:rsidRPr="004D678C">
              <w:rPr>
                <w:rFonts w:hint="eastAsia"/>
                <w:color w:val="030CBD"/>
                <w:szCs w:val="21"/>
              </w:rPr>
              <w:t>容量不低于</w:t>
            </w:r>
            <w:r w:rsidRPr="004D678C">
              <w:rPr>
                <w:rFonts w:hint="eastAsia"/>
                <w:color w:val="030CBD"/>
                <w:szCs w:val="21"/>
              </w:rPr>
              <w:t>2</w:t>
            </w:r>
            <w:r w:rsidRPr="004D678C">
              <w:rPr>
                <w:color w:val="030CBD"/>
                <w:szCs w:val="21"/>
              </w:rPr>
              <w:t>G</w:t>
            </w:r>
            <w:r w:rsidRPr="004D678C">
              <w:rPr>
                <w:rFonts w:hint="eastAsia"/>
                <w:color w:val="030CBD"/>
                <w:szCs w:val="21"/>
              </w:rPr>
              <w:t>，</w:t>
            </w:r>
            <w:r w:rsidRPr="004D678C">
              <w:rPr>
                <w:rFonts w:hint="eastAsia"/>
                <w:color w:val="030CBD"/>
                <w:szCs w:val="21"/>
              </w:rPr>
              <w:t>22</w:t>
            </w:r>
            <w:r w:rsidRPr="004D678C">
              <w:rPr>
                <w:rFonts w:hint="eastAsia"/>
                <w:color w:val="030CBD"/>
                <w:szCs w:val="21"/>
              </w:rPr>
              <w:t>英寸液晶显示器。</w:t>
            </w:r>
          </w:p>
          <w:p w:rsidR="00AA27CD" w:rsidRPr="004D678C" w:rsidRDefault="00AA27CD" w:rsidP="005E76E8">
            <w:pPr>
              <w:widowControl/>
              <w:spacing w:line="0" w:lineRule="atLeast"/>
              <w:rPr>
                <w:color w:val="030CBD"/>
                <w:szCs w:val="21"/>
              </w:rPr>
            </w:pPr>
            <w:r w:rsidRPr="004D678C">
              <w:rPr>
                <w:rFonts w:hint="eastAsia"/>
                <w:color w:val="030CBD"/>
                <w:szCs w:val="21"/>
              </w:rPr>
              <w:t>打印机：</w:t>
            </w:r>
            <w:r w:rsidRPr="004D678C">
              <w:rPr>
                <w:rFonts w:hint="eastAsia"/>
                <w:color w:val="030CBD"/>
                <w:szCs w:val="21"/>
              </w:rPr>
              <w:t>USB</w:t>
            </w:r>
            <w:r w:rsidRPr="004D678C">
              <w:rPr>
                <w:rFonts w:hint="eastAsia"/>
                <w:color w:val="030CBD"/>
                <w:szCs w:val="21"/>
              </w:rPr>
              <w:t>接口、打印幅面</w:t>
            </w:r>
            <w:r w:rsidRPr="004D678C">
              <w:rPr>
                <w:rFonts w:hint="eastAsia"/>
                <w:color w:val="030CBD"/>
                <w:szCs w:val="21"/>
              </w:rPr>
              <w:t>A4</w:t>
            </w:r>
            <w:r w:rsidRPr="004D678C">
              <w:rPr>
                <w:rFonts w:hint="eastAsia"/>
                <w:color w:val="030CBD"/>
                <w:szCs w:val="21"/>
              </w:rPr>
              <w:t>黑白打印速度</w:t>
            </w:r>
            <w:r w:rsidRPr="004D678C">
              <w:rPr>
                <w:color w:val="030CBD"/>
                <w:szCs w:val="21"/>
              </w:rPr>
              <w:t>8ppm</w:t>
            </w:r>
            <w:r w:rsidRPr="004D678C">
              <w:rPr>
                <w:rFonts w:hint="eastAsia"/>
                <w:color w:val="030CBD"/>
                <w:szCs w:val="21"/>
              </w:rPr>
              <w:t>、打印分辨率</w:t>
            </w:r>
            <w:r w:rsidRPr="004D678C">
              <w:rPr>
                <w:color w:val="030CBD"/>
                <w:szCs w:val="21"/>
              </w:rPr>
              <w:t>1200x1200dpi </w:t>
            </w:r>
            <w:r w:rsidRPr="004D678C">
              <w:rPr>
                <w:rFonts w:hint="eastAsia"/>
                <w:color w:val="030CBD"/>
                <w:szCs w:val="21"/>
              </w:rPr>
              <w:t>。</w:t>
            </w:r>
          </w:p>
        </w:tc>
        <w:tc>
          <w:tcPr>
            <w:tcW w:w="708" w:type="dxa"/>
            <w:vAlign w:val="center"/>
          </w:tcPr>
          <w:p w:rsidR="00AA27CD" w:rsidRPr="004D678C" w:rsidRDefault="00AA27CD" w:rsidP="005E76E8">
            <w:pPr>
              <w:widowControl/>
              <w:spacing w:line="0" w:lineRule="atLeast"/>
              <w:rPr>
                <w:color w:val="030CBD"/>
                <w:szCs w:val="21"/>
              </w:rPr>
            </w:pPr>
            <w:r w:rsidRPr="004D678C">
              <w:rPr>
                <w:color w:val="030CBD"/>
                <w:szCs w:val="21"/>
              </w:rPr>
              <w:t>台</w:t>
            </w:r>
          </w:p>
        </w:tc>
        <w:tc>
          <w:tcPr>
            <w:tcW w:w="709" w:type="dxa"/>
            <w:vAlign w:val="center"/>
          </w:tcPr>
          <w:p w:rsidR="00AA27CD" w:rsidRPr="004D678C" w:rsidRDefault="00AA27CD" w:rsidP="005E76E8">
            <w:pPr>
              <w:jc w:val="left"/>
              <w:rPr>
                <w:color w:val="030CBD"/>
                <w:szCs w:val="21"/>
              </w:rPr>
            </w:pPr>
            <w:r w:rsidRPr="004D678C">
              <w:rPr>
                <w:color w:val="030CBD"/>
                <w:szCs w:val="21"/>
              </w:rPr>
              <w:t>1</w:t>
            </w:r>
          </w:p>
        </w:tc>
      </w:tr>
    </w:tbl>
    <w:p w:rsidR="00AA27CD" w:rsidRDefault="00AA27CD" w:rsidP="00AA27CD">
      <w:pPr>
        <w:rPr>
          <w:rFonts w:ascii="宋体" w:hAnsi="宋体"/>
        </w:rPr>
      </w:pPr>
    </w:p>
    <w:p w:rsidR="00AA27CD" w:rsidRDefault="00AA27CD" w:rsidP="00AA27CD">
      <w:pPr>
        <w:rPr>
          <w:rFonts w:ascii="宋体" w:hAnsi="宋体"/>
        </w:rPr>
      </w:pPr>
      <w:r>
        <w:rPr>
          <w:rFonts w:ascii="宋体" w:hAnsi="宋体" w:hint="eastAsia"/>
        </w:rPr>
        <w:t>第二包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5670"/>
        <w:gridCol w:w="708"/>
        <w:gridCol w:w="709"/>
      </w:tblGrid>
      <w:tr w:rsidR="00AA27CD" w:rsidTr="005E76E8">
        <w:tc>
          <w:tcPr>
            <w:tcW w:w="675" w:type="dxa"/>
            <w:vAlign w:val="center"/>
          </w:tcPr>
          <w:p w:rsidR="00AA27CD" w:rsidRPr="004D678C" w:rsidRDefault="00AA27CD" w:rsidP="00AA27CD">
            <w:pPr>
              <w:spacing w:beforeLines="50" w:afterLines="50"/>
              <w:jc w:val="center"/>
              <w:rPr>
                <w:b/>
              </w:rPr>
            </w:pPr>
            <w:r w:rsidRPr="004D678C">
              <w:rPr>
                <w:rFonts w:hint="eastAsia"/>
                <w:b/>
              </w:rPr>
              <w:t>序号</w:t>
            </w:r>
          </w:p>
        </w:tc>
        <w:tc>
          <w:tcPr>
            <w:tcW w:w="993" w:type="dxa"/>
            <w:vAlign w:val="center"/>
          </w:tcPr>
          <w:p w:rsidR="00AA27CD" w:rsidRPr="004D678C" w:rsidRDefault="00AA27CD" w:rsidP="00AA27CD">
            <w:pPr>
              <w:spacing w:beforeLines="50" w:afterLines="50"/>
              <w:jc w:val="center"/>
              <w:rPr>
                <w:b/>
              </w:rPr>
            </w:pPr>
            <w:r w:rsidRPr="004D678C">
              <w:rPr>
                <w:rFonts w:hint="eastAsia"/>
                <w:b/>
              </w:rPr>
              <w:t>名称</w:t>
            </w:r>
          </w:p>
        </w:tc>
        <w:tc>
          <w:tcPr>
            <w:tcW w:w="5670" w:type="dxa"/>
            <w:vAlign w:val="center"/>
          </w:tcPr>
          <w:p w:rsidR="00AA27CD" w:rsidRPr="004D678C" w:rsidRDefault="00AA27CD" w:rsidP="00AA27CD">
            <w:pPr>
              <w:spacing w:beforeLines="50" w:afterLines="50"/>
              <w:jc w:val="center"/>
              <w:rPr>
                <w:b/>
              </w:rPr>
            </w:pPr>
            <w:r w:rsidRPr="004D678C">
              <w:rPr>
                <w:rFonts w:hint="eastAsia"/>
                <w:b/>
              </w:rPr>
              <w:t>详细技术指标及功能需求</w:t>
            </w:r>
          </w:p>
        </w:tc>
        <w:tc>
          <w:tcPr>
            <w:tcW w:w="708" w:type="dxa"/>
            <w:vAlign w:val="center"/>
          </w:tcPr>
          <w:p w:rsidR="00AA27CD" w:rsidRPr="004D678C" w:rsidRDefault="00AA27CD" w:rsidP="00AA27CD">
            <w:pPr>
              <w:spacing w:beforeLines="50" w:afterLines="50"/>
              <w:jc w:val="center"/>
              <w:rPr>
                <w:b/>
              </w:rPr>
            </w:pPr>
            <w:r w:rsidRPr="004D678C">
              <w:rPr>
                <w:rFonts w:hint="eastAsia"/>
                <w:b/>
              </w:rPr>
              <w:t>单位</w:t>
            </w:r>
          </w:p>
        </w:tc>
        <w:tc>
          <w:tcPr>
            <w:tcW w:w="709" w:type="dxa"/>
            <w:vAlign w:val="center"/>
          </w:tcPr>
          <w:p w:rsidR="00AA27CD" w:rsidRPr="004D678C" w:rsidRDefault="00AA27CD" w:rsidP="00AA27CD">
            <w:pPr>
              <w:spacing w:beforeLines="50" w:afterLines="50"/>
              <w:jc w:val="center"/>
              <w:rPr>
                <w:b/>
              </w:rPr>
            </w:pPr>
            <w:r w:rsidRPr="004D678C">
              <w:rPr>
                <w:rFonts w:hint="eastAsia"/>
                <w:b/>
              </w:rPr>
              <w:t>数量</w:t>
            </w:r>
          </w:p>
        </w:tc>
      </w:tr>
      <w:tr w:rsidR="00AA27CD" w:rsidTr="005E76E8">
        <w:tc>
          <w:tcPr>
            <w:tcW w:w="675" w:type="dxa"/>
            <w:vAlign w:val="center"/>
          </w:tcPr>
          <w:p w:rsidR="00AA27CD" w:rsidRPr="004D678C" w:rsidRDefault="00AA27CD" w:rsidP="005E76E8">
            <w:pPr>
              <w:jc w:val="left"/>
              <w:rPr>
                <w:color w:val="030CBD"/>
                <w:szCs w:val="21"/>
              </w:rPr>
            </w:pPr>
            <w:r w:rsidRPr="004D678C">
              <w:rPr>
                <w:rFonts w:hint="eastAsia"/>
                <w:color w:val="030CBD"/>
                <w:szCs w:val="21"/>
              </w:rPr>
              <w:t>1</w:t>
            </w:r>
          </w:p>
        </w:tc>
        <w:tc>
          <w:tcPr>
            <w:tcW w:w="993" w:type="dxa"/>
            <w:vAlign w:val="center"/>
          </w:tcPr>
          <w:p w:rsidR="00AA27CD" w:rsidRPr="004D678C" w:rsidRDefault="00AA27CD" w:rsidP="005E76E8">
            <w:pPr>
              <w:widowControl/>
              <w:spacing w:line="0" w:lineRule="atLeast"/>
              <w:rPr>
                <w:color w:val="030CBD"/>
                <w:szCs w:val="21"/>
              </w:rPr>
            </w:pPr>
            <w:r w:rsidRPr="004D678C">
              <w:rPr>
                <w:rFonts w:hint="eastAsia"/>
                <w:color w:val="030CBD"/>
                <w:szCs w:val="21"/>
              </w:rPr>
              <w:t>扭转试验机</w:t>
            </w:r>
          </w:p>
        </w:tc>
        <w:tc>
          <w:tcPr>
            <w:tcW w:w="5670" w:type="dxa"/>
            <w:vAlign w:val="center"/>
          </w:tcPr>
          <w:p w:rsidR="00AA27CD" w:rsidRPr="004D678C" w:rsidRDefault="00AA27CD" w:rsidP="005E76E8">
            <w:pPr>
              <w:widowControl/>
              <w:spacing w:line="0" w:lineRule="atLeast"/>
              <w:textAlignment w:val="center"/>
              <w:rPr>
                <w:b/>
                <w:color w:val="030CBD"/>
                <w:szCs w:val="21"/>
              </w:rPr>
            </w:pPr>
            <w:r w:rsidRPr="004D678C">
              <w:rPr>
                <w:rFonts w:hint="eastAsia"/>
                <w:b/>
                <w:color w:val="030CBD"/>
                <w:szCs w:val="21"/>
              </w:rPr>
              <w:t>扭转试验机参数：</w:t>
            </w:r>
          </w:p>
          <w:p w:rsidR="00AA27CD" w:rsidRPr="004D678C" w:rsidRDefault="00AA27CD" w:rsidP="005E76E8">
            <w:pPr>
              <w:widowControl/>
              <w:spacing w:line="0" w:lineRule="atLeast"/>
              <w:textAlignment w:val="center"/>
              <w:rPr>
                <w:color w:val="030CBD"/>
                <w:szCs w:val="21"/>
              </w:rPr>
            </w:pPr>
            <w:r w:rsidRPr="004D678C">
              <w:rPr>
                <w:rFonts w:hint="eastAsia"/>
                <w:color w:val="FF0000"/>
              </w:rPr>
              <w:t>*</w:t>
            </w:r>
            <w:r w:rsidRPr="004D678C">
              <w:rPr>
                <w:rFonts w:hint="eastAsia"/>
                <w:color w:val="030CBD"/>
                <w:szCs w:val="21"/>
              </w:rPr>
              <w:t>最大扭矩</w:t>
            </w:r>
            <w:r w:rsidRPr="004D678C">
              <w:rPr>
                <w:rFonts w:hint="eastAsia"/>
                <w:color w:val="030CBD"/>
                <w:szCs w:val="21"/>
              </w:rPr>
              <w:t>10000Nm</w:t>
            </w:r>
            <w:r w:rsidRPr="004D678C">
              <w:rPr>
                <w:rFonts w:hint="eastAsia"/>
                <w:color w:val="030CBD"/>
                <w:szCs w:val="21"/>
              </w:rPr>
              <w:t>，扭矩测量示值相对误差（</w:t>
            </w:r>
            <w:r w:rsidRPr="004D678C">
              <w:rPr>
                <w:rFonts w:hint="eastAsia"/>
                <w:color w:val="030CBD"/>
                <w:szCs w:val="21"/>
              </w:rPr>
              <w:t>%</w:t>
            </w:r>
            <w:r w:rsidRPr="004D678C">
              <w:rPr>
                <w:rFonts w:hint="eastAsia"/>
                <w:color w:val="030CBD"/>
                <w:szCs w:val="21"/>
              </w:rPr>
              <w:t>）≤±</w:t>
            </w:r>
            <w:r w:rsidRPr="004D678C">
              <w:rPr>
                <w:rFonts w:hint="eastAsia"/>
                <w:color w:val="030CBD"/>
                <w:szCs w:val="21"/>
              </w:rPr>
              <w:t>1%</w:t>
            </w:r>
            <w:r w:rsidRPr="004D678C">
              <w:rPr>
                <w:rFonts w:hint="eastAsia"/>
                <w:color w:val="030CBD"/>
                <w:szCs w:val="21"/>
              </w:rPr>
              <w:t>以内</w:t>
            </w:r>
          </w:p>
          <w:p w:rsidR="00AA27CD" w:rsidRPr="004D678C" w:rsidRDefault="00AA27CD" w:rsidP="005E76E8">
            <w:pPr>
              <w:widowControl/>
              <w:spacing w:line="0" w:lineRule="atLeast"/>
              <w:textAlignment w:val="center"/>
              <w:rPr>
                <w:color w:val="030CBD"/>
                <w:szCs w:val="21"/>
              </w:rPr>
            </w:pPr>
            <w:r w:rsidRPr="004D678C">
              <w:rPr>
                <w:rFonts w:hint="eastAsia"/>
                <w:color w:val="030CBD"/>
                <w:szCs w:val="21"/>
              </w:rPr>
              <w:t>扭转角测量范围（°）</w:t>
            </w:r>
            <w:r w:rsidRPr="004D678C">
              <w:rPr>
                <w:rFonts w:hint="eastAsia"/>
                <w:color w:val="030CBD"/>
                <w:szCs w:val="21"/>
              </w:rPr>
              <w:t>0</w:t>
            </w:r>
            <w:r w:rsidRPr="004D678C">
              <w:rPr>
                <w:rFonts w:hint="eastAsia"/>
                <w:color w:val="030CBD"/>
                <w:szCs w:val="21"/>
              </w:rPr>
              <w:t>～±</w:t>
            </w:r>
            <w:r w:rsidRPr="004D678C">
              <w:rPr>
                <w:rFonts w:hint="eastAsia"/>
                <w:color w:val="030CBD"/>
                <w:szCs w:val="21"/>
              </w:rPr>
              <w:t>N*360</w:t>
            </w:r>
            <w:r w:rsidRPr="004D678C">
              <w:rPr>
                <w:rFonts w:hint="eastAsia"/>
                <w:color w:val="030CBD"/>
                <w:szCs w:val="21"/>
              </w:rPr>
              <w:t>°，扭转角测量相对误差（</w:t>
            </w:r>
            <w:r w:rsidRPr="004D678C">
              <w:rPr>
                <w:rFonts w:hint="eastAsia"/>
                <w:color w:val="030CBD"/>
                <w:szCs w:val="21"/>
              </w:rPr>
              <w:t>%</w:t>
            </w:r>
            <w:r w:rsidRPr="004D678C">
              <w:rPr>
                <w:rFonts w:hint="eastAsia"/>
                <w:color w:val="030CBD"/>
                <w:szCs w:val="21"/>
              </w:rPr>
              <w:t>）：示值的±</w:t>
            </w:r>
            <w:r w:rsidRPr="004D678C">
              <w:rPr>
                <w:rFonts w:hint="eastAsia"/>
                <w:color w:val="030CBD"/>
                <w:szCs w:val="21"/>
              </w:rPr>
              <w:t>0.5%</w:t>
            </w:r>
            <w:r w:rsidRPr="004D678C">
              <w:rPr>
                <w:rFonts w:hint="eastAsia"/>
                <w:color w:val="030CBD"/>
                <w:szCs w:val="21"/>
              </w:rPr>
              <w:t>（±</w:t>
            </w:r>
            <w:r w:rsidRPr="004D678C">
              <w:rPr>
                <w:rFonts w:hint="eastAsia"/>
                <w:color w:val="030CBD"/>
                <w:szCs w:val="21"/>
              </w:rPr>
              <w:t>1%</w:t>
            </w:r>
            <w:r w:rsidRPr="004D678C">
              <w:rPr>
                <w:rFonts w:hint="eastAsia"/>
                <w:color w:val="030CBD"/>
                <w:szCs w:val="21"/>
              </w:rPr>
              <w:t>）以内；</w:t>
            </w:r>
          </w:p>
          <w:p w:rsidR="00AA27CD" w:rsidRPr="004D678C" w:rsidRDefault="00AA27CD" w:rsidP="005E76E8">
            <w:pPr>
              <w:widowControl/>
              <w:spacing w:line="0" w:lineRule="atLeast"/>
              <w:textAlignment w:val="center"/>
              <w:rPr>
                <w:color w:val="030CBD"/>
                <w:szCs w:val="21"/>
              </w:rPr>
            </w:pPr>
            <w:r w:rsidRPr="004D678C">
              <w:rPr>
                <w:rFonts w:hint="eastAsia"/>
                <w:color w:val="030CBD"/>
                <w:szCs w:val="21"/>
              </w:rPr>
              <w:t>试验方向正、反向试验；</w:t>
            </w:r>
          </w:p>
          <w:p w:rsidR="00AA27CD" w:rsidRPr="004D678C" w:rsidRDefault="00AA27CD" w:rsidP="005E76E8">
            <w:pPr>
              <w:widowControl/>
              <w:spacing w:line="0" w:lineRule="atLeast"/>
              <w:textAlignment w:val="center"/>
              <w:rPr>
                <w:color w:val="030CBD"/>
                <w:szCs w:val="21"/>
              </w:rPr>
            </w:pPr>
            <w:r w:rsidRPr="004D678C">
              <w:rPr>
                <w:rFonts w:hint="eastAsia"/>
                <w:color w:val="030CBD"/>
                <w:szCs w:val="21"/>
              </w:rPr>
              <w:t>扭转速度（°</w:t>
            </w:r>
            <w:r w:rsidRPr="004D678C">
              <w:rPr>
                <w:rFonts w:hint="eastAsia"/>
                <w:color w:val="030CBD"/>
                <w:szCs w:val="21"/>
              </w:rPr>
              <w:t>/min</w:t>
            </w:r>
            <w:r w:rsidRPr="004D678C">
              <w:rPr>
                <w:rFonts w:hint="eastAsia"/>
                <w:color w:val="030CBD"/>
                <w:szCs w:val="21"/>
              </w:rPr>
              <w:t>）</w:t>
            </w:r>
            <w:r w:rsidRPr="004D678C">
              <w:rPr>
                <w:rFonts w:hint="eastAsia"/>
                <w:color w:val="030CBD"/>
                <w:szCs w:val="21"/>
              </w:rPr>
              <w:t>0.1</w:t>
            </w:r>
            <w:r w:rsidRPr="004D678C">
              <w:rPr>
                <w:rFonts w:hint="eastAsia"/>
                <w:color w:val="030CBD"/>
                <w:szCs w:val="21"/>
              </w:rPr>
              <w:t>～</w:t>
            </w:r>
            <w:r w:rsidRPr="004D678C">
              <w:rPr>
                <w:rFonts w:hint="eastAsia"/>
                <w:color w:val="030CBD"/>
                <w:szCs w:val="21"/>
              </w:rPr>
              <w:t>720</w:t>
            </w:r>
            <w:r w:rsidRPr="004D678C">
              <w:rPr>
                <w:rFonts w:hint="eastAsia"/>
                <w:color w:val="030CBD"/>
                <w:szCs w:val="21"/>
              </w:rPr>
              <w:t>°</w:t>
            </w:r>
            <w:r w:rsidRPr="004D678C">
              <w:rPr>
                <w:rFonts w:hint="eastAsia"/>
                <w:color w:val="030CBD"/>
                <w:szCs w:val="21"/>
              </w:rPr>
              <w:t>/min</w:t>
            </w:r>
            <w:r w:rsidRPr="004D678C">
              <w:rPr>
                <w:rFonts w:hint="eastAsia"/>
                <w:color w:val="030CBD"/>
                <w:szCs w:val="21"/>
              </w:rPr>
              <w:t>，无极调速；</w:t>
            </w:r>
          </w:p>
          <w:p w:rsidR="00AA27CD" w:rsidRPr="004D678C" w:rsidRDefault="00AA27CD" w:rsidP="005E76E8">
            <w:pPr>
              <w:widowControl/>
              <w:spacing w:line="0" w:lineRule="atLeast"/>
              <w:textAlignment w:val="center"/>
              <w:rPr>
                <w:color w:val="030CBD"/>
                <w:szCs w:val="21"/>
              </w:rPr>
            </w:pPr>
            <w:r w:rsidRPr="004D678C">
              <w:rPr>
                <w:rFonts w:hint="eastAsia"/>
                <w:color w:val="030CBD"/>
                <w:szCs w:val="21"/>
              </w:rPr>
              <w:t>速度误差：≤±</w:t>
            </w:r>
            <w:r w:rsidRPr="004D678C">
              <w:rPr>
                <w:rFonts w:hint="eastAsia"/>
                <w:color w:val="030CBD"/>
                <w:szCs w:val="21"/>
              </w:rPr>
              <w:t>0.2%</w:t>
            </w:r>
          </w:p>
          <w:p w:rsidR="00AA27CD" w:rsidRPr="004D678C" w:rsidRDefault="00AA27CD" w:rsidP="005E76E8">
            <w:pPr>
              <w:widowControl/>
              <w:spacing w:line="0" w:lineRule="atLeast"/>
              <w:textAlignment w:val="center"/>
              <w:rPr>
                <w:color w:val="030CBD"/>
                <w:szCs w:val="21"/>
              </w:rPr>
            </w:pPr>
            <w:r w:rsidRPr="004D678C">
              <w:rPr>
                <w:rFonts w:hint="eastAsia"/>
                <w:color w:val="030CBD"/>
                <w:szCs w:val="21"/>
              </w:rPr>
              <w:t>夹头间距：</w:t>
            </w:r>
            <w:r w:rsidRPr="004D678C">
              <w:rPr>
                <w:rFonts w:hint="eastAsia"/>
                <w:color w:val="030CBD"/>
                <w:szCs w:val="21"/>
              </w:rPr>
              <w:t>600mm</w:t>
            </w:r>
            <w:r w:rsidRPr="004D678C">
              <w:rPr>
                <w:rFonts w:hint="eastAsia"/>
                <w:color w:val="030CBD"/>
                <w:szCs w:val="21"/>
              </w:rPr>
              <w:t>；</w:t>
            </w:r>
          </w:p>
          <w:p w:rsidR="00AA27CD" w:rsidRPr="004D678C" w:rsidRDefault="00AA27CD" w:rsidP="005E76E8">
            <w:pPr>
              <w:widowControl/>
              <w:spacing w:line="0" w:lineRule="atLeast"/>
              <w:textAlignment w:val="center"/>
              <w:rPr>
                <w:color w:val="030CBD"/>
                <w:szCs w:val="21"/>
              </w:rPr>
            </w:pPr>
            <w:r w:rsidRPr="004D678C">
              <w:rPr>
                <w:rFonts w:hint="eastAsia"/>
                <w:color w:val="FF0000"/>
              </w:rPr>
              <w:t>#</w:t>
            </w:r>
            <w:r w:rsidRPr="004D678C">
              <w:rPr>
                <w:rFonts w:hint="eastAsia"/>
                <w:color w:val="030CBD"/>
                <w:szCs w:val="21"/>
              </w:rPr>
              <w:t>同轴度：≤Ф</w:t>
            </w:r>
            <w:r w:rsidRPr="004D678C">
              <w:rPr>
                <w:color w:val="030CBD"/>
                <w:szCs w:val="21"/>
              </w:rPr>
              <w:t>0.3mm</w:t>
            </w:r>
            <w:r w:rsidRPr="004D678C">
              <w:rPr>
                <w:rFonts w:hint="eastAsia"/>
                <w:color w:val="030CBD"/>
                <w:szCs w:val="21"/>
              </w:rPr>
              <w:t>。</w:t>
            </w:r>
          </w:p>
          <w:p w:rsidR="00AA27CD" w:rsidRPr="004D678C" w:rsidRDefault="00AA27CD" w:rsidP="005E76E8">
            <w:pPr>
              <w:widowControl/>
              <w:spacing w:line="0" w:lineRule="atLeast"/>
              <w:textAlignment w:val="center"/>
              <w:rPr>
                <w:color w:val="030CBD"/>
                <w:szCs w:val="21"/>
              </w:rPr>
            </w:pPr>
            <w:r w:rsidRPr="004D678C">
              <w:rPr>
                <w:rFonts w:hint="eastAsia"/>
                <w:color w:val="030CBD"/>
                <w:szCs w:val="21"/>
              </w:rPr>
              <w:t>配备高温电子扭转计、试验高温炉、常温夹具与高温夹具。</w:t>
            </w:r>
          </w:p>
          <w:p w:rsidR="00AA27CD" w:rsidRPr="004D678C" w:rsidRDefault="00AA27CD" w:rsidP="005E76E8">
            <w:pPr>
              <w:widowControl/>
              <w:spacing w:line="0" w:lineRule="atLeast"/>
              <w:textAlignment w:val="center"/>
              <w:rPr>
                <w:b/>
                <w:color w:val="030CBD"/>
                <w:szCs w:val="21"/>
              </w:rPr>
            </w:pPr>
            <w:r w:rsidRPr="004D678C">
              <w:rPr>
                <w:rFonts w:hint="eastAsia"/>
                <w:b/>
                <w:color w:val="030CBD"/>
                <w:szCs w:val="21"/>
              </w:rPr>
              <w:t>高温炉：</w:t>
            </w:r>
          </w:p>
          <w:p w:rsidR="00AA27CD" w:rsidRPr="004D678C" w:rsidRDefault="00AA27CD" w:rsidP="005E76E8">
            <w:pPr>
              <w:widowControl/>
              <w:spacing w:line="0" w:lineRule="atLeast"/>
              <w:textAlignment w:val="center"/>
              <w:rPr>
                <w:color w:val="030CBD"/>
                <w:szCs w:val="21"/>
              </w:rPr>
            </w:pPr>
            <w:r w:rsidRPr="004D678C">
              <w:rPr>
                <w:rFonts w:hint="eastAsia"/>
                <w:color w:val="FF0000"/>
              </w:rPr>
              <w:t>#</w:t>
            </w:r>
            <w:r w:rsidRPr="004D678C">
              <w:rPr>
                <w:rFonts w:hint="eastAsia"/>
                <w:color w:val="030CBD"/>
                <w:szCs w:val="21"/>
              </w:rPr>
              <w:t>温度范围：</w:t>
            </w:r>
            <w:r w:rsidRPr="004D678C">
              <w:rPr>
                <w:rFonts w:hint="eastAsia"/>
                <w:color w:val="030CBD"/>
                <w:szCs w:val="21"/>
              </w:rPr>
              <w:t>200</w:t>
            </w:r>
            <w:r w:rsidRPr="004D678C">
              <w:rPr>
                <w:rFonts w:hint="eastAsia"/>
                <w:color w:val="030CBD"/>
                <w:szCs w:val="21"/>
              </w:rPr>
              <w:t>℃～</w:t>
            </w:r>
            <w:r w:rsidRPr="004D678C">
              <w:rPr>
                <w:rFonts w:hint="eastAsia"/>
                <w:color w:val="030CBD"/>
                <w:szCs w:val="21"/>
              </w:rPr>
              <w:t>1100</w:t>
            </w:r>
            <w:r w:rsidRPr="004D678C">
              <w:rPr>
                <w:rFonts w:hint="eastAsia"/>
                <w:color w:val="030CBD"/>
                <w:szCs w:val="21"/>
              </w:rPr>
              <w:t>℃；均热带：</w:t>
            </w:r>
            <w:r w:rsidRPr="004D678C">
              <w:rPr>
                <w:rFonts w:hint="eastAsia"/>
                <w:color w:val="030CBD"/>
                <w:szCs w:val="21"/>
              </w:rPr>
              <w:t>100mm</w:t>
            </w:r>
            <w:r w:rsidRPr="004D678C">
              <w:rPr>
                <w:rFonts w:hint="eastAsia"/>
                <w:color w:val="030CBD"/>
                <w:szCs w:val="21"/>
              </w:rPr>
              <w:t>；温度波动度：±</w:t>
            </w:r>
            <w:r w:rsidRPr="004D678C">
              <w:rPr>
                <w:rFonts w:hint="eastAsia"/>
                <w:color w:val="030CBD"/>
                <w:szCs w:val="21"/>
              </w:rPr>
              <w:t>3</w:t>
            </w:r>
            <w:r w:rsidRPr="004D678C">
              <w:rPr>
                <w:rFonts w:hint="eastAsia"/>
                <w:color w:val="030CBD"/>
                <w:szCs w:val="21"/>
              </w:rPr>
              <w:t>℃；高温炉寿命</w:t>
            </w:r>
            <w:r w:rsidRPr="004D678C">
              <w:rPr>
                <w:rFonts w:hint="eastAsia"/>
                <w:color w:val="030CBD"/>
                <w:szCs w:val="21"/>
              </w:rPr>
              <w:t xml:space="preserve">: </w:t>
            </w:r>
            <w:r w:rsidRPr="004D678C">
              <w:rPr>
                <w:rFonts w:hint="eastAsia"/>
                <w:color w:val="030CBD"/>
                <w:szCs w:val="21"/>
              </w:rPr>
              <w:t>≤</w:t>
            </w:r>
            <w:r w:rsidRPr="004D678C">
              <w:rPr>
                <w:rFonts w:hint="eastAsia"/>
                <w:color w:val="030CBD"/>
                <w:szCs w:val="21"/>
              </w:rPr>
              <w:t>1100</w:t>
            </w:r>
            <w:r w:rsidRPr="004D678C">
              <w:rPr>
                <w:rFonts w:hint="eastAsia"/>
                <w:color w:val="030CBD"/>
                <w:szCs w:val="21"/>
              </w:rPr>
              <w:t>℃时连续工作寿命大于</w:t>
            </w:r>
            <w:r w:rsidRPr="004D678C">
              <w:rPr>
                <w:rFonts w:hint="eastAsia"/>
                <w:color w:val="030CBD"/>
                <w:szCs w:val="21"/>
              </w:rPr>
              <w:t xml:space="preserve"> 10000 </w:t>
            </w:r>
            <w:r w:rsidRPr="004D678C">
              <w:rPr>
                <w:rFonts w:hint="eastAsia"/>
                <w:color w:val="030CBD"/>
                <w:szCs w:val="21"/>
              </w:rPr>
              <w:t>小时；高温炉</w:t>
            </w:r>
            <w:proofErr w:type="gramStart"/>
            <w:r w:rsidRPr="004D678C">
              <w:rPr>
                <w:rFonts w:hint="eastAsia"/>
                <w:color w:val="030CBD"/>
                <w:szCs w:val="21"/>
              </w:rPr>
              <w:t>炉</w:t>
            </w:r>
            <w:proofErr w:type="gramEnd"/>
            <w:r w:rsidRPr="004D678C">
              <w:rPr>
                <w:rFonts w:hint="eastAsia"/>
                <w:color w:val="030CBD"/>
                <w:szCs w:val="21"/>
              </w:rPr>
              <w:t>表温度：≤</w:t>
            </w:r>
            <w:r w:rsidRPr="004D678C">
              <w:rPr>
                <w:rFonts w:hint="eastAsia"/>
                <w:color w:val="030CBD"/>
                <w:szCs w:val="21"/>
              </w:rPr>
              <w:t>90</w:t>
            </w:r>
            <w:r w:rsidRPr="004D678C">
              <w:rPr>
                <w:rFonts w:hint="eastAsia"/>
                <w:color w:val="030CBD"/>
                <w:szCs w:val="21"/>
              </w:rPr>
              <w:t>℃（平均）；高温炉支架应方便移入移出并</w:t>
            </w:r>
            <w:proofErr w:type="gramStart"/>
            <w:r w:rsidRPr="004D678C">
              <w:rPr>
                <w:rFonts w:hint="eastAsia"/>
                <w:color w:val="030CBD"/>
                <w:szCs w:val="21"/>
              </w:rPr>
              <w:t>具有锁止功能</w:t>
            </w:r>
            <w:proofErr w:type="gramEnd"/>
            <w:r w:rsidRPr="004D678C">
              <w:rPr>
                <w:rFonts w:hint="eastAsia"/>
                <w:color w:val="030CBD"/>
                <w:szCs w:val="21"/>
              </w:rPr>
              <w:t>、高低在一定范围内可调。</w:t>
            </w:r>
          </w:p>
          <w:p w:rsidR="00AA27CD" w:rsidRPr="004D678C" w:rsidRDefault="00AA27CD" w:rsidP="005E76E8">
            <w:pPr>
              <w:widowControl/>
              <w:spacing w:line="0" w:lineRule="atLeast"/>
              <w:textAlignment w:val="center"/>
              <w:rPr>
                <w:b/>
                <w:color w:val="030CBD"/>
                <w:szCs w:val="21"/>
              </w:rPr>
            </w:pPr>
            <w:r w:rsidRPr="004D678C">
              <w:rPr>
                <w:rFonts w:hint="eastAsia"/>
                <w:b/>
                <w:color w:val="030CBD"/>
                <w:szCs w:val="21"/>
              </w:rPr>
              <w:t>高温电子扭转计：</w:t>
            </w:r>
          </w:p>
          <w:p w:rsidR="00AA27CD" w:rsidRPr="004D678C" w:rsidRDefault="00AA27CD" w:rsidP="005E76E8">
            <w:pPr>
              <w:widowControl/>
              <w:spacing w:line="0" w:lineRule="atLeast"/>
              <w:textAlignment w:val="center"/>
              <w:rPr>
                <w:color w:val="030CBD"/>
                <w:szCs w:val="21"/>
              </w:rPr>
            </w:pPr>
            <w:r w:rsidRPr="004D678C">
              <w:rPr>
                <w:rFonts w:hint="eastAsia"/>
                <w:color w:val="FF0000"/>
              </w:rPr>
              <w:t>#</w:t>
            </w:r>
            <w:r w:rsidRPr="004D678C">
              <w:rPr>
                <w:rFonts w:hint="eastAsia"/>
                <w:color w:val="030CBD"/>
                <w:szCs w:val="21"/>
              </w:rPr>
              <w:t>标距：≥</w:t>
            </w:r>
            <w:r w:rsidRPr="004D678C">
              <w:rPr>
                <w:rFonts w:hint="eastAsia"/>
                <w:color w:val="030CBD"/>
                <w:szCs w:val="21"/>
              </w:rPr>
              <w:t>50mm</w:t>
            </w:r>
            <w:r w:rsidRPr="004D678C">
              <w:rPr>
                <w:rFonts w:hint="eastAsia"/>
                <w:color w:val="030CBD"/>
                <w:szCs w:val="21"/>
              </w:rPr>
              <w:t>（可调）；量程：≥</w:t>
            </w:r>
            <w:r w:rsidRPr="004D678C">
              <w:rPr>
                <w:rFonts w:hint="eastAsia"/>
                <w:color w:val="030CBD"/>
                <w:szCs w:val="21"/>
              </w:rPr>
              <w:t>25</w:t>
            </w:r>
            <w:r w:rsidRPr="004D678C">
              <w:rPr>
                <w:rFonts w:hint="eastAsia"/>
                <w:color w:val="030CBD"/>
                <w:szCs w:val="21"/>
              </w:rPr>
              <w:t>°；</w:t>
            </w:r>
          </w:p>
          <w:p w:rsidR="00AA27CD" w:rsidRPr="004D678C" w:rsidRDefault="00AA27CD" w:rsidP="005E76E8">
            <w:pPr>
              <w:widowControl/>
              <w:spacing w:line="0" w:lineRule="atLeast"/>
              <w:textAlignment w:val="center"/>
              <w:rPr>
                <w:color w:val="030CBD"/>
                <w:szCs w:val="21"/>
              </w:rPr>
            </w:pPr>
            <w:proofErr w:type="gramStart"/>
            <w:r w:rsidRPr="004D678C">
              <w:rPr>
                <w:rFonts w:hint="eastAsia"/>
                <w:color w:val="030CBD"/>
                <w:szCs w:val="21"/>
              </w:rPr>
              <w:t>标距相对误差</w:t>
            </w:r>
            <w:proofErr w:type="gramEnd"/>
            <w:r w:rsidRPr="004D678C">
              <w:rPr>
                <w:rFonts w:hint="eastAsia"/>
                <w:color w:val="030CBD"/>
                <w:szCs w:val="21"/>
              </w:rPr>
              <w:t>：±</w:t>
            </w:r>
            <w:r w:rsidRPr="004D678C">
              <w:rPr>
                <w:rFonts w:hint="eastAsia"/>
                <w:color w:val="030CBD"/>
                <w:szCs w:val="21"/>
              </w:rPr>
              <w:t>0.5%</w:t>
            </w:r>
            <w:r w:rsidRPr="004D678C">
              <w:rPr>
                <w:rFonts w:hint="eastAsia"/>
                <w:color w:val="030CBD"/>
                <w:szCs w:val="21"/>
              </w:rPr>
              <w:t>，并能牢固地装卡在试样上，试验过程中不发生滑移；</w:t>
            </w:r>
          </w:p>
          <w:p w:rsidR="00AA27CD" w:rsidRPr="004D678C" w:rsidRDefault="00AA27CD" w:rsidP="005E76E8">
            <w:pPr>
              <w:widowControl/>
              <w:spacing w:line="0" w:lineRule="atLeast"/>
              <w:textAlignment w:val="center"/>
              <w:rPr>
                <w:color w:val="030CBD"/>
                <w:szCs w:val="21"/>
              </w:rPr>
            </w:pPr>
            <w:proofErr w:type="gramStart"/>
            <w:r w:rsidRPr="004D678C">
              <w:rPr>
                <w:rFonts w:hint="eastAsia"/>
                <w:color w:val="030CBD"/>
                <w:szCs w:val="21"/>
              </w:rPr>
              <w:t>扭角分辨力</w:t>
            </w:r>
            <w:proofErr w:type="gramEnd"/>
            <w:r w:rsidRPr="004D678C">
              <w:rPr>
                <w:rFonts w:hint="eastAsia"/>
                <w:color w:val="030CBD"/>
                <w:szCs w:val="21"/>
              </w:rPr>
              <w:t>：≤</w:t>
            </w:r>
            <w:r w:rsidRPr="004D678C">
              <w:rPr>
                <w:rFonts w:hint="eastAsia"/>
                <w:color w:val="030CBD"/>
                <w:szCs w:val="21"/>
              </w:rPr>
              <w:t>0.001</w:t>
            </w:r>
            <w:r w:rsidRPr="004D678C">
              <w:rPr>
                <w:rFonts w:hint="eastAsia"/>
                <w:color w:val="030CBD"/>
                <w:szCs w:val="21"/>
              </w:rPr>
              <w:t>°；</w:t>
            </w:r>
          </w:p>
          <w:p w:rsidR="00AA27CD" w:rsidRPr="004D678C" w:rsidRDefault="00AA27CD" w:rsidP="005E76E8">
            <w:pPr>
              <w:widowControl/>
              <w:spacing w:line="0" w:lineRule="atLeast"/>
              <w:textAlignment w:val="center"/>
              <w:rPr>
                <w:color w:val="030CBD"/>
                <w:szCs w:val="21"/>
              </w:rPr>
            </w:pPr>
            <w:proofErr w:type="gramStart"/>
            <w:r w:rsidRPr="004D678C">
              <w:rPr>
                <w:rFonts w:hint="eastAsia"/>
                <w:color w:val="030CBD"/>
                <w:szCs w:val="21"/>
              </w:rPr>
              <w:t>扭角示值</w:t>
            </w:r>
            <w:proofErr w:type="gramEnd"/>
            <w:r w:rsidRPr="004D678C">
              <w:rPr>
                <w:rFonts w:hint="eastAsia"/>
                <w:color w:val="030CBD"/>
                <w:szCs w:val="21"/>
              </w:rPr>
              <w:t>误差：±</w:t>
            </w:r>
            <w:r w:rsidRPr="004D678C">
              <w:rPr>
                <w:rFonts w:hint="eastAsia"/>
                <w:color w:val="030CBD"/>
                <w:szCs w:val="21"/>
              </w:rPr>
              <w:t>1%</w:t>
            </w:r>
            <w:r w:rsidRPr="004D678C">
              <w:rPr>
                <w:rFonts w:hint="eastAsia"/>
                <w:color w:val="030CBD"/>
                <w:szCs w:val="21"/>
              </w:rPr>
              <w:t>（测量范围为</w:t>
            </w:r>
            <w:r w:rsidRPr="004D678C">
              <w:rPr>
                <w:rFonts w:hint="eastAsia"/>
                <w:color w:val="030CBD"/>
                <w:szCs w:val="21"/>
              </w:rPr>
              <w:t xml:space="preserve"> 4%F.S</w:t>
            </w:r>
            <w:r w:rsidRPr="004D678C">
              <w:rPr>
                <w:rFonts w:hint="eastAsia"/>
                <w:color w:val="030CBD"/>
                <w:szCs w:val="21"/>
              </w:rPr>
              <w:t>～</w:t>
            </w:r>
            <w:r w:rsidRPr="004D678C">
              <w:rPr>
                <w:rFonts w:hint="eastAsia"/>
                <w:color w:val="030CBD"/>
                <w:szCs w:val="21"/>
              </w:rPr>
              <w:t>100%F.S</w:t>
            </w:r>
            <w:r w:rsidRPr="004D678C">
              <w:rPr>
                <w:rFonts w:hint="eastAsia"/>
                <w:color w:val="030CBD"/>
                <w:szCs w:val="21"/>
              </w:rPr>
              <w:t>）</w:t>
            </w:r>
          </w:p>
          <w:p w:rsidR="00AA27CD" w:rsidRPr="004D678C" w:rsidRDefault="00AA27CD" w:rsidP="005E76E8">
            <w:pPr>
              <w:widowControl/>
              <w:spacing w:line="0" w:lineRule="atLeast"/>
              <w:textAlignment w:val="center"/>
              <w:rPr>
                <w:color w:val="030CBD"/>
                <w:szCs w:val="21"/>
              </w:rPr>
            </w:pPr>
          </w:p>
          <w:p w:rsidR="00AA27CD" w:rsidRPr="004D678C" w:rsidRDefault="00AA27CD" w:rsidP="005E76E8">
            <w:pPr>
              <w:widowControl/>
              <w:spacing w:line="0" w:lineRule="atLeast"/>
              <w:textAlignment w:val="center"/>
              <w:rPr>
                <w:color w:val="030CBD"/>
                <w:szCs w:val="21"/>
              </w:rPr>
            </w:pPr>
            <w:r w:rsidRPr="004D678C">
              <w:rPr>
                <w:rFonts w:hint="eastAsia"/>
                <w:b/>
                <w:color w:val="030CBD"/>
                <w:szCs w:val="21"/>
              </w:rPr>
              <w:lastRenderedPageBreak/>
              <w:t>常温夹具：</w:t>
            </w:r>
            <w:r w:rsidRPr="004D678C">
              <w:rPr>
                <w:rFonts w:hint="eastAsia"/>
                <w:color w:val="030CBD"/>
                <w:szCs w:val="21"/>
              </w:rPr>
              <w:t>支持圆样、扁样</w:t>
            </w:r>
          </w:p>
          <w:p w:rsidR="00AA27CD" w:rsidRPr="004D678C" w:rsidRDefault="00AA27CD" w:rsidP="005E76E8">
            <w:pPr>
              <w:widowControl/>
              <w:spacing w:line="0" w:lineRule="atLeast"/>
              <w:textAlignment w:val="center"/>
              <w:rPr>
                <w:color w:val="030CBD"/>
                <w:szCs w:val="21"/>
              </w:rPr>
            </w:pPr>
            <w:r w:rsidRPr="004D678C">
              <w:rPr>
                <w:rFonts w:hint="eastAsia"/>
                <w:b/>
                <w:color w:val="030CBD"/>
                <w:szCs w:val="21"/>
              </w:rPr>
              <w:t>高温平口夹具：</w:t>
            </w:r>
            <w:r w:rsidRPr="004D678C">
              <w:rPr>
                <w:rFonts w:hint="eastAsia"/>
                <w:color w:val="030CBD"/>
                <w:szCs w:val="21"/>
              </w:rPr>
              <w:t>规格</w:t>
            </w:r>
            <w:r w:rsidRPr="004D678C">
              <w:rPr>
                <w:color w:val="030CBD"/>
                <w:szCs w:val="21"/>
              </w:rPr>
              <w:t>14mm X 14mm</w:t>
            </w:r>
          </w:p>
          <w:p w:rsidR="00AA27CD" w:rsidRPr="004D678C" w:rsidRDefault="00AA27CD" w:rsidP="005E76E8">
            <w:pPr>
              <w:widowControl/>
              <w:spacing w:line="0" w:lineRule="atLeast"/>
              <w:textAlignment w:val="center"/>
              <w:rPr>
                <w:color w:val="030CBD"/>
                <w:szCs w:val="21"/>
              </w:rPr>
            </w:pPr>
          </w:p>
          <w:p w:rsidR="00AA27CD" w:rsidRPr="004D678C" w:rsidRDefault="00AA27CD" w:rsidP="005E76E8">
            <w:pPr>
              <w:widowControl/>
              <w:spacing w:line="0" w:lineRule="atLeast"/>
              <w:textAlignment w:val="center"/>
              <w:rPr>
                <w:b/>
                <w:color w:val="030CBD"/>
                <w:szCs w:val="21"/>
              </w:rPr>
            </w:pPr>
            <w:r w:rsidRPr="004D678C">
              <w:rPr>
                <w:rFonts w:hint="eastAsia"/>
                <w:b/>
                <w:color w:val="030CBD"/>
                <w:szCs w:val="21"/>
              </w:rPr>
              <w:t>配置电脑及打印设备。</w:t>
            </w:r>
          </w:p>
          <w:p w:rsidR="00AA27CD" w:rsidRPr="004D678C" w:rsidRDefault="00AA27CD" w:rsidP="005E76E8">
            <w:pPr>
              <w:jc w:val="left"/>
              <w:rPr>
                <w:color w:val="030CBD"/>
                <w:szCs w:val="21"/>
              </w:rPr>
            </w:pPr>
            <w:r w:rsidRPr="004D678C">
              <w:rPr>
                <w:rFonts w:hint="eastAsia"/>
                <w:color w:val="030CBD"/>
                <w:szCs w:val="21"/>
              </w:rPr>
              <w:t>电脑参数：内存</w:t>
            </w:r>
            <w:r w:rsidRPr="004D678C">
              <w:rPr>
                <w:color w:val="030CBD"/>
                <w:szCs w:val="21"/>
              </w:rPr>
              <w:t>:</w:t>
            </w:r>
            <w:r w:rsidRPr="004D678C">
              <w:rPr>
                <w:rFonts w:hint="eastAsia"/>
                <w:color w:val="030CBD"/>
                <w:szCs w:val="21"/>
              </w:rPr>
              <w:t>不低于</w:t>
            </w:r>
            <w:r w:rsidRPr="004D678C">
              <w:rPr>
                <w:rFonts w:hint="eastAsia"/>
                <w:color w:val="030CBD"/>
                <w:szCs w:val="21"/>
              </w:rPr>
              <w:t>4</w:t>
            </w:r>
            <w:r w:rsidRPr="004D678C">
              <w:rPr>
                <w:color w:val="030CBD"/>
                <w:szCs w:val="21"/>
              </w:rPr>
              <w:t>G DDR3-1600</w:t>
            </w:r>
            <w:r w:rsidRPr="004D678C">
              <w:rPr>
                <w:rFonts w:hint="eastAsia"/>
                <w:color w:val="030CBD"/>
                <w:szCs w:val="21"/>
              </w:rPr>
              <w:t>，硬盘</w:t>
            </w:r>
            <w:r w:rsidRPr="004D678C">
              <w:rPr>
                <w:color w:val="030CBD"/>
                <w:szCs w:val="21"/>
              </w:rPr>
              <w:t>:</w:t>
            </w:r>
            <w:r w:rsidRPr="004D678C">
              <w:rPr>
                <w:rFonts w:hint="eastAsia"/>
                <w:color w:val="030CBD"/>
                <w:szCs w:val="21"/>
              </w:rPr>
              <w:t>不低于</w:t>
            </w:r>
            <w:r w:rsidRPr="004D678C">
              <w:rPr>
                <w:rFonts w:hint="eastAsia"/>
                <w:color w:val="030CBD"/>
                <w:szCs w:val="21"/>
              </w:rPr>
              <w:t>500</w:t>
            </w:r>
            <w:r w:rsidRPr="004D678C">
              <w:rPr>
                <w:color w:val="030CBD"/>
                <w:szCs w:val="21"/>
              </w:rPr>
              <w:t>G7200</w:t>
            </w:r>
            <w:r w:rsidRPr="004D678C">
              <w:rPr>
                <w:rFonts w:hint="eastAsia"/>
                <w:color w:val="030CBD"/>
                <w:szCs w:val="21"/>
              </w:rPr>
              <w:t>转</w:t>
            </w:r>
            <w:r w:rsidRPr="004D678C">
              <w:rPr>
                <w:color w:val="030CBD"/>
                <w:szCs w:val="21"/>
              </w:rPr>
              <w:t xml:space="preserve">, </w:t>
            </w:r>
            <w:r w:rsidRPr="004D678C">
              <w:rPr>
                <w:rFonts w:hint="eastAsia"/>
                <w:color w:val="030CBD"/>
                <w:szCs w:val="21"/>
              </w:rPr>
              <w:t>显卡：独立显卡，显存容量不低于</w:t>
            </w:r>
            <w:r w:rsidRPr="004D678C">
              <w:rPr>
                <w:color w:val="030CBD"/>
                <w:szCs w:val="21"/>
              </w:rPr>
              <w:t>1G</w:t>
            </w:r>
            <w:r w:rsidRPr="004D678C">
              <w:rPr>
                <w:rFonts w:hint="eastAsia"/>
                <w:color w:val="030CBD"/>
                <w:szCs w:val="21"/>
              </w:rPr>
              <w:t>；</w:t>
            </w:r>
            <w:r w:rsidRPr="004D678C">
              <w:rPr>
                <w:color w:val="030CBD"/>
                <w:szCs w:val="21"/>
              </w:rPr>
              <w:t>商用显示器：</w:t>
            </w:r>
            <w:r w:rsidRPr="004D678C">
              <w:rPr>
                <w:rFonts w:hint="eastAsia"/>
                <w:color w:val="030CBD"/>
                <w:szCs w:val="21"/>
              </w:rPr>
              <w:t>22</w:t>
            </w:r>
            <w:r w:rsidRPr="004D678C">
              <w:rPr>
                <w:color w:val="030CBD"/>
                <w:szCs w:val="21"/>
              </w:rPr>
              <w:t>英寸液晶宽屏</w:t>
            </w:r>
            <w:r w:rsidRPr="004D678C">
              <w:rPr>
                <w:rFonts w:hint="eastAsia"/>
                <w:color w:val="030CBD"/>
                <w:szCs w:val="21"/>
              </w:rPr>
              <w:t>。</w:t>
            </w:r>
          </w:p>
          <w:p w:rsidR="00AA27CD" w:rsidRPr="004D678C" w:rsidRDefault="00AA27CD" w:rsidP="005E76E8">
            <w:pPr>
              <w:widowControl/>
              <w:spacing w:line="0" w:lineRule="atLeast"/>
              <w:textAlignment w:val="center"/>
              <w:rPr>
                <w:color w:val="030CBD"/>
                <w:szCs w:val="21"/>
              </w:rPr>
            </w:pPr>
            <w:r w:rsidRPr="004D678C">
              <w:rPr>
                <w:rFonts w:hint="eastAsia"/>
                <w:color w:val="030CBD"/>
                <w:szCs w:val="21"/>
              </w:rPr>
              <w:t>打印机：</w:t>
            </w:r>
            <w:r w:rsidRPr="004D678C">
              <w:rPr>
                <w:color w:val="030CBD"/>
                <w:szCs w:val="21"/>
              </w:rPr>
              <w:t>USB</w:t>
            </w:r>
            <w:r w:rsidRPr="004D678C">
              <w:rPr>
                <w:rFonts w:hint="eastAsia"/>
                <w:color w:val="030CBD"/>
                <w:szCs w:val="21"/>
              </w:rPr>
              <w:t>接口、打印幅面</w:t>
            </w:r>
            <w:r w:rsidRPr="004D678C">
              <w:rPr>
                <w:color w:val="030CBD"/>
                <w:szCs w:val="21"/>
              </w:rPr>
              <w:t>A4</w:t>
            </w:r>
            <w:r w:rsidRPr="004D678C">
              <w:rPr>
                <w:rFonts w:hint="eastAsia"/>
                <w:color w:val="030CBD"/>
                <w:szCs w:val="21"/>
              </w:rPr>
              <w:t>、黑白打印速度</w:t>
            </w:r>
            <w:r w:rsidRPr="004D678C">
              <w:rPr>
                <w:color w:val="030CBD"/>
                <w:szCs w:val="21"/>
              </w:rPr>
              <w:t>8ppm</w:t>
            </w:r>
            <w:r w:rsidRPr="004D678C">
              <w:rPr>
                <w:rFonts w:hint="eastAsia"/>
                <w:color w:val="030CBD"/>
                <w:szCs w:val="21"/>
              </w:rPr>
              <w:t>、打印分辨率</w:t>
            </w:r>
            <w:r w:rsidRPr="004D678C">
              <w:rPr>
                <w:color w:val="030CBD"/>
                <w:szCs w:val="21"/>
              </w:rPr>
              <w:t>1200x1200dpi </w:t>
            </w:r>
            <w:r w:rsidRPr="004D678C">
              <w:rPr>
                <w:rFonts w:hint="eastAsia"/>
                <w:color w:val="030CBD"/>
                <w:szCs w:val="21"/>
              </w:rPr>
              <w:t>。</w:t>
            </w:r>
          </w:p>
        </w:tc>
        <w:tc>
          <w:tcPr>
            <w:tcW w:w="708" w:type="dxa"/>
            <w:vAlign w:val="center"/>
          </w:tcPr>
          <w:p w:rsidR="00AA27CD" w:rsidRPr="004D678C" w:rsidRDefault="00AA27CD" w:rsidP="005E76E8">
            <w:pPr>
              <w:jc w:val="left"/>
              <w:rPr>
                <w:color w:val="030CBD"/>
                <w:szCs w:val="21"/>
              </w:rPr>
            </w:pPr>
            <w:r w:rsidRPr="004D678C">
              <w:rPr>
                <w:color w:val="030CBD"/>
                <w:szCs w:val="21"/>
              </w:rPr>
              <w:lastRenderedPageBreak/>
              <w:t>台</w:t>
            </w:r>
          </w:p>
        </w:tc>
        <w:tc>
          <w:tcPr>
            <w:tcW w:w="709" w:type="dxa"/>
            <w:vAlign w:val="center"/>
          </w:tcPr>
          <w:p w:rsidR="00AA27CD" w:rsidRPr="004D678C" w:rsidRDefault="00AA27CD" w:rsidP="005E76E8">
            <w:pPr>
              <w:jc w:val="left"/>
              <w:rPr>
                <w:color w:val="030CBD"/>
                <w:szCs w:val="21"/>
              </w:rPr>
            </w:pPr>
            <w:r w:rsidRPr="004D678C">
              <w:rPr>
                <w:color w:val="030CBD"/>
                <w:szCs w:val="21"/>
              </w:rPr>
              <w:t>2</w:t>
            </w:r>
          </w:p>
        </w:tc>
      </w:tr>
    </w:tbl>
    <w:p w:rsidR="00AA27CD" w:rsidRDefault="00AA27CD" w:rsidP="00AA27CD">
      <w:pPr>
        <w:rPr>
          <w:rFonts w:ascii="宋体" w:hAnsi="宋体" w:hint="eastAsia"/>
        </w:rPr>
      </w:pPr>
    </w:p>
    <w:p w:rsidR="00AA27CD" w:rsidRDefault="00AA27CD" w:rsidP="00AA27CD">
      <w:pPr>
        <w:rPr>
          <w:rFonts w:ascii="宋体" w:hAnsi="宋体"/>
        </w:rPr>
      </w:pPr>
      <w:r>
        <w:rPr>
          <w:rFonts w:ascii="宋体" w:hAnsi="宋体" w:hint="eastAsia"/>
        </w:rPr>
        <w:t>第三包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5670"/>
        <w:gridCol w:w="708"/>
        <w:gridCol w:w="709"/>
      </w:tblGrid>
      <w:tr w:rsidR="00AA27CD" w:rsidTr="005E76E8">
        <w:tc>
          <w:tcPr>
            <w:tcW w:w="675" w:type="dxa"/>
            <w:vAlign w:val="center"/>
          </w:tcPr>
          <w:p w:rsidR="00AA27CD" w:rsidRPr="004D678C" w:rsidRDefault="00AA27CD" w:rsidP="00AA27CD">
            <w:pPr>
              <w:spacing w:beforeLines="50" w:afterLines="50"/>
              <w:jc w:val="center"/>
              <w:rPr>
                <w:b/>
              </w:rPr>
            </w:pPr>
            <w:r w:rsidRPr="004D678C">
              <w:rPr>
                <w:rFonts w:hint="eastAsia"/>
                <w:b/>
              </w:rPr>
              <w:t>序号</w:t>
            </w:r>
          </w:p>
        </w:tc>
        <w:tc>
          <w:tcPr>
            <w:tcW w:w="993" w:type="dxa"/>
            <w:vAlign w:val="center"/>
          </w:tcPr>
          <w:p w:rsidR="00AA27CD" w:rsidRPr="004D678C" w:rsidRDefault="00AA27CD" w:rsidP="00AA27CD">
            <w:pPr>
              <w:spacing w:beforeLines="50" w:afterLines="50"/>
              <w:jc w:val="center"/>
              <w:rPr>
                <w:b/>
              </w:rPr>
            </w:pPr>
            <w:r w:rsidRPr="004D678C">
              <w:rPr>
                <w:rFonts w:hint="eastAsia"/>
                <w:b/>
              </w:rPr>
              <w:t>名称</w:t>
            </w:r>
          </w:p>
        </w:tc>
        <w:tc>
          <w:tcPr>
            <w:tcW w:w="5670" w:type="dxa"/>
            <w:vAlign w:val="center"/>
          </w:tcPr>
          <w:p w:rsidR="00AA27CD" w:rsidRPr="004D678C" w:rsidRDefault="00AA27CD" w:rsidP="00AA27CD">
            <w:pPr>
              <w:spacing w:beforeLines="50" w:afterLines="50"/>
              <w:jc w:val="center"/>
              <w:rPr>
                <w:b/>
              </w:rPr>
            </w:pPr>
            <w:r w:rsidRPr="004D678C">
              <w:rPr>
                <w:rFonts w:hint="eastAsia"/>
                <w:b/>
              </w:rPr>
              <w:t>详细技术指标及功能需求</w:t>
            </w:r>
          </w:p>
        </w:tc>
        <w:tc>
          <w:tcPr>
            <w:tcW w:w="708" w:type="dxa"/>
            <w:vAlign w:val="center"/>
          </w:tcPr>
          <w:p w:rsidR="00AA27CD" w:rsidRPr="004D678C" w:rsidRDefault="00AA27CD" w:rsidP="00AA27CD">
            <w:pPr>
              <w:spacing w:beforeLines="50" w:afterLines="50"/>
              <w:jc w:val="center"/>
              <w:rPr>
                <w:b/>
              </w:rPr>
            </w:pPr>
            <w:r w:rsidRPr="004D678C">
              <w:rPr>
                <w:rFonts w:hint="eastAsia"/>
                <w:b/>
              </w:rPr>
              <w:t>单位</w:t>
            </w:r>
          </w:p>
        </w:tc>
        <w:tc>
          <w:tcPr>
            <w:tcW w:w="709" w:type="dxa"/>
            <w:vAlign w:val="center"/>
          </w:tcPr>
          <w:p w:rsidR="00AA27CD" w:rsidRPr="004D678C" w:rsidRDefault="00AA27CD" w:rsidP="00AA27CD">
            <w:pPr>
              <w:spacing w:beforeLines="50" w:afterLines="50"/>
              <w:jc w:val="center"/>
              <w:rPr>
                <w:b/>
              </w:rPr>
            </w:pPr>
            <w:r w:rsidRPr="004D678C">
              <w:rPr>
                <w:rFonts w:hint="eastAsia"/>
                <w:b/>
              </w:rPr>
              <w:t>数量</w:t>
            </w:r>
          </w:p>
        </w:tc>
      </w:tr>
      <w:tr w:rsidR="00AA27CD" w:rsidTr="005E76E8">
        <w:trPr>
          <w:trHeight w:val="349"/>
        </w:trPr>
        <w:tc>
          <w:tcPr>
            <w:tcW w:w="675" w:type="dxa"/>
            <w:vAlign w:val="center"/>
          </w:tcPr>
          <w:p w:rsidR="00AA27CD" w:rsidRPr="004D678C" w:rsidRDefault="00AA27CD" w:rsidP="005E76E8">
            <w:pPr>
              <w:jc w:val="left"/>
              <w:rPr>
                <w:color w:val="030CBD"/>
                <w:szCs w:val="21"/>
              </w:rPr>
            </w:pPr>
            <w:r w:rsidRPr="004D678C">
              <w:rPr>
                <w:rFonts w:hint="eastAsia"/>
                <w:color w:val="030CBD"/>
                <w:szCs w:val="21"/>
              </w:rPr>
              <w:t>1</w:t>
            </w:r>
          </w:p>
        </w:tc>
        <w:tc>
          <w:tcPr>
            <w:tcW w:w="993" w:type="dxa"/>
            <w:vAlign w:val="center"/>
          </w:tcPr>
          <w:p w:rsidR="00AA27CD" w:rsidRPr="004D678C" w:rsidRDefault="00AA27CD" w:rsidP="005E76E8">
            <w:pPr>
              <w:widowControl/>
              <w:spacing w:line="0" w:lineRule="atLeast"/>
              <w:textAlignment w:val="center"/>
              <w:rPr>
                <w:color w:val="030CBD"/>
                <w:szCs w:val="21"/>
              </w:rPr>
            </w:pPr>
            <w:r w:rsidRPr="004D678C">
              <w:rPr>
                <w:rFonts w:hint="eastAsia"/>
                <w:color w:val="030CBD"/>
                <w:szCs w:val="21"/>
              </w:rPr>
              <w:t>高频疲劳试验机（</w:t>
            </w:r>
            <w:r w:rsidRPr="004D678C">
              <w:rPr>
                <w:rFonts w:hint="eastAsia"/>
                <w:color w:val="030CBD"/>
                <w:szCs w:val="21"/>
              </w:rPr>
              <w:t>35t</w:t>
            </w:r>
            <w:r w:rsidRPr="004D678C">
              <w:rPr>
                <w:rFonts w:hint="eastAsia"/>
                <w:color w:val="030CBD"/>
                <w:szCs w:val="21"/>
              </w:rPr>
              <w:t>）</w:t>
            </w:r>
          </w:p>
        </w:tc>
        <w:tc>
          <w:tcPr>
            <w:tcW w:w="5670" w:type="dxa"/>
            <w:vAlign w:val="center"/>
          </w:tcPr>
          <w:p w:rsidR="00AA27CD" w:rsidRPr="004D678C" w:rsidRDefault="00AA27CD" w:rsidP="005E76E8">
            <w:pPr>
              <w:widowControl/>
              <w:textAlignment w:val="center"/>
              <w:rPr>
                <w:b/>
                <w:color w:val="030CBD"/>
                <w:szCs w:val="21"/>
              </w:rPr>
            </w:pPr>
            <w:r w:rsidRPr="004D678C">
              <w:rPr>
                <w:rFonts w:hint="eastAsia"/>
                <w:b/>
                <w:color w:val="030CBD"/>
                <w:szCs w:val="21"/>
              </w:rPr>
              <w:t>试验主机：</w:t>
            </w:r>
          </w:p>
          <w:p w:rsidR="00AA27CD" w:rsidRPr="004D678C" w:rsidRDefault="00AA27CD" w:rsidP="005E76E8">
            <w:pPr>
              <w:widowControl/>
              <w:textAlignment w:val="center"/>
              <w:rPr>
                <w:color w:val="030CBD"/>
                <w:szCs w:val="21"/>
              </w:rPr>
            </w:pPr>
            <w:r w:rsidRPr="004D678C">
              <w:rPr>
                <w:rFonts w:hint="eastAsia"/>
                <w:color w:val="030CBD"/>
                <w:szCs w:val="21"/>
              </w:rPr>
              <w:t>主机在结构上采用动、静负荷解耦设计使控制动、静负荷互为独立，运行中互不干涉；采用有效的方式来保证主机刚度、平行度和同轴度。</w:t>
            </w:r>
          </w:p>
          <w:p w:rsidR="00AA27CD" w:rsidRPr="004D678C" w:rsidRDefault="00AA27CD" w:rsidP="005E76E8">
            <w:pPr>
              <w:widowControl/>
              <w:textAlignment w:val="center"/>
              <w:rPr>
                <w:color w:val="030CBD"/>
                <w:szCs w:val="21"/>
              </w:rPr>
            </w:pPr>
            <w:r w:rsidRPr="004D678C">
              <w:rPr>
                <w:rFonts w:hint="eastAsia"/>
                <w:color w:val="030CBD"/>
                <w:szCs w:val="21"/>
              </w:rPr>
              <w:t>试验过程中动、静载荷可分别或同时控制，可以自由地人为改变动、静载荷设置，系统会自动准确地调节到新的载荷值，加载平稳、无过冲，不会受温度、裂纹等因素的影响。</w:t>
            </w:r>
          </w:p>
          <w:p w:rsidR="00AA27CD" w:rsidRPr="004D678C" w:rsidRDefault="00AA27CD" w:rsidP="005E76E8">
            <w:pPr>
              <w:widowControl/>
              <w:textAlignment w:val="center"/>
              <w:rPr>
                <w:color w:val="030CBD"/>
                <w:szCs w:val="21"/>
              </w:rPr>
            </w:pPr>
          </w:p>
          <w:p w:rsidR="00AA27CD" w:rsidRPr="004D678C" w:rsidRDefault="00AA27CD" w:rsidP="005E76E8">
            <w:pPr>
              <w:widowControl/>
              <w:textAlignment w:val="center"/>
              <w:rPr>
                <w:b/>
                <w:color w:val="030CBD"/>
                <w:szCs w:val="21"/>
              </w:rPr>
            </w:pPr>
            <w:r w:rsidRPr="004D678C">
              <w:rPr>
                <w:rFonts w:hint="eastAsia"/>
                <w:b/>
                <w:color w:val="030CBD"/>
                <w:szCs w:val="21"/>
              </w:rPr>
              <w:t>控制系统：</w:t>
            </w:r>
          </w:p>
          <w:p w:rsidR="00AA27CD" w:rsidRPr="004D678C" w:rsidRDefault="00AA27CD" w:rsidP="005E76E8">
            <w:pPr>
              <w:widowControl/>
              <w:textAlignment w:val="center"/>
              <w:rPr>
                <w:color w:val="030CBD"/>
                <w:szCs w:val="21"/>
              </w:rPr>
            </w:pPr>
            <w:r w:rsidRPr="004D678C">
              <w:rPr>
                <w:rFonts w:hint="eastAsia"/>
                <w:color w:val="030CBD"/>
                <w:szCs w:val="21"/>
              </w:rPr>
              <w:t>采用全</w:t>
            </w:r>
            <w:proofErr w:type="gramStart"/>
            <w:r w:rsidRPr="004D678C">
              <w:rPr>
                <w:rFonts w:hint="eastAsia"/>
                <w:color w:val="030CBD"/>
                <w:szCs w:val="21"/>
              </w:rPr>
              <w:t>数字相频闭环控制系统</w:t>
            </w:r>
            <w:proofErr w:type="gramEnd"/>
            <w:r w:rsidRPr="004D678C">
              <w:rPr>
                <w:rFonts w:hint="eastAsia"/>
                <w:color w:val="030CBD"/>
                <w:szCs w:val="21"/>
              </w:rPr>
              <w:t>，控制与动态</w:t>
            </w:r>
            <w:proofErr w:type="gramStart"/>
            <w:r w:rsidRPr="004D678C">
              <w:rPr>
                <w:rFonts w:hint="eastAsia"/>
                <w:color w:val="030CBD"/>
                <w:szCs w:val="21"/>
              </w:rPr>
              <w:t>力严格</w:t>
            </w:r>
            <w:proofErr w:type="gramEnd"/>
            <w:r w:rsidRPr="004D678C">
              <w:rPr>
                <w:rFonts w:hint="eastAsia"/>
                <w:color w:val="030CBD"/>
                <w:szCs w:val="21"/>
              </w:rPr>
              <w:t>同步，使系统能够始终工作在谐振点上，波形失真度小，工作稳定，确保在高温疲劳试验及裂纹扩展速率等试验过程中不会停振。</w:t>
            </w:r>
          </w:p>
          <w:p w:rsidR="00AA27CD" w:rsidRPr="004D678C" w:rsidRDefault="00AA27CD" w:rsidP="005E76E8">
            <w:pPr>
              <w:widowControl/>
              <w:textAlignment w:val="center"/>
              <w:rPr>
                <w:color w:val="030CBD"/>
                <w:szCs w:val="21"/>
              </w:rPr>
            </w:pPr>
          </w:p>
          <w:p w:rsidR="00AA27CD" w:rsidRPr="004D678C" w:rsidRDefault="00AA27CD" w:rsidP="005E76E8">
            <w:pPr>
              <w:widowControl/>
              <w:textAlignment w:val="center"/>
              <w:rPr>
                <w:b/>
                <w:color w:val="030CBD"/>
                <w:szCs w:val="21"/>
              </w:rPr>
            </w:pPr>
            <w:r w:rsidRPr="004D678C">
              <w:rPr>
                <w:rFonts w:hint="eastAsia"/>
                <w:b/>
                <w:color w:val="030CBD"/>
                <w:szCs w:val="21"/>
              </w:rPr>
              <w:t>软件系统：</w:t>
            </w:r>
          </w:p>
          <w:p w:rsidR="00AA27CD" w:rsidRPr="004D678C" w:rsidRDefault="00AA27CD" w:rsidP="005E76E8">
            <w:pPr>
              <w:widowControl/>
              <w:textAlignment w:val="center"/>
              <w:rPr>
                <w:color w:val="030CBD"/>
                <w:szCs w:val="21"/>
              </w:rPr>
            </w:pPr>
            <w:r w:rsidRPr="004D678C">
              <w:rPr>
                <w:rFonts w:hint="eastAsia"/>
                <w:color w:val="030CBD"/>
                <w:szCs w:val="21"/>
              </w:rPr>
              <w:t>计算机以</w:t>
            </w:r>
            <w:r w:rsidRPr="004D678C">
              <w:rPr>
                <w:rFonts w:hint="eastAsia"/>
                <w:color w:val="030CBD"/>
                <w:szCs w:val="21"/>
              </w:rPr>
              <w:t>WINDOWS</w:t>
            </w:r>
            <w:r w:rsidRPr="004D678C">
              <w:rPr>
                <w:rFonts w:hint="eastAsia"/>
                <w:color w:val="030CBD"/>
                <w:szCs w:val="21"/>
              </w:rPr>
              <w:t>为工作平台。界面清晰、操作便捷，程序规范稳健、速度快，完成对整个设备的管理、控制，如实时监控、实时波形显示、数据图形的处理及保存、试验报告的存贮与打印等。</w:t>
            </w:r>
          </w:p>
          <w:p w:rsidR="00AA27CD" w:rsidRPr="004D678C" w:rsidRDefault="00AA27CD" w:rsidP="005E76E8">
            <w:pPr>
              <w:widowControl/>
              <w:textAlignment w:val="center"/>
              <w:rPr>
                <w:color w:val="030CBD"/>
                <w:szCs w:val="21"/>
              </w:rPr>
            </w:pPr>
            <w:r w:rsidRPr="004D678C">
              <w:rPr>
                <w:rFonts w:hint="eastAsia"/>
                <w:color w:val="030CBD"/>
                <w:szCs w:val="21"/>
              </w:rPr>
              <w:t>过程数据可报表打印，其格式也可转换成常用的软件文档格式，如</w:t>
            </w:r>
            <w:r w:rsidRPr="004D678C">
              <w:rPr>
                <w:rFonts w:hint="eastAsia"/>
                <w:color w:val="030CBD"/>
                <w:szCs w:val="21"/>
              </w:rPr>
              <w:t>Word</w:t>
            </w:r>
            <w:r w:rsidRPr="004D678C">
              <w:rPr>
                <w:rFonts w:hint="eastAsia"/>
                <w:color w:val="030CBD"/>
                <w:szCs w:val="21"/>
              </w:rPr>
              <w:t>、</w:t>
            </w:r>
            <w:r w:rsidRPr="004D678C">
              <w:rPr>
                <w:rFonts w:hint="eastAsia"/>
                <w:color w:val="030CBD"/>
                <w:szCs w:val="21"/>
              </w:rPr>
              <w:t>Excel</w:t>
            </w:r>
            <w:r w:rsidRPr="004D678C">
              <w:rPr>
                <w:rFonts w:hint="eastAsia"/>
                <w:color w:val="030CBD"/>
                <w:szCs w:val="21"/>
              </w:rPr>
              <w:t>等，便于对实验数据的分析。</w:t>
            </w:r>
          </w:p>
          <w:p w:rsidR="00AA27CD" w:rsidRPr="004D678C" w:rsidRDefault="00AA27CD" w:rsidP="005E76E8">
            <w:pPr>
              <w:widowControl/>
              <w:textAlignment w:val="center"/>
              <w:rPr>
                <w:color w:val="030CBD"/>
                <w:szCs w:val="21"/>
              </w:rPr>
            </w:pPr>
          </w:p>
          <w:p w:rsidR="00AA27CD" w:rsidRPr="004D678C" w:rsidRDefault="00AA27CD" w:rsidP="005E76E8">
            <w:pPr>
              <w:widowControl/>
              <w:textAlignment w:val="center"/>
              <w:rPr>
                <w:color w:val="030CBD"/>
                <w:szCs w:val="21"/>
              </w:rPr>
            </w:pPr>
            <w:r w:rsidRPr="004D678C">
              <w:rPr>
                <w:rFonts w:hint="eastAsia"/>
                <w:color w:val="030CBD"/>
                <w:szCs w:val="21"/>
              </w:rPr>
              <w:t>技术参数：</w:t>
            </w:r>
          </w:p>
          <w:p w:rsidR="00AA27CD" w:rsidRPr="004D678C" w:rsidRDefault="00AA27CD" w:rsidP="005E76E8">
            <w:pPr>
              <w:widowControl/>
              <w:textAlignment w:val="center"/>
              <w:rPr>
                <w:color w:val="030CBD"/>
                <w:szCs w:val="21"/>
              </w:rPr>
            </w:pPr>
            <w:r w:rsidRPr="004D678C">
              <w:rPr>
                <w:rFonts w:hint="eastAsia"/>
                <w:color w:val="FF0000"/>
              </w:rPr>
              <w:t>*</w:t>
            </w:r>
            <w:r w:rsidRPr="004D678C">
              <w:rPr>
                <w:rFonts w:hint="eastAsia"/>
                <w:color w:val="030CBD"/>
                <w:szCs w:val="21"/>
              </w:rPr>
              <w:t>最大试验力：±</w:t>
            </w:r>
            <w:r w:rsidRPr="004D678C">
              <w:rPr>
                <w:rFonts w:hint="eastAsia"/>
                <w:color w:val="030CBD"/>
                <w:szCs w:val="21"/>
              </w:rPr>
              <w:t>350kN</w:t>
            </w:r>
            <w:r w:rsidRPr="004D678C">
              <w:rPr>
                <w:rFonts w:hint="eastAsia"/>
                <w:color w:val="030CBD"/>
                <w:szCs w:val="21"/>
              </w:rPr>
              <w:t>；</w:t>
            </w:r>
          </w:p>
          <w:p w:rsidR="00AA27CD" w:rsidRPr="004D678C" w:rsidRDefault="00AA27CD" w:rsidP="005E76E8">
            <w:pPr>
              <w:widowControl/>
              <w:textAlignment w:val="center"/>
              <w:rPr>
                <w:color w:val="030CBD"/>
                <w:szCs w:val="21"/>
              </w:rPr>
            </w:pPr>
            <w:r w:rsidRPr="004D678C">
              <w:rPr>
                <w:rFonts w:hint="eastAsia"/>
                <w:color w:val="FF0000"/>
              </w:rPr>
              <w:t>*</w:t>
            </w:r>
            <w:r w:rsidRPr="004D678C">
              <w:rPr>
                <w:rFonts w:hint="eastAsia"/>
                <w:color w:val="030CBD"/>
                <w:szCs w:val="21"/>
              </w:rPr>
              <w:t>最大动态试验力幅值：</w:t>
            </w:r>
            <w:r w:rsidRPr="004D678C">
              <w:rPr>
                <w:rFonts w:hint="eastAsia"/>
                <w:color w:val="030CBD"/>
                <w:szCs w:val="21"/>
              </w:rPr>
              <w:t>175kN</w:t>
            </w:r>
            <w:r w:rsidRPr="004D678C">
              <w:rPr>
                <w:rFonts w:hint="eastAsia"/>
                <w:color w:val="030CBD"/>
                <w:szCs w:val="21"/>
              </w:rPr>
              <w:t>；</w:t>
            </w:r>
          </w:p>
          <w:p w:rsidR="00AA27CD" w:rsidRPr="004D678C" w:rsidRDefault="00AA27CD" w:rsidP="005E76E8">
            <w:pPr>
              <w:widowControl/>
              <w:textAlignment w:val="center"/>
              <w:rPr>
                <w:color w:val="030CBD"/>
                <w:szCs w:val="21"/>
              </w:rPr>
            </w:pPr>
            <w:r w:rsidRPr="004D678C">
              <w:rPr>
                <w:rFonts w:hint="eastAsia"/>
                <w:color w:val="030CBD"/>
                <w:szCs w:val="21"/>
              </w:rPr>
              <w:t>负荷量程衰减档位：</w:t>
            </w:r>
            <w:r w:rsidRPr="004D678C">
              <w:rPr>
                <w:rFonts w:hint="eastAsia"/>
                <w:color w:val="030CBD"/>
                <w:szCs w:val="21"/>
              </w:rPr>
              <w:t>20%</w:t>
            </w:r>
            <w:r w:rsidRPr="004D678C">
              <w:rPr>
                <w:rFonts w:hint="eastAsia"/>
                <w:color w:val="030CBD"/>
                <w:szCs w:val="21"/>
              </w:rPr>
              <w:t>、</w:t>
            </w:r>
            <w:r w:rsidRPr="004D678C">
              <w:rPr>
                <w:rFonts w:hint="eastAsia"/>
                <w:color w:val="030CBD"/>
                <w:szCs w:val="21"/>
              </w:rPr>
              <w:t>50%</w:t>
            </w:r>
            <w:r w:rsidRPr="004D678C">
              <w:rPr>
                <w:rFonts w:hint="eastAsia"/>
                <w:color w:val="030CBD"/>
                <w:szCs w:val="21"/>
              </w:rPr>
              <w:t>、</w:t>
            </w:r>
            <w:r w:rsidRPr="004D678C">
              <w:rPr>
                <w:rFonts w:hint="eastAsia"/>
                <w:color w:val="030CBD"/>
                <w:szCs w:val="21"/>
              </w:rPr>
              <w:t>100%</w:t>
            </w:r>
            <w:r w:rsidRPr="004D678C">
              <w:rPr>
                <w:rFonts w:hint="eastAsia"/>
                <w:color w:val="030CBD"/>
                <w:szCs w:val="21"/>
              </w:rPr>
              <w:t>三档；</w:t>
            </w:r>
          </w:p>
          <w:p w:rsidR="00AA27CD" w:rsidRPr="004D678C" w:rsidRDefault="00AA27CD" w:rsidP="005E76E8">
            <w:pPr>
              <w:widowControl/>
              <w:textAlignment w:val="center"/>
              <w:rPr>
                <w:color w:val="030CBD"/>
                <w:szCs w:val="21"/>
              </w:rPr>
            </w:pPr>
            <w:r w:rsidRPr="004D678C">
              <w:rPr>
                <w:rFonts w:hint="eastAsia"/>
                <w:color w:val="030CBD"/>
                <w:szCs w:val="21"/>
              </w:rPr>
              <w:t>静态负荷示值精度：优于±</w:t>
            </w:r>
            <w:r w:rsidRPr="004D678C">
              <w:rPr>
                <w:rFonts w:hint="eastAsia"/>
                <w:color w:val="030CBD"/>
                <w:szCs w:val="21"/>
              </w:rPr>
              <w:t>0.5%</w:t>
            </w:r>
            <w:r w:rsidRPr="004D678C">
              <w:rPr>
                <w:rFonts w:hint="eastAsia"/>
                <w:color w:val="030CBD"/>
                <w:szCs w:val="21"/>
              </w:rPr>
              <w:t>，动态负荷示值精度：优于±</w:t>
            </w:r>
            <w:r w:rsidRPr="004D678C">
              <w:rPr>
                <w:rFonts w:hint="eastAsia"/>
                <w:color w:val="030CBD"/>
                <w:szCs w:val="21"/>
              </w:rPr>
              <w:t>2%</w:t>
            </w:r>
            <w:r w:rsidRPr="004D678C">
              <w:rPr>
                <w:rFonts w:hint="eastAsia"/>
                <w:color w:val="030CBD"/>
                <w:szCs w:val="21"/>
              </w:rPr>
              <w:t>；</w:t>
            </w:r>
          </w:p>
          <w:p w:rsidR="00AA27CD" w:rsidRPr="004D678C" w:rsidRDefault="00AA27CD" w:rsidP="005E76E8">
            <w:pPr>
              <w:widowControl/>
              <w:textAlignment w:val="center"/>
              <w:rPr>
                <w:color w:val="030CBD"/>
                <w:szCs w:val="21"/>
              </w:rPr>
            </w:pPr>
            <w:r w:rsidRPr="004D678C">
              <w:rPr>
                <w:rFonts w:hint="eastAsia"/>
                <w:color w:val="FF0000"/>
              </w:rPr>
              <w:t>#</w:t>
            </w:r>
            <w:r w:rsidRPr="004D678C">
              <w:rPr>
                <w:rFonts w:hint="eastAsia"/>
                <w:color w:val="030CBD"/>
                <w:szCs w:val="21"/>
              </w:rPr>
              <w:t>动态平均波动度：在连续工作</w:t>
            </w:r>
            <w:r w:rsidRPr="004D678C">
              <w:rPr>
                <w:rFonts w:hint="eastAsia"/>
                <w:color w:val="030CBD"/>
                <w:szCs w:val="21"/>
              </w:rPr>
              <w:t>24</w:t>
            </w:r>
            <w:r w:rsidRPr="004D678C">
              <w:rPr>
                <w:rFonts w:hint="eastAsia"/>
                <w:color w:val="030CBD"/>
                <w:szCs w:val="21"/>
              </w:rPr>
              <w:t>小时内，最大负荷的波动度不大于±</w:t>
            </w:r>
            <w:r w:rsidRPr="004D678C">
              <w:rPr>
                <w:rFonts w:hint="eastAsia"/>
                <w:color w:val="030CBD"/>
                <w:szCs w:val="21"/>
              </w:rPr>
              <w:t>0.3%FS</w:t>
            </w:r>
            <w:r w:rsidRPr="004D678C">
              <w:rPr>
                <w:rFonts w:hint="eastAsia"/>
                <w:color w:val="030CBD"/>
                <w:szCs w:val="21"/>
              </w:rPr>
              <w:t>；</w:t>
            </w:r>
          </w:p>
          <w:p w:rsidR="00AA27CD" w:rsidRPr="004D678C" w:rsidRDefault="00AA27CD" w:rsidP="005E76E8">
            <w:pPr>
              <w:widowControl/>
              <w:textAlignment w:val="center"/>
              <w:rPr>
                <w:color w:val="030CBD"/>
                <w:szCs w:val="21"/>
              </w:rPr>
            </w:pPr>
            <w:r w:rsidRPr="004D678C">
              <w:rPr>
                <w:rFonts w:hint="eastAsia"/>
                <w:color w:val="FF0000"/>
              </w:rPr>
              <w:t>#</w:t>
            </w:r>
            <w:r w:rsidRPr="004D678C">
              <w:rPr>
                <w:rFonts w:hint="eastAsia"/>
                <w:color w:val="030CBD"/>
                <w:szCs w:val="21"/>
              </w:rPr>
              <w:t>动态振幅波动度：在连续工作</w:t>
            </w:r>
            <w:r w:rsidRPr="004D678C">
              <w:rPr>
                <w:rFonts w:hint="eastAsia"/>
                <w:color w:val="030CBD"/>
                <w:szCs w:val="21"/>
              </w:rPr>
              <w:t>24</w:t>
            </w:r>
            <w:r w:rsidRPr="004D678C">
              <w:rPr>
                <w:rFonts w:hint="eastAsia"/>
                <w:color w:val="030CBD"/>
                <w:szCs w:val="21"/>
              </w:rPr>
              <w:t>小时内，最大负荷的波动度不大于±</w:t>
            </w:r>
            <w:r w:rsidRPr="004D678C">
              <w:rPr>
                <w:rFonts w:hint="eastAsia"/>
                <w:color w:val="030CBD"/>
                <w:szCs w:val="21"/>
              </w:rPr>
              <w:t>0.3%FS</w:t>
            </w:r>
            <w:r w:rsidRPr="004D678C">
              <w:rPr>
                <w:rFonts w:hint="eastAsia"/>
                <w:color w:val="030CBD"/>
                <w:szCs w:val="21"/>
              </w:rPr>
              <w:t>；</w:t>
            </w:r>
          </w:p>
          <w:p w:rsidR="00AA27CD" w:rsidRPr="004D678C" w:rsidRDefault="00AA27CD" w:rsidP="005E76E8">
            <w:pPr>
              <w:widowControl/>
              <w:textAlignment w:val="center"/>
              <w:rPr>
                <w:color w:val="030CBD"/>
                <w:szCs w:val="21"/>
              </w:rPr>
            </w:pPr>
            <w:r w:rsidRPr="004D678C">
              <w:rPr>
                <w:rFonts w:hint="eastAsia"/>
                <w:color w:val="FF0000"/>
              </w:rPr>
              <w:lastRenderedPageBreak/>
              <w:t>#</w:t>
            </w:r>
            <w:r w:rsidRPr="004D678C">
              <w:rPr>
                <w:rFonts w:hint="eastAsia"/>
                <w:color w:val="030CBD"/>
                <w:szCs w:val="21"/>
              </w:rPr>
              <w:t>频率范围：</w:t>
            </w:r>
            <w:r w:rsidRPr="004D678C">
              <w:rPr>
                <w:rFonts w:hint="eastAsia"/>
                <w:color w:val="030CBD"/>
                <w:szCs w:val="21"/>
              </w:rPr>
              <w:t>60</w:t>
            </w:r>
            <w:r w:rsidRPr="004D678C">
              <w:rPr>
                <w:rFonts w:hint="eastAsia"/>
                <w:color w:val="030CBD"/>
                <w:szCs w:val="21"/>
              </w:rPr>
              <w:t>—</w:t>
            </w:r>
            <w:r w:rsidRPr="004D678C">
              <w:rPr>
                <w:rFonts w:hint="eastAsia"/>
                <w:color w:val="030CBD"/>
                <w:szCs w:val="21"/>
              </w:rPr>
              <w:t xml:space="preserve">300Hz, </w:t>
            </w:r>
            <w:r w:rsidRPr="004D678C">
              <w:rPr>
                <w:rFonts w:hint="eastAsia"/>
                <w:color w:val="030CBD"/>
                <w:szCs w:val="21"/>
              </w:rPr>
              <w:t>频率分辨率</w:t>
            </w:r>
            <w:r w:rsidRPr="004D678C">
              <w:rPr>
                <w:rFonts w:hint="eastAsia"/>
                <w:color w:val="030CBD"/>
                <w:szCs w:val="21"/>
              </w:rPr>
              <w:t>: 0.1Hz</w:t>
            </w:r>
            <w:r w:rsidRPr="004D678C">
              <w:rPr>
                <w:rFonts w:hint="eastAsia"/>
                <w:color w:val="030CBD"/>
                <w:szCs w:val="21"/>
              </w:rPr>
              <w:t>，多级频率调节；</w:t>
            </w:r>
          </w:p>
          <w:p w:rsidR="00AA27CD" w:rsidRPr="004D678C" w:rsidRDefault="00AA27CD" w:rsidP="005E76E8">
            <w:pPr>
              <w:widowControl/>
              <w:textAlignment w:val="center"/>
              <w:rPr>
                <w:color w:val="030CBD"/>
                <w:szCs w:val="21"/>
              </w:rPr>
            </w:pPr>
            <w:r w:rsidRPr="004D678C">
              <w:rPr>
                <w:rFonts w:hint="eastAsia"/>
                <w:color w:val="FF0000"/>
              </w:rPr>
              <w:t>#</w:t>
            </w:r>
            <w:r w:rsidRPr="004D678C">
              <w:rPr>
                <w:rFonts w:hint="eastAsia"/>
                <w:color w:val="030CBD"/>
                <w:szCs w:val="21"/>
              </w:rPr>
              <w:t>同轴度精度：优于</w:t>
            </w:r>
            <w:r w:rsidRPr="004D678C">
              <w:rPr>
                <w:rFonts w:hint="eastAsia"/>
                <w:color w:val="030CBD"/>
                <w:szCs w:val="21"/>
              </w:rPr>
              <w:t>5%</w:t>
            </w:r>
            <w:r w:rsidRPr="004D678C">
              <w:rPr>
                <w:rFonts w:hint="eastAsia"/>
                <w:color w:val="030CBD"/>
                <w:szCs w:val="21"/>
              </w:rPr>
              <w:t>；</w:t>
            </w:r>
          </w:p>
          <w:p w:rsidR="00AA27CD" w:rsidRPr="004D678C" w:rsidRDefault="00AA27CD" w:rsidP="005E76E8">
            <w:pPr>
              <w:widowControl/>
              <w:textAlignment w:val="center"/>
              <w:rPr>
                <w:color w:val="030CBD"/>
                <w:szCs w:val="21"/>
              </w:rPr>
            </w:pPr>
            <w:r w:rsidRPr="004D678C">
              <w:rPr>
                <w:rFonts w:hint="eastAsia"/>
                <w:color w:val="030CBD"/>
                <w:szCs w:val="21"/>
              </w:rPr>
              <w:t>具有裂纹张口位移测量通道以用来进行断裂力学方面的试验；</w:t>
            </w:r>
          </w:p>
          <w:p w:rsidR="00AA27CD" w:rsidRPr="004D678C" w:rsidRDefault="00AA27CD" w:rsidP="005E76E8">
            <w:pPr>
              <w:widowControl/>
              <w:textAlignment w:val="center"/>
              <w:rPr>
                <w:color w:val="030CBD"/>
                <w:szCs w:val="21"/>
              </w:rPr>
            </w:pPr>
            <w:r w:rsidRPr="004D678C">
              <w:rPr>
                <w:rFonts w:hint="eastAsia"/>
                <w:color w:val="030CBD"/>
                <w:szCs w:val="21"/>
              </w:rPr>
              <w:t>夹头间距：≥</w:t>
            </w:r>
            <w:r w:rsidRPr="004D678C">
              <w:rPr>
                <w:rFonts w:hint="eastAsia"/>
                <w:color w:val="030CBD"/>
                <w:szCs w:val="21"/>
              </w:rPr>
              <w:t>800mm</w:t>
            </w:r>
            <w:r w:rsidRPr="004D678C">
              <w:rPr>
                <w:rFonts w:hint="eastAsia"/>
                <w:color w:val="030CBD"/>
                <w:szCs w:val="21"/>
              </w:rPr>
              <w:t>；</w:t>
            </w:r>
          </w:p>
          <w:p w:rsidR="00AA27CD" w:rsidRPr="004D678C" w:rsidRDefault="00AA27CD" w:rsidP="005E76E8">
            <w:pPr>
              <w:widowControl/>
              <w:textAlignment w:val="center"/>
              <w:rPr>
                <w:color w:val="030CBD"/>
                <w:szCs w:val="21"/>
              </w:rPr>
            </w:pPr>
            <w:r w:rsidRPr="004D678C">
              <w:rPr>
                <w:rFonts w:hint="eastAsia"/>
                <w:color w:val="030CBD"/>
                <w:szCs w:val="21"/>
              </w:rPr>
              <w:t>最大记数范围：</w:t>
            </w:r>
            <w:r w:rsidRPr="004D678C">
              <w:rPr>
                <w:rFonts w:hint="eastAsia"/>
                <w:color w:val="030CBD"/>
                <w:szCs w:val="21"/>
              </w:rPr>
              <w:t>9</w:t>
            </w:r>
            <w:r w:rsidRPr="004D678C">
              <w:rPr>
                <w:rFonts w:hint="eastAsia"/>
                <w:color w:val="030CBD"/>
                <w:szCs w:val="21"/>
              </w:rPr>
              <w:t>×</w:t>
            </w:r>
            <w:r w:rsidRPr="004D678C">
              <w:rPr>
                <w:rFonts w:hint="eastAsia"/>
                <w:color w:val="030CBD"/>
                <w:szCs w:val="21"/>
              </w:rPr>
              <w:t>10</w:t>
            </w:r>
            <w:r w:rsidRPr="004D678C">
              <w:rPr>
                <w:rFonts w:hint="eastAsia"/>
                <w:color w:val="030CBD"/>
                <w:szCs w:val="21"/>
                <w:vertAlign w:val="superscript"/>
              </w:rPr>
              <w:t>9</w:t>
            </w:r>
            <w:r w:rsidRPr="004D678C">
              <w:rPr>
                <w:rFonts w:hint="eastAsia"/>
                <w:color w:val="030CBD"/>
                <w:szCs w:val="21"/>
              </w:rPr>
              <w:t>。试验机能够自动记录试验循环次数，并具有掉电保护功能；循环次数可以随时设定，到达规定循环次数后具有自动停机功能；具有防止在停电等意外停机以后再次自动启动的功能；</w:t>
            </w:r>
          </w:p>
          <w:p w:rsidR="00AA27CD" w:rsidRPr="004D678C" w:rsidRDefault="00AA27CD" w:rsidP="005E76E8">
            <w:pPr>
              <w:widowControl/>
              <w:textAlignment w:val="center"/>
              <w:rPr>
                <w:color w:val="030CBD"/>
                <w:szCs w:val="21"/>
              </w:rPr>
            </w:pPr>
            <w:r w:rsidRPr="004D678C">
              <w:rPr>
                <w:rFonts w:hint="eastAsia"/>
                <w:color w:val="030CBD"/>
                <w:szCs w:val="21"/>
              </w:rPr>
              <w:t>具有常规疲劳试验（对称或不对称）、块谱（程控）疲劳试验等功能和调制疲劳试验等功能；具有断裂力学试验功能；具有实时显示动载波形﹑电流波形﹑激励波形等功能；</w:t>
            </w:r>
          </w:p>
          <w:p w:rsidR="00AA27CD" w:rsidRPr="004D678C" w:rsidRDefault="00AA27CD" w:rsidP="005E76E8">
            <w:pPr>
              <w:widowControl/>
              <w:textAlignment w:val="center"/>
              <w:rPr>
                <w:color w:val="030CBD"/>
                <w:szCs w:val="21"/>
              </w:rPr>
            </w:pPr>
            <w:r w:rsidRPr="004D678C">
              <w:rPr>
                <w:rFonts w:hint="eastAsia"/>
                <w:color w:val="030CBD"/>
                <w:szCs w:val="21"/>
              </w:rPr>
              <w:t>具有完备的保护功能，如过载保护、机械限位保护、电机过流保护、断裂保护、激励器过流二级保护、频率降保护、动静负荷上下限人为设置保护、动静负荷失控保护等，许多保护可依据不同试验的要求进行灵活配置。试验过程可无人值守；</w:t>
            </w:r>
          </w:p>
          <w:p w:rsidR="00AA27CD" w:rsidRPr="004D678C" w:rsidRDefault="00AA27CD" w:rsidP="005E76E8">
            <w:pPr>
              <w:widowControl/>
              <w:textAlignment w:val="center"/>
              <w:rPr>
                <w:color w:val="030CBD"/>
                <w:szCs w:val="21"/>
              </w:rPr>
            </w:pPr>
            <w:r w:rsidRPr="004D678C">
              <w:rPr>
                <w:rFonts w:hint="eastAsia"/>
                <w:color w:val="030CBD"/>
                <w:szCs w:val="21"/>
              </w:rPr>
              <w:t>具有远程手动操作功能以便于远程操作，包括负荷、速度显示及速度调节等；</w:t>
            </w:r>
          </w:p>
          <w:p w:rsidR="00AA27CD" w:rsidRPr="004D678C" w:rsidRDefault="00AA27CD" w:rsidP="005E76E8">
            <w:pPr>
              <w:widowControl/>
              <w:textAlignment w:val="center"/>
              <w:rPr>
                <w:color w:val="030CBD"/>
                <w:szCs w:val="21"/>
              </w:rPr>
            </w:pPr>
            <w:r w:rsidRPr="004D678C">
              <w:rPr>
                <w:rFonts w:hint="eastAsia"/>
                <w:color w:val="030CBD"/>
                <w:szCs w:val="21"/>
              </w:rPr>
              <w:t>适用标准：</w:t>
            </w:r>
            <w:r w:rsidRPr="004D678C">
              <w:rPr>
                <w:rFonts w:hint="eastAsia"/>
                <w:color w:val="030CBD"/>
                <w:szCs w:val="21"/>
              </w:rPr>
              <w:t>JJG 556-2011</w:t>
            </w:r>
            <w:r w:rsidRPr="004D678C">
              <w:rPr>
                <w:rFonts w:hint="eastAsia"/>
                <w:color w:val="030CBD"/>
                <w:szCs w:val="21"/>
              </w:rPr>
              <w:t>《轴向加荷疲劳试验机》、</w:t>
            </w:r>
            <w:r w:rsidRPr="004D678C">
              <w:rPr>
                <w:rFonts w:hint="eastAsia"/>
                <w:color w:val="030CBD"/>
                <w:szCs w:val="21"/>
              </w:rPr>
              <w:t>GB/T2611</w:t>
            </w:r>
            <w:r w:rsidRPr="004D678C">
              <w:rPr>
                <w:rFonts w:hint="eastAsia"/>
                <w:color w:val="030CBD"/>
                <w:szCs w:val="21"/>
              </w:rPr>
              <w:t>、</w:t>
            </w:r>
            <w:r w:rsidRPr="004D678C">
              <w:rPr>
                <w:rFonts w:hint="eastAsia"/>
                <w:color w:val="030CBD"/>
                <w:szCs w:val="21"/>
              </w:rPr>
              <w:t>GB/T3075</w:t>
            </w:r>
            <w:r w:rsidRPr="004D678C">
              <w:rPr>
                <w:rFonts w:hint="eastAsia"/>
                <w:color w:val="030CBD"/>
                <w:szCs w:val="21"/>
              </w:rPr>
              <w:t>、</w:t>
            </w:r>
            <w:r w:rsidRPr="004D678C">
              <w:rPr>
                <w:rFonts w:hint="eastAsia"/>
                <w:color w:val="030CBD"/>
                <w:szCs w:val="21"/>
              </w:rPr>
              <w:t>HB5287</w:t>
            </w:r>
            <w:r w:rsidRPr="004D678C">
              <w:rPr>
                <w:rFonts w:hint="eastAsia"/>
                <w:color w:val="030CBD"/>
                <w:szCs w:val="21"/>
              </w:rPr>
              <w:t>、</w:t>
            </w:r>
            <w:r w:rsidRPr="004D678C">
              <w:rPr>
                <w:rFonts w:hint="eastAsia"/>
                <w:color w:val="030CBD"/>
                <w:szCs w:val="21"/>
              </w:rPr>
              <w:t>ASTM E647</w:t>
            </w:r>
            <w:r w:rsidRPr="004D678C">
              <w:rPr>
                <w:rFonts w:hint="eastAsia"/>
                <w:color w:val="030CBD"/>
                <w:szCs w:val="21"/>
              </w:rPr>
              <w:t>、</w:t>
            </w:r>
            <w:r w:rsidRPr="004D678C">
              <w:rPr>
                <w:rFonts w:hint="eastAsia"/>
                <w:color w:val="030CBD"/>
                <w:szCs w:val="21"/>
              </w:rPr>
              <w:t>ASTM E399</w:t>
            </w:r>
            <w:r w:rsidRPr="004D678C">
              <w:rPr>
                <w:rFonts w:hint="eastAsia"/>
                <w:color w:val="030CBD"/>
                <w:szCs w:val="21"/>
              </w:rPr>
              <w:t>标准等。</w:t>
            </w:r>
          </w:p>
          <w:p w:rsidR="00AA27CD" w:rsidRPr="004D678C" w:rsidRDefault="00AA27CD" w:rsidP="005E76E8">
            <w:pPr>
              <w:widowControl/>
              <w:textAlignment w:val="center"/>
              <w:rPr>
                <w:color w:val="030CBD"/>
                <w:szCs w:val="21"/>
              </w:rPr>
            </w:pPr>
          </w:p>
          <w:p w:rsidR="00AA27CD" w:rsidRPr="004D678C" w:rsidRDefault="00AA27CD" w:rsidP="005E76E8">
            <w:pPr>
              <w:widowControl/>
              <w:textAlignment w:val="center"/>
              <w:rPr>
                <w:color w:val="030CBD"/>
                <w:szCs w:val="21"/>
              </w:rPr>
            </w:pPr>
            <w:r w:rsidRPr="004D678C">
              <w:rPr>
                <w:rFonts w:hint="eastAsia"/>
                <w:color w:val="030CBD"/>
                <w:szCs w:val="21"/>
              </w:rPr>
              <w:t>夹具：板材试件加持厚度</w:t>
            </w:r>
            <w:r w:rsidRPr="004D678C">
              <w:rPr>
                <w:rFonts w:hint="eastAsia"/>
                <w:color w:val="030CBD"/>
                <w:szCs w:val="21"/>
              </w:rPr>
              <w:t>6~40mm</w:t>
            </w:r>
            <w:r w:rsidRPr="004D678C">
              <w:rPr>
                <w:rFonts w:hint="eastAsia"/>
                <w:color w:val="030CBD"/>
                <w:szCs w:val="21"/>
              </w:rPr>
              <w:t>；棒材试件加持直径</w:t>
            </w:r>
            <w:r w:rsidRPr="004D678C">
              <w:rPr>
                <w:rFonts w:hint="eastAsia"/>
                <w:color w:val="030CBD"/>
                <w:szCs w:val="21"/>
              </w:rPr>
              <w:t>8~30mm</w:t>
            </w:r>
            <w:r w:rsidRPr="004D678C">
              <w:rPr>
                <w:rFonts w:hint="eastAsia"/>
                <w:color w:val="030CBD"/>
                <w:szCs w:val="21"/>
              </w:rPr>
              <w:t>；</w:t>
            </w:r>
            <w:r w:rsidRPr="004D678C">
              <w:rPr>
                <w:color w:val="030CBD"/>
                <w:szCs w:val="21"/>
              </w:rPr>
              <w:t>螺纹圆试件疲劳夹具</w:t>
            </w:r>
            <w:r w:rsidRPr="004D678C">
              <w:rPr>
                <w:color w:val="030CBD"/>
                <w:szCs w:val="21"/>
              </w:rPr>
              <w:t>M32×1</w:t>
            </w:r>
            <w:r w:rsidRPr="004D678C">
              <w:rPr>
                <w:color w:val="030CBD"/>
                <w:szCs w:val="21"/>
              </w:rPr>
              <w:t>、</w:t>
            </w:r>
            <w:r w:rsidRPr="004D678C">
              <w:rPr>
                <w:color w:val="030CBD"/>
                <w:szCs w:val="21"/>
              </w:rPr>
              <w:t>M36×1</w:t>
            </w:r>
            <w:r w:rsidRPr="004D678C">
              <w:rPr>
                <w:color w:val="030CBD"/>
                <w:szCs w:val="21"/>
              </w:rPr>
              <w:t>、</w:t>
            </w:r>
            <w:r w:rsidRPr="004D678C">
              <w:rPr>
                <w:color w:val="030CBD"/>
                <w:szCs w:val="21"/>
              </w:rPr>
              <w:t>M48×2</w:t>
            </w:r>
            <w:r w:rsidRPr="004D678C">
              <w:rPr>
                <w:color w:val="030CBD"/>
                <w:szCs w:val="21"/>
              </w:rPr>
              <w:t>、</w:t>
            </w:r>
            <w:r w:rsidRPr="004D678C">
              <w:rPr>
                <w:color w:val="030CBD"/>
                <w:szCs w:val="21"/>
              </w:rPr>
              <w:t>M56×2</w:t>
            </w:r>
            <w:r w:rsidRPr="004D678C">
              <w:rPr>
                <w:rFonts w:hint="eastAsia"/>
                <w:color w:val="030CBD"/>
                <w:szCs w:val="21"/>
              </w:rPr>
              <w:t>。</w:t>
            </w:r>
          </w:p>
          <w:p w:rsidR="00AA27CD" w:rsidRPr="004D678C" w:rsidRDefault="00AA27CD" w:rsidP="005E76E8">
            <w:pPr>
              <w:widowControl/>
              <w:spacing w:line="0" w:lineRule="atLeast"/>
              <w:textAlignment w:val="center"/>
              <w:rPr>
                <w:color w:val="030CBD"/>
                <w:szCs w:val="21"/>
              </w:rPr>
            </w:pPr>
          </w:p>
          <w:p w:rsidR="00AA27CD" w:rsidRPr="004D678C" w:rsidRDefault="00AA27CD" w:rsidP="005E76E8">
            <w:pPr>
              <w:widowControl/>
              <w:spacing w:line="0" w:lineRule="atLeast"/>
              <w:textAlignment w:val="center"/>
              <w:rPr>
                <w:color w:val="030CBD"/>
                <w:szCs w:val="21"/>
              </w:rPr>
            </w:pPr>
            <w:r w:rsidRPr="004D678C">
              <w:rPr>
                <w:rFonts w:hint="eastAsia"/>
                <w:color w:val="030CBD"/>
                <w:szCs w:val="21"/>
              </w:rPr>
              <w:t>配置电脑及打印设备。</w:t>
            </w:r>
          </w:p>
          <w:p w:rsidR="00AA27CD" w:rsidRPr="004D678C" w:rsidRDefault="00AA27CD" w:rsidP="005E76E8">
            <w:pPr>
              <w:jc w:val="left"/>
              <w:rPr>
                <w:color w:val="030CBD"/>
                <w:szCs w:val="21"/>
              </w:rPr>
            </w:pPr>
            <w:r w:rsidRPr="004D678C">
              <w:rPr>
                <w:rFonts w:hint="eastAsia"/>
                <w:color w:val="030CBD"/>
                <w:szCs w:val="21"/>
              </w:rPr>
              <w:t>电脑参数：内存</w:t>
            </w:r>
            <w:r w:rsidRPr="004D678C">
              <w:rPr>
                <w:color w:val="030CBD"/>
                <w:szCs w:val="21"/>
              </w:rPr>
              <w:t>:</w:t>
            </w:r>
            <w:r w:rsidRPr="004D678C">
              <w:rPr>
                <w:rFonts w:hint="eastAsia"/>
                <w:color w:val="030CBD"/>
                <w:szCs w:val="21"/>
              </w:rPr>
              <w:t>不低于</w:t>
            </w:r>
            <w:r w:rsidRPr="004D678C">
              <w:rPr>
                <w:color w:val="030CBD"/>
                <w:szCs w:val="21"/>
              </w:rPr>
              <w:t>4G DDR3-1600</w:t>
            </w:r>
            <w:r w:rsidRPr="004D678C">
              <w:rPr>
                <w:rFonts w:hint="eastAsia"/>
                <w:color w:val="030CBD"/>
                <w:szCs w:val="21"/>
              </w:rPr>
              <w:t>，硬盘</w:t>
            </w:r>
            <w:r w:rsidRPr="004D678C">
              <w:rPr>
                <w:color w:val="030CBD"/>
                <w:szCs w:val="21"/>
              </w:rPr>
              <w:t>:</w:t>
            </w:r>
            <w:r w:rsidRPr="004D678C">
              <w:rPr>
                <w:rFonts w:hint="eastAsia"/>
                <w:color w:val="030CBD"/>
                <w:szCs w:val="21"/>
              </w:rPr>
              <w:t>不低于</w:t>
            </w:r>
            <w:r w:rsidRPr="004D678C">
              <w:rPr>
                <w:color w:val="030CBD"/>
                <w:szCs w:val="21"/>
              </w:rPr>
              <w:t>500G7200</w:t>
            </w:r>
            <w:r w:rsidRPr="004D678C">
              <w:rPr>
                <w:rFonts w:hint="eastAsia"/>
                <w:color w:val="030CBD"/>
                <w:szCs w:val="21"/>
              </w:rPr>
              <w:t>转</w:t>
            </w:r>
            <w:r w:rsidRPr="004D678C">
              <w:rPr>
                <w:color w:val="030CBD"/>
                <w:szCs w:val="21"/>
              </w:rPr>
              <w:t xml:space="preserve">, </w:t>
            </w:r>
            <w:r w:rsidRPr="004D678C">
              <w:rPr>
                <w:rFonts w:hint="eastAsia"/>
                <w:color w:val="030CBD"/>
                <w:szCs w:val="21"/>
              </w:rPr>
              <w:t>显卡：独立显卡，显存容量不低于</w:t>
            </w:r>
            <w:r w:rsidRPr="004D678C">
              <w:rPr>
                <w:color w:val="030CBD"/>
                <w:szCs w:val="21"/>
              </w:rPr>
              <w:t>1G</w:t>
            </w:r>
            <w:r w:rsidRPr="004D678C">
              <w:rPr>
                <w:rFonts w:hint="eastAsia"/>
                <w:color w:val="030CBD"/>
                <w:szCs w:val="21"/>
              </w:rPr>
              <w:t>；</w:t>
            </w:r>
            <w:r w:rsidRPr="004D678C">
              <w:rPr>
                <w:color w:val="030CBD"/>
                <w:szCs w:val="21"/>
              </w:rPr>
              <w:t>商用显示器：</w:t>
            </w:r>
            <w:r w:rsidRPr="004D678C">
              <w:rPr>
                <w:rFonts w:hint="eastAsia"/>
                <w:color w:val="030CBD"/>
                <w:szCs w:val="21"/>
              </w:rPr>
              <w:t>22</w:t>
            </w:r>
            <w:r w:rsidRPr="004D678C">
              <w:rPr>
                <w:color w:val="030CBD"/>
                <w:szCs w:val="21"/>
              </w:rPr>
              <w:t>英寸液晶宽屏</w:t>
            </w:r>
            <w:r w:rsidRPr="004D678C">
              <w:rPr>
                <w:rFonts w:hint="eastAsia"/>
                <w:color w:val="030CBD"/>
                <w:szCs w:val="21"/>
              </w:rPr>
              <w:t>。</w:t>
            </w:r>
          </w:p>
          <w:p w:rsidR="00AA27CD" w:rsidRPr="004D678C" w:rsidRDefault="00AA27CD" w:rsidP="005E76E8">
            <w:pPr>
              <w:widowControl/>
              <w:spacing w:line="0" w:lineRule="atLeast"/>
              <w:textAlignment w:val="center"/>
              <w:rPr>
                <w:color w:val="030CBD"/>
                <w:szCs w:val="21"/>
              </w:rPr>
            </w:pPr>
            <w:r w:rsidRPr="004D678C">
              <w:rPr>
                <w:rFonts w:hint="eastAsia"/>
                <w:color w:val="030CBD"/>
                <w:szCs w:val="21"/>
              </w:rPr>
              <w:t>打印机：</w:t>
            </w:r>
            <w:r w:rsidRPr="004D678C">
              <w:rPr>
                <w:color w:val="030CBD"/>
                <w:szCs w:val="21"/>
              </w:rPr>
              <w:t>USB</w:t>
            </w:r>
            <w:r w:rsidRPr="004D678C">
              <w:rPr>
                <w:rFonts w:hint="eastAsia"/>
                <w:color w:val="030CBD"/>
                <w:szCs w:val="21"/>
              </w:rPr>
              <w:t>接口、打印幅面</w:t>
            </w:r>
            <w:r w:rsidRPr="004D678C">
              <w:rPr>
                <w:color w:val="030CBD"/>
                <w:szCs w:val="21"/>
              </w:rPr>
              <w:t>A4</w:t>
            </w:r>
            <w:r w:rsidRPr="004D678C">
              <w:rPr>
                <w:rFonts w:hint="eastAsia"/>
                <w:color w:val="030CBD"/>
                <w:szCs w:val="21"/>
              </w:rPr>
              <w:t>、黑白打印速度</w:t>
            </w:r>
            <w:r w:rsidRPr="004D678C">
              <w:rPr>
                <w:color w:val="030CBD"/>
                <w:szCs w:val="21"/>
              </w:rPr>
              <w:t>8ppm</w:t>
            </w:r>
            <w:r w:rsidRPr="004D678C">
              <w:rPr>
                <w:rFonts w:hint="eastAsia"/>
                <w:color w:val="030CBD"/>
                <w:szCs w:val="21"/>
              </w:rPr>
              <w:t>、打印分辨率</w:t>
            </w:r>
            <w:r w:rsidRPr="004D678C">
              <w:rPr>
                <w:color w:val="030CBD"/>
                <w:szCs w:val="21"/>
              </w:rPr>
              <w:t>1200x1200dpi </w:t>
            </w:r>
            <w:r w:rsidRPr="004D678C">
              <w:rPr>
                <w:rFonts w:hint="eastAsia"/>
                <w:color w:val="030CBD"/>
                <w:szCs w:val="21"/>
              </w:rPr>
              <w:t>。</w:t>
            </w:r>
          </w:p>
        </w:tc>
        <w:tc>
          <w:tcPr>
            <w:tcW w:w="708" w:type="dxa"/>
            <w:vAlign w:val="center"/>
          </w:tcPr>
          <w:p w:rsidR="00AA27CD" w:rsidRPr="004D678C" w:rsidRDefault="00AA27CD" w:rsidP="005E76E8">
            <w:pPr>
              <w:widowControl/>
              <w:spacing w:line="0" w:lineRule="atLeast"/>
              <w:rPr>
                <w:color w:val="030CBD"/>
                <w:szCs w:val="21"/>
              </w:rPr>
            </w:pPr>
            <w:r w:rsidRPr="004D678C">
              <w:rPr>
                <w:color w:val="030CBD"/>
                <w:szCs w:val="21"/>
              </w:rPr>
              <w:lastRenderedPageBreak/>
              <w:t>台</w:t>
            </w:r>
          </w:p>
        </w:tc>
        <w:tc>
          <w:tcPr>
            <w:tcW w:w="709" w:type="dxa"/>
            <w:vAlign w:val="center"/>
          </w:tcPr>
          <w:p w:rsidR="00AA27CD" w:rsidRPr="004D678C" w:rsidRDefault="00AA27CD" w:rsidP="005E76E8">
            <w:pPr>
              <w:jc w:val="left"/>
              <w:rPr>
                <w:color w:val="030CBD"/>
                <w:szCs w:val="21"/>
              </w:rPr>
            </w:pPr>
            <w:r w:rsidRPr="004D678C">
              <w:rPr>
                <w:rFonts w:hint="eastAsia"/>
                <w:color w:val="030CBD"/>
                <w:szCs w:val="21"/>
              </w:rPr>
              <w:t>2</w:t>
            </w:r>
          </w:p>
        </w:tc>
      </w:tr>
    </w:tbl>
    <w:p w:rsidR="00AA27CD" w:rsidRPr="00D850F0" w:rsidRDefault="00AA27CD" w:rsidP="00AA27CD">
      <w:pPr>
        <w:rPr>
          <w:rFonts w:ascii="宋体" w:hAnsi="宋体"/>
        </w:rPr>
      </w:pPr>
    </w:p>
    <w:p w:rsidR="00AA27CD" w:rsidRPr="00D850F0" w:rsidRDefault="00AA27CD" w:rsidP="00AA27CD">
      <w:pPr>
        <w:rPr>
          <w:rFonts w:ascii="宋体" w:hAnsi="宋体"/>
        </w:rPr>
      </w:pPr>
    </w:p>
    <w:p w:rsidR="00AA27CD" w:rsidRPr="0051158E" w:rsidRDefault="00AA27CD" w:rsidP="00AA27CD">
      <w:pPr>
        <w:spacing w:line="400" w:lineRule="exact"/>
        <w:rPr>
          <w:rFonts w:ascii="宋体" w:hAnsi="宋体"/>
          <w:sz w:val="24"/>
        </w:rPr>
      </w:pPr>
    </w:p>
    <w:p w:rsidR="00AA27CD" w:rsidRPr="0051158E" w:rsidRDefault="00AA27CD" w:rsidP="00AA27CD">
      <w:pPr>
        <w:pStyle w:val="a3"/>
        <w:spacing w:line="400" w:lineRule="exact"/>
        <w:ind w:firstLineChars="100" w:firstLine="241"/>
        <w:rPr>
          <w:rFonts w:ascii="宋体" w:hAnsi="宋体"/>
          <w:b/>
          <w:bCs/>
          <w:sz w:val="24"/>
        </w:rPr>
      </w:pPr>
      <w:r>
        <w:rPr>
          <w:rFonts w:ascii="宋体" w:hAnsi="宋体" w:hint="eastAsia"/>
          <w:b/>
          <w:bCs/>
          <w:sz w:val="24"/>
          <w:lang w:eastAsia="zh-CN"/>
        </w:rPr>
        <w:t>3</w:t>
      </w:r>
      <w:r w:rsidRPr="0051158E">
        <w:rPr>
          <w:rFonts w:ascii="宋体" w:hAnsi="宋体" w:hint="eastAsia"/>
          <w:b/>
          <w:bCs/>
          <w:sz w:val="24"/>
        </w:rPr>
        <w:t>、</w:t>
      </w:r>
      <w:r w:rsidRPr="0051158E">
        <w:rPr>
          <w:rFonts w:ascii="宋体" w:hAnsi="宋体"/>
          <w:b/>
          <w:sz w:val="24"/>
        </w:rPr>
        <w:t>验收标准、方法</w:t>
      </w:r>
      <w:r w:rsidRPr="0051158E">
        <w:rPr>
          <w:rFonts w:ascii="宋体" w:hAnsi="宋体" w:hint="eastAsia"/>
          <w:b/>
          <w:sz w:val="24"/>
        </w:rPr>
        <w:t>：</w:t>
      </w:r>
    </w:p>
    <w:p w:rsidR="00AA27CD" w:rsidRPr="0051158E" w:rsidRDefault="00AA27CD" w:rsidP="00AA27CD">
      <w:pPr>
        <w:pStyle w:val="a3"/>
        <w:spacing w:line="400" w:lineRule="exact"/>
        <w:ind w:firstLineChars="100" w:firstLine="240"/>
        <w:rPr>
          <w:rFonts w:ascii="宋体" w:hAnsi="宋体"/>
          <w:sz w:val="24"/>
        </w:rPr>
      </w:pPr>
      <w:proofErr w:type="spellStart"/>
      <w:r w:rsidRPr="0051158E">
        <w:rPr>
          <w:rFonts w:ascii="宋体" w:hAnsi="宋体"/>
          <w:sz w:val="24"/>
        </w:rPr>
        <w:t>按设备名称、规格型号、数量、外观、随机备件备品、随机资料及厂方的各项技术指标进行验收</w:t>
      </w:r>
      <w:proofErr w:type="spellEnd"/>
      <w:r w:rsidRPr="0051158E">
        <w:rPr>
          <w:rFonts w:ascii="宋体" w:hAnsi="宋体"/>
          <w:sz w:val="24"/>
        </w:rPr>
        <w:t>。</w:t>
      </w:r>
    </w:p>
    <w:p w:rsidR="00AA27CD" w:rsidRPr="00D850F0" w:rsidRDefault="00AA27CD" w:rsidP="00AA27CD">
      <w:pPr>
        <w:spacing w:beforeLines="50" w:afterLines="50"/>
        <w:rPr>
          <w:b/>
        </w:rPr>
      </w:pPr>
      <w:r>
        <w:rPr>
          <w:rFonts w:ascii="宋体" w:hAnsi="宋体" w:hint="eastAsia"/>
          <w:b/>
          <w:bCs/>
          <w:sz w:val="24"/>
        </w:rPr>
        <w:t>4</w:t>
      </w:r>
      <w:r w:rsidRPr="0051158E">
        <w:rPr>
          <w:rFonts w:ascii="宋体" w:hAnsi="宋体" w:hint="eastAsia"/>
          <w:b/>
          <w:bCs/>
          <w:sz w:val="24"/>
        </w:rPr>
        <w:t>、</w:t>
      </w:r>
      <w:r w:rsidRPr="00D850F0">
        <w:rPr>
          <w:rFonts w:hint="eastAsia"/>
          <w:b/>
        </w:rPr>
        <w:t>质</w:t>
      </w:r>
      <w:proofErr w:type="gramStart"/>
      <w:r w:rsidRPr="00D850F0">
        <w:rPr>
          <w:rFonts w:hint="eastAsia"/>
          <w:b/>
        </w:rPr>
        <w:t>保及其</w:t>
      </w:r>
      <w:proofErr w:type="gramEnd"/>
      <w:r w:rsidRPr="00D850F0">
        <w:rPr>
          <w:rFonts w:hint="eastAsia"/>
          <w:b/>
        </w:rPr>
        <w:t>他要求</w:t>
      </w:r>
    </w:p>
    <w:p w:rsidR="00AA27CD" w:rsidRPr="00CB32DD" w:rsidRDefault="00AA27CD" w:rsidP="00AA27CD">
      <w:pPr>
        <w:pStyle w:val="3"/>
        <w:tabs>
          <w:tab w:val="left" w:pos="709"/>
        </w:tabs>
        <w:spacing w:line="440" w:lineRule="exact"/>
        <w:jc w:val="left"/>
        <w:rPr>
          <w:bCs w:val="0"/>
          <w:sz w:val="21"/>
          <w:szCs w:val="21"/>
        </w:rPr>
      </w:pPr>
      <w:bookmarkStart w:id="9" w:name="_Toc417566437"/>
      <w:r w:rsidRPr="00CB32DD">
        <w:rPr>
          <w:rFonts w:hint="eastAsia"/>
          <w:bCs w:val="0"/>
          <w:sz w:val="21"/>
          <w:szCs w:val="21"/>
        </w:rPr>
        <w:t>付款方式</w:t>
      </w:r>
      <w:bookmarkEnd w:id="9"/>
    </w:p>
    <w:p w:rsidR="00AA27CD" w:rsidRPr="00CB32DD" w:rsidRDefault="00AA27CD" w:rsidP="00AA27CD">
      <w:pPr>
        <w:spacing w:line="440" w:lineRule="exact"/>
        <w:ind w:firstLineChars="200" w:firstLine="420"/>
        <w:rPr>
          <w:szCs w:val="21"/>
        </w:rPr>
      </w:pPr>
      <w:bookmarkStart w:id="10" w:name="_Toc417566438"/>
      <w:r w:rsidRPr="00CB32DD">
        <w:rPr>
          <w:szCs w:val="21"/>
        </w:rPr>
        <w:t>1.</w:t>
      </w:r>
      <w:r w:rsidRPr="00CB32DD">
        <w:rPr>
          <w:szCs w:val="21"/>
        </w:rPr>
        <w:t>分期付款，第一期，合同签署后支付</w:t>
      </w:r>
      <w:r w:rsidRPr="00CB32DD">
        <w:rPr>
          <w:rFonts w:hint="eastAsia"/>
          <w:szCs w:val="21"/>
        </w:rPr>
        <w:t>合同</w:t>
      </w:r>
      <w:r w:rsidRPr="00CB32DD">
        <w:rPr>
          <w:szCs w:val="21"/>
        </w:rPr>
        <w:t>总额的</w:t>
      </w:r>
      <w:r w:rsidRPr="00CB32DD">
        <w:rPr>
          <w:rFonts w:hint="eastAsia"/>
          <w:szCs w:val="21"/>
        </w:rPr>
        <w:t>6</w:t>
      </w:r>
      <w:r w:rsidRPr="00CB32DD">
        <w:rPr>
          <w:szCs w:val="21"/>
        </w:rPr>
        <w:t>0%</w:t>
      </w:r>
      <w:r w:rsidRPr="00CB32DD">
        <w:rPr>
          <w:szCs w:val="21"/>
        </w:rPr>
        <w:t>；第二期，货到验收合格，在中</w:t>
      </w:r>
      <w:r w:rsidRPr="00CB32DD">
        <w:rPr>
          <w:szCs w:val="21"/>
        </w:rPr>
        <w:lastRenderedPageBreak/>
        <w:t>标人支付采购人</w:t>
      </w:r>
      <w:r w:rsidRPr="00CB32DD">
        <w:rPr>
          <w:szCs w:val="21"/>
        </w:rPr>
        <w:t>5%</w:t>
      </w:r>
      <w:r w:rsidRPr="00CB32DD">
        <w:rPr>
          <w:szCs w:val="21"/>
        </w:rPr>
        <w:t>的质保金后十个工作日内，采购人支付合同总额的</w:t>
      </w:r>
      <w:r w:rsidRPr="00CB32DD">
        <w:rPr>
          <w:rFonts w:hint="eastAsia"/>
          <w:szCs w:val="21"/>
        </w:rPr>
        <w:t>4</w:t>
      </w:r>
      <w:r w:rsidRPr="00CB32DD">
        <w:rPr>
          <w:szCs w:val="21"/>
        </w:rPr>
        <w:t>0%</w:t>
      </w:r>
      <w:r w:rsidRPr="00CB32DD">
        <w:rPr>
          <w:szCs w:val="21"/>
        </w:rPr>
        <w:t>；第三期，正常运行半年后</w:t>
      </w:r>
      <w:r w:rsidRPr="00CB32DD">
        <w:rPr>
          <w:rFonts w:hint="eastAsia"/>
          <w:szCs w:val="21"/>
        </w:rPr>
        <w:t>退还</w:t>
      </w:r>
      <w:r w:rsidRPr="00CB32DD">
        <w:rPr>
          <w:szCs w:val="21"/>
        </w:rPr>
        <w:t>质保金；</w:t>
      </w:r>
    </w:p>
    <w:p w:rsidR="00AA27CD" w:rsidRPr="00CB32DD" w:rsidRDefault="00AA27CD" w:rsidP="00AA27CD">
      <w:pPr>
        <w:spacing w:line="440" w:lineRule="exact"/>
        <w:ind w:firstLineChars="200" w:firstLine="420"/>
        <w:rPr>
          <w:szCs w:val="21"/>
        </w:rPr>
      </w:pPr>
      <w:r w:rsidRPr="00CB32DD">
        <w:rPr>
          <w:szCs w:val="21"/>
        </w:rPr>
        <w:t>2.</w:t>
      </w:r>
      <w:r w:rsidRPr="00CB32DD">
        <w:rPr>
          <w:szCs w:val="21"/>
        </w:rPr>
        <w:t>中标人需提供增值税专用发票。</w:t>
      </w:r>
    </w:p>
    <w:p w:rsidR="00AA27CD" w:rsidRPr="00CB32DD" w:rsidRDefault="00AA27CD" w:rsidP="00AA27CD">
      <w:pPr>
        <w:pStyle w:val="3"/>
        <w:tabs>
          <w:tab w:val="left" w:pos="709"/>
        </w:tabs>
        <w:spacing w:line="440" w:lineRule="exact"/>
        <w:jc w:val="left"/>
        <w:rPr>
          <w:bCs w:val="0"/>
          <w:sz w:val="21"/>
          <w:szCs w:val="21"/>
        </w:rPr>
      </w:pPr>
      <w:r w:rsidRPr="00CB32DD">
        <w:rPr>
          <w:rFonts w:hint="eastAsia"/>
          <w:bCs w:val="0"/>
          <w:sz w:val="21"/>
          <w:szCs w:val="21"/>
        </w:rPr>
        <w:t>交货时间及地点</w:t>
      </w:r>
      <w:bookmarkEnd w:id="10"/>
    </w:p>
    <w:p w:rsidR="00AA27CD" w:rsidRDefault="00AA27CD" w:rsidP="00AA27CD">
      <w:pPr>
        <w:spacing w:line="440" w:lineRule="exact"/>
        <w:ind w:firstLine="405"/>
        <w:rPr>
          <w:rFonts w:ascii="宋体"/>
          <w:szCs w:val="21"/>
        </w:rPr>
      </w:pPr>
      <w:r>
        <w:rPr>
          <w:rFonts w:ascii="宋体" w:hint="eastAsia"/>
          <w:szCs w:val="21"/>
        </w:rPr>
        <w:t>第一包：</w:t>
      </w:r>
      <w:r w:rsidRPr="00CB32DD">
        <w:rPr>
          <w:rFonts w:ascii="宋体" w:hint="eastAsia"/>
          <w:szCs w:val="21"/>
        </w:rPr>
        <w:t>2016年6月1日之前交货，送至采购人指定地点。</w:t>
      </w:r>
    </w:p>
    <w:p w:rsidR="00AA27CD" w:rsidRPr="00CB32DD" w:rsidRDefault="00AA27CD" w:rsidP="00AA27CD">
      <w:pPr>
        <w:spacing w:line="440" w:lineRule="exact"/>
        <w:ind w:firstLine="405"/>
        <w:rPr>
          <w:rFonts w:ascii="宋体"/>
          <w:szCs w:val="21"/>
        </w:rPr>
      </w:pPr>
      <w:r>
        <w:rPr>
          <w:rFonts w:ascii="宋体" w:hint="eastAsia"/>
          <w:szCs w:val="21"/>
        </w:rPr>
        <w:t>第二包、第三包：</w:t>
      </w:r>
      <w:r w:rsidRPr="00CB32DD">
        <w:rPr>
          <w:rFonts w:ascii="宋体" w:hint="eastAsia"/>
          <w:szCs w:val="21"/>
        </w:rPr>
        <w:t>2016年6月</w:t>
      </w:r>
      <w:r>
        <w:rPr>
          <w:rFonts w:ascii="宋体" w:hint="eastAsia"/>
          <w:szCs w:val="21"/>
        </w:rPr>
        <w:t>20</w:t>
      </w:r>
      <w:r w:rsidRPr="00CB32DD">
        <w:rPr>
          <w:rFonts w:ascii="宋体" w:hint="eastAsia"/>
          <w:szCs w:val="21"/>
        </w:rPr>
        <w:t>日之前交货，送至采购人指定地点。</w:t>
      </w:r>
    </w:p>
    <w:p w:rsidR="00AA27CD" w:rsidRPr="00CB32DD" w:rsidRDefault="00AA27CD" w:rsidP="00AA27CD">
      <w:pPr>
        <w:pStyle w:val="3"/>
        <w:tabs>
          <w:tab w:val="left" w:pos="709"/>
        </w:tabs>
        <w:spacing w:line="440" w:lineRule="exact"/>
        <w:jc w:val="left"/>
        <w:rPr>
          <w:bCs w:val="0"/>
          <w:sz w:val="21"/>
          <w:szCs w:val="21"/>
        </w:rPr>
      </w:pPr>
      <w:bookmarkStart w:id="11" w:name="_Toc167588960"/>
      <w:bookmarkStart w:id="12" w:name="_Toc272742828"/>
      <w:bookmarkStart w:id="13" w:name="_Toc417566440"/>
      <w:bookmarkStart w:id="14" w:name="_Toc343513821"/>
      <w:bookmarkStart w:id="15" w:name="_Toc347490724"/>
      <w:bookmarkStart w:id="16" w:name="_Toc414347663"/>
      <w:bookmarkStart w:id="17" w:name="_Toc414347874"/>
      <w:r w:rsidRPr="00CB32DD">
        <w:rPr>
          <w:rFonts w:hint="eastAsia"/>
          <w:bCs w:val="0"/>
          <w:sz w:val="21"/>
          <w:szCs w:val="21"/>
        </w:rPr>
        <w:t>现场培训</w:t>
      </w:r>
      <w:bookmarkEnd w:id="11"/>
      <w:bookmarkEnd w:id="12"/>
      <w:bookmarkEnd w:id="13"/>
    </w:p>
    <w:p w:rsidR="00AA27CD" w:rsidRPr="00CB32DD" w:rsidRDefault="00AA27CD" w:rsidP="00AA27CD">
      <w:pPr>
        <w:tabs>
          <w:tab w:val="left" w:pos="0"/>
        </w:tabs>
        <w:spacing w:line="440" w:lineRule="exact"/>
        <w:ind w:firstLineChars="192" w:firstLine="403"/>
        <w:rPr>
          <w:szCs w:val="21"/>
        </w:rPr>
      </w:pPr>
      <w:r w:rsidRPr="00CB32DD">
        <w:rPr>
          <w:rFonts w:hint="eastAsia"/>
          <w:szCs w:val="21"/>
        </w:rPr>
        <w:t>中标人应派专业技术人员到采购人指定的地点对采购人的教师或技术人员进行培训，直至采购人的教师或技术人员能熟练独立工作，同时能完成一般常见故障的维修工作为止，一切费用由中标人承担。</w:t>
      </w:r>
    </w:p>
    <w:p w:rsidR="00AA27CD" w:rsidRPr="00CB32DD" w:rsidRDefault="00AA27CD" w:rsidP="00AA27CD">
      <w:pPr>
        <w:pStyle w:val="3"/>
        <w:tabs>
          <w:tab w:val="left" w:pos="709"/>
        </w:tabs>
        <w:spacing w:line="440" w:lineRule="exact"/>
        <w:jc w:val="left"/>
        <w:rPr>
          <w:bCs w:val="0"/>
          <w:sz w:val="21"/>
          <w:szCs w:val="21"/>
        </w:rPr>
      </w:pPr>
      <w:bookmarkStart w:id="18" w:name="_Toc272742829"/>
      <w:bookmarkStart w:id="19" w:name="_Toc417566441"/>
      <w:bookmarkStart w:id="20" w:name="_Toc167588961"/>
      <w:r w:rsidRPr="00CB32DD">
        <w:rPr>
          <w:rFonts w:hint="eastAsia"/>
          <w:bCs w:val="0"/>
          <w:sz w:val="21"/>
          <w:szCs w:val="21"/>
        </w:rPr>
        <w:t>质量保证期</w:t>
      </w:r>
      <w:bookmarkStart w:id="21" w:name="_GoBack"/>
      <w:bookmarkEnd w:id="18"/>
      <w:bookmarkEnd w:id="19"/>
      <w:bookmarkEnd w:id="20"/>
      <w:bookmarkEnd w:id="21"/>
    </w:p>
    <w:p w:rsidR="00AA27CD" w:rsidRPr="00CB32DD" w:rsidRDefault="00AA27CD" w:rsidP="00AA27CD">
      <w:pPr>
        <w:tabs>
          <w:tab w:val="left" w:pos="0"/>
        </w:tabs>
        <w:spacing w:line="440" w:lineRule="exact"/>
        <w:ind w:firstLineChars="202" w:firstLine="424"/>
        <w:rPr>
          <w:szCs w:val="21"/>
        </w:rPr>
      </w:pPr>
      <w:r w:rsidRPr="00CB32DD">
        <w:rPr>
          <w:rFonts w:hint="eastAsia"/>
          <w:szCs w:val="21"/>
        </w:rPr>
        <w:t>免费质量保证期为自合同所列的货物安装调试验收合格签字确认之日起计算硬件不低于</w:t>
      </w:r>
      <w:r w:rsidRPr="00CB32DD">
        <w:rPr>
          <w:rFonts w:hint="eastAsia"/>
          <w:szCs w:val="21"/>
        </w:rPr>
        <w:t>2</w:t>
      </w:r>
      <w:r w:rsidRPr="00CB32DD">
        <w:rPr>
          <w:rFonts w:hint="eastAsia"/>
          <w:szCs w:val="21"/>
        </w:rPr>
        <w:t>年，软件免费升级不低于</w:t>
      </w:r>
      <w:r w:rsidRPr="00CB32DD">
        <w:rPr>
          <w:rFonts w:hint="eastAsia"/>
          <w:szCs w:val="21"/>
        </w:rPr>
        <w:t>3</w:t>
      </w:r>
      <w:r w:rsidRPr="00CB32DD">
        <w:rPr>
          <w:rFonts w:hint="eastAsia"/>
          <w:szCs w:val="21"/>
        </w:rPr>
        <w:t>年。</w:t>
      </w:r>
    </w:p>
    <w:p w:rsidR="00AA27CD" w:rsidRPr="0061438A" w:rsidRDefault="00AA27CD" w:rsidP="00AA27CD">
      <w:pPr>
        <w:pStyle w:val="3"/>
        <w:tabs>
          <w:tab w:val="left" w:pos="709"/>
        </w:tabs>
        <w:spacing w:line="440" w:lineRule="exact"/>
        <w:jc w:val="left"/>
        <w:rPr>
          <w:bCs w:val="0"/>
          <w:sz w:val="21"/>
          <w:szCs w:val="21"/>
        </w:rPr>
      </w:pPr>
      <w:bookmarkStart w:id="22" w:name="_Toc446075371"/>
      <w:bookmarkEnd w:id="14"/>
      <w:bookmarkEnd w:id="15"/>
      <w:bookmarkEnd w:id="16"/>
      <w:bookmarkEnd w:id="17"/>
      <w:r w:rsidRPr="0061438A">
        <w:rPr>
          <w:rFonts w:hint="eastAsia"/>
          <w:bCs w:val="0"/>
          <w:sz w:val="21"/>
          <w:szCs w:val="21"/>
        </w:rPr>
        <w:t>其他要求</w:t>
      </w:r>
      <w:bookmarkEnd w:id="22"/>
    </w:p>
    <w:p w:rsidR="00AA27CD" w:rsidRPr="00CB32DD" w:rsidRDefault="00AA27CD" w:rsidP="00AA27CD">
      <w:pPr>
        <w:spacing w:line="440" w:lineRule="exact"/>
        <w:ind w:firstLineChars="152" w:firstLine="319"/>
        <w:rPr>
          <w:rFonts w:ascii="宋体" w:hAnsi="Courier New"/>
          <w:szCs w:val="21"/>
        </w:rPr>
      </w:pPr>
      <w:r w:rsidRPr="00CB32DD">
        <w:rPr>
          <w:rFonts w:ascii="宋体" w:hAnsi="Courier New" w:hint="eastAsia"/>
          <w:szCs w:val="21"/>
        </w:rPr>
        <w:t>1、须委派专业技术人员上门安装调试；</w:t>
      </w:r>
    </w:p>
    <w:p w:rsidR="00AA27CD" w:rsidRPr="00CB32DD" w:rsidRDefault="00AA27CD" w:rsidP="00AA27CD">
      <w:pPr>
        <w:spacing w:line="440" w:lineRule="exact"/>
        <w:ind w:firstLineChars="152" w:firstLine="319"/>
        <w:rPr>
          <w:rFonts w:ascii="宋体" w:hAnsi="Courier New"/>
          <w:szCs w:val="21"/>
        </w:rPr>
      </w:pPr>
      <w:r w:rsidRPr="00CB32DD">
        <w:rPr>
          <w:rFonts w:ascii="宋体" w:hAnsi="Courier New" w:hint="eastAsia"/>
          <w:szCs w:val="21"/>
        </w:rPr>
        <w:t>2、能够及时提供上门售后服务并及时响应用户需求；接到采购人保修电话48小时上门服务，24小时排除故障。</w:t>
      </w:r>
    </w:p>
    <w:p w:rsidR="00AA27CD" w:rsidRPr="003C3568" w:rsidRDefault="00AA27CD" w:rsidP="00AA27CD">
      <w:pPr>
        <w:pStyle w:val="a3"/>
        <w:spacing w:line="400" w:lineRule="exact"/>
        <w:ind w:firstLineChars="100" w:firstLine="240"/>
        <w:rPr>
          <w:rFonts w:ascii="宋体" w:hAnsi="宋体"/>
          <w:sz w:val="24"/>
          <w:lang w:val="en-US"/>
        </w:rPr>
      </w:pPr>
    </w:p>
    <w:p w:rsidR="00AA27CD" w:rsidRPr="00F77A44" w:rsidRDefault="00AA27CD" w:rsidP="00AA27CD">
      <w:pPr>
        <w:pStyle w:val="a3"/>
        <w:spacing w:line="400" w:lineRule="exact"/>
        <w:ind w:firstLineChars="100" w:firstLine="241"/>
        <w:rPr>
          <w:rFonts w:ascii="宋体" w:hAnsi="宋体" w:hint="eastAsia"/>
          <w:sz w:val="24"/>
        </w:rPr>
      </w:pPr>
      <w:r w:rsidRPr="0051158E">
        <w:rPr>
          <w:rFonts w:ascii="宋体" w:hAnsi="宋体" w:hint="eastAsia"/>
          <w:b/>
          <w:bCs/>
          <w:sz w:val="24"/>
        </w:rPr>
        <w:t>注意：对供应商和投标产品的资格、资质性及其他具有类似效力的要求，应当在第四章规定，不能在本章规定。如存在这样的要求的，应当以第四章规定的为准，本章的要求不能作为资格性条件要求评审。</w:t>
      </w:r>
    </w:p>
    <w:p w:rsidR="00C62726" w:rsidRDefault="00AA27CD" w:rsidP="00AA27CD">
      <w:r w:rsidRPr="0051158E">
        <w:rPr>
          <w:sz w:val="24"/>
        </w:rPr>
        <w:br w:type="page"/>
      </w:r>
    </w:p>
    <w:sectPr w:rsidR="00C6272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27CD"/>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4249"/>
    <w:rsid w:val="001D4A72"/>
    <w:rsid w:val="001D72D0"/>
    <w:rsid w:val="001D7D36"/>
    <w:rsid w:val="001E2A03"/>
    <w:rsid w:val="001E43AD"/>
    <w:rsid w:val="001E4723"/>
    <w:rsid w:val="001E519D"/>
    <w:rsid w:val="001E5AAF"/>
    <w:rsid w:val="001E737E"/>
    <w:rsid w:val="001E7883"/>
    <w:rsid w:val="001F1064"/>
    <w:rsid w:val="001F1BF0"/>
    <w:rsid w:val="001F1F14"/>
    <w:rsid w:val="001F2533"/>
    <w:rsid w:val="001F2C9C"/>
    <w:rsid w:val="001F36F0"/>
    <w:rsid w:val="001F3B11"/>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3EAD"/>
    <w:rsid w:val="002142D9"/>
    <w:rsid w:val="002142F5"/>
    <w:rsid w:val="0022091D"/>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F0540"/>
    <w:rsid w:val="002F229A"/>
    <w:rsid w:val="002F24DA"/>
    <w:rsid w:val="002F2675"/>
    <w:rsid w:val="002F6149"/>
    <w:rsid w:val="002F75A7"/>
    <w:rsid w:val="002F7E1E"/>
    <w:rsid w:val="00301F0B"/>
    <w:rsid w:val="00304890"/>
    <w:rsid w:val="00305F3E"/>
    <w:rsid w:val="00306A4B"/>
    <w:rsid w:val="003110C9"/>
    <w:rsid w:val="00315087"/>
    <w:rsid w:val="003152F2"/>
    <w:rsid w:val="003153AB"/>
    <w:rsid w:val="00315B1B"/>
    <w:rsid w:val="00316820"/>
    <w:rsid w:val="003174AE"/>
    <w:rsid w:val="00321EC4"/>
    <w:rsid w:val="003223AB"/>
    <w:rsid w:val="00326248"/>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77DB"/>
    <w:rsid w:val="00387F6B"/>
    <w:rsid w:val="003937EF"/>
    <w:rsid w:val="00393D00"/>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D149B"/>
    <w:rsid w:val="003D1B8D"/>
    <w:rsid w:val="003D3A15"/>
    <w:rsid w:val="003D5C93"/>
    <w:rsid w:val="003D5DCA"/>
    <w:rsid w:val="003D6BB6"/>
    <w:rsid w:val="003D76DD"/>
    <w:rsid w:val="003E0D9F"/>
    <w:rsid w:val="003E292D"/>
    <w:rsid w:val="003E3279"/>
    <w:rsid w:val="003E3FD5"/>
    <w:rsid w:val="003E4058"/>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21CB"/>
    <w:rsid w:val="004151AB"/>
    <w:rsid w:val="004159D2"/>
    <w:rsid w:val="004210A6"/>
    <w:rsid w:val="004234CF"/>
    <w:rsid w:val="0042363B"/>
    <w:rsid w:val="00424979"/>
    <w:rsid w:val="00425655"/>
    <w:rsid w:val="00430D4F"/>
    <w:rsid w:val="004313BC"/>
    <w:rsid w:val="004360DB"/>
    <w:rsid w:val="00440D50"/>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4826"/>
    <w:rsid w:val="00467B08"/>
    <w:rsid w:val="00470347"/>
    <w:rsid w:val="00470387"/>
    <w:rsid w:val="0047577F"/>
    <w:rsid w:val="00481A1D"/>
    <w:rsid w:val="00481C23"/>
    <w:rsid w:val="00484375"/>
    <w:rsid w:val="00484F4F"/>
    <w:rsid w:val="004874B2"/>
    <w:rsid w:val="00487AC9"/>
    <w:rsid w:val="004906CD"/>
    <w:rsid w:val="00490FB0"/>
    <w:rsid w:val="0049106B"/>
    <w:rsid w:val="004911C7"/>
    <w:rsid w:val="00492439"/>
    <w:rsid w:val="00497316"/>
    <w:rsid w:val="004A0813"/>
    <w:rsid w:val="004A0DB7"/>
    <w:rsid w:val="004A1FF9"/>
    <w:rsid w:val="004A2AC2"/>
    <w:rsid w:val="004A5918"/>
    <w:rsid w:val="004A6023"/>
    <w:rsid w:val="004A6409"/>
    <w:rsid w:val="004A6D68"/>
    <w:rsid w:val="004A6F97"/>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62E5"/>
    <w:rsid w:val="00586ACD"/>
    <w:rsid w:val="00592720"/>
    <w:rsid w:val="00592F2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41745"/>
    <w:rsid w:val="0064336C"/>
    <w:rsid w:val="00643C36"/>
    <w:rsid w:val="00643C3D"/>
    <w:rsid w:val="0064488C"/>
    <w:rsid w:val="00645961"/>
    <w:rsid w:val="00646155"/>
    <w:rsid w:val="006462E6"/>
    <w:rsid w:val="00650ACD"/>
    <w:rsid w:val="0065113D"/>
    <w:rsid w:val="00653A44"/>
    <w:rsid w:val="00654031"/>
    <w:rsid w:val="00657821"/>
    <w:rsid w:val="00660033"/>
    <w:rsid w:val="00660F71"/>
    <w:rsid w:val="00661BDD"/>
    <w:rsid w:val="00661E50"/>
    <w:rsid w:val="006635F7"/>
    <w:rsid w:val="00664367"/>
    <w:rsid w:val="006643EC"/>
    <w:rsid w:val="00665487"/>
    <w:rsid w:val="00666C6A"/>
    <w:rsid w:val="0066749B"/>
    <w:rsid w:val="006676A2"/>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EEB"/>
    <w:rsid w:val="00691718"/>
    <w:rsid w:val="006932FA"/>
    <w:rsid w:val="0069425F"/>
    <w:rsid w:val="00694CF4"/>
    <w:rsid w:val="00695191"/>
    <w:rsid w:val="00695818"/>
    <w:rsid w:val="006A0D37"/>
    <w:rsid w:val="006A2B04"/>
    <w:rsid w:val="006A2D3E"/>
    <w:rsid w:val="006A3C34"/>
    <w:rsid w:val="006A4CBF"/>
    <w:rsid w:val="006A4D13"/>
    <w:rsid w:val="006A7BD0"/>
    <w:rsid w:val="006B1256"/>
    <w:rsid w:val="006B1750"/>
    <w:rsid w:val="006B23D5"/>
    <w:rsid w:val="006B23EF"/>
    <w:rsid w:val="006B625B"/>
    <w:rsid w:val="006C3205"/>
    <w:rsid w:val="006C3554"/>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70244D"/>
    <w:rsid w:val="007029AA"/>
    <w:rsid w:val="00702F7B"/>
    <w:rsid w:val="00706AED"/>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613F"/>
    <w:rsid w:val="007F3317"/>
    <w:rsid w:val="007F3F3D"/>
    <w:rsid w:val="007F4B30"/>
    <w:rsid w:val="007F4EE4"/>
    <w:rsid w:val="007F564C"/>
    <w:rsid w:val="00800D37"/>
    <w:rsid w:val="00801282"/>
    <w:rsid w:val="00801C45"/>
    <w:rsid w:val="00802520"/>
    <w:rsid w:val="008035BD"/>
    <w:rsid w:val="00806AAD"/>
    <w:rsid w:val="00810070"/>
    <w:rsid w:val="00811374"/>
    <w:rsid w:val="00812F82"/>
    <w:rsid w:val="008137E1"/>
    <w:rsid w:val="0081459A"/>
    <w:rsid w:val="008145F8"/>
    <w:rsid w:val="00816802"/>
    <w:rsid w:val="00816CE1"/>
    <w:rsid w:val="00820760"/>
    <w:rsid w:val="00820C72"/>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36FA"/>
    <w:rsid w:val="00896775"/>
    <w:rsid w:val="00897178"/>
    <w:rsid w:val="008A0332"/>
    <w:rsid w:val="008A38DF"/>
    <w:rsid w:val="008A3C33"/>
    <w:rsid w:val="008A53BE"/>
    <w:rsid w:val="008A729B"/>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DBE"/>
    <w:rsid w:val="009958E0"/>
    <w:rsid w:val="00995BC2"/>
    <w:rsid w:val="0099610C"/>
    <w:rsid w:val="00997174"/>
    <w:rsid w:val="009A0DEF"/>
    <w:rsid w:val="009A0EBE"/>
    <w:rsid w:val="009A1520"/>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B7A4D"/>
    <w:rsid w:val="009C00E4"/>
    <w:rsid w:val="009C1248"/>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56F0"/>
    <w:rsid w:val="00A50B0D"/>
    <w:rsid w:val="00A5232F"/>
    <w:rsid w:val="00A52F32"/>
    <w:rsid w:val="00A532BE"/>
    <w:rsid w:val="00A547FA"/>
    <w:rsid w:val="00A55B0E"/>
    <w:rsid w:val="00A5794F"/>
    <w:rsid w:val="00A57A3F"/>
    <w:rsid w:val="00A6239E"/>
    <w:rsid w:val="00A640B2"/>
    <w:rsid w:val="00A65B11"/>
    <w:rsid w:val="00A66558"/>
    <w:rsid w:val="00A66840"/>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7CD"/>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E7C"/>
    <w:rsid w:val="00B6210C"/>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7829"/>
    <w:rsid w:val="00BC0A25"/>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96F"/>
    <w:rsid w:val="00C1754E"/>
    <w:rsid w:val="00C2089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430E"/>
    <w:rsid w:val="00C7463B"/>
    <w:rsid w:val="00C7595F"/>
    <w:rsid w:val="00C76501"/>
    <w:rsid w:val="00C77230"/>
    <w:rsid w:val="00C8134B"/>
    <w:rsid w:val="00C81A88"/>
    <w:rsid w:val="00C847DE"/>
    <w:rsid w:val="00C85187"/>
    <w:rsid w:val="00C85B86"/>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2627"/>
    <w:rsid w:val="00D94A6B"/>
    <w:rsid w:val="00D9501A"/>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A2B"/>
    <w:rsid w:val="00E31F7F"/>
    <w:rsid w:val="00E32B81"/>
    <w:rsid w:val="00E3480E"/>
    <w:rsid w:val="00E428EF"/>
    <w:rsid w:val="00E438BF"/>
    <w:rsid w:val="00E4420B"/>
    <w:rsid w:val="00E47A17"/>
    <w:rsid w:val="00E50B10"/>
    <w:rsid w:val="00E51468"/>
    <w:rsid w:val="00E52443"/>
    <w:rsid w:val="00E5250B"/>
    <w:rsid w:val="00E5298D"/>
    <w:rsid w:val="00E54860"/>
    <w:rsid w:val="00E564D5"/>
    <w:rsid w:val="00E5652B"/>
    <w:rsid w:val="00E57B1D"/>
    <w:rsid w:val="00E57BF4"/>
    <w:rsid w:val="00E62195"/>
    <w:rsid w:val="00E6361A"/>
    <w:rsid w:val="00E63C22"/>
    <w:rsid w:val="00E71AA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2495"/>
    <w:rsid w:val="00EC4FEA"/>
    <w:rsid w:val="00EC5307"/>
    <w:rsid w:val="00ED0E7D"/>
    <w:rsid w:val="00ED12DD"/>
    <w:rsid w:val="00ED194F"/>
    <w:rsid w:val="00ED1B63"/>
    <w:rsid w:val="00ED49F3"/>
    <w:rsid w:val="00ED4CEA"/>
    <w:rsid w:val="00ED6321"/>
    <w:rsid w:val="00ED68BB"/>
    <w:rsid w:val="00ED7DDF"/>
    <w:rsid w:val="00EE0924"/>
    <w:rsid w:val="00EE25C1"/>
    <w:rsid w:val="00EE3E8F"/>
    <w:rsid w:val="00EE404D"/>
    <w:rsid w:val="00EF17AE"/>
    <w:rsid w:val="00EF26DA"/>
    <w:rsid w:val="00EF4885"/>
    <w:rsid w:val="00EF7607"/>
    <w:rsid w:val="00F01C82"/>
    <w:rsid w:val="00F01EB2"/>
    <w:rsid w:val="00F039C7"/>
    <w:rsid w:val="00F0487D"/>
    <w:rsid w:val="00F05576"/>
    <w:rsid w:val="00F06047"/>
    <w:rsid w:val="00F068C8"/>
    <w:rsid w:val="00F076CA"/>
    <w:rsid w:val="00F10986"/>
    <w:rsid w:val="00F10F19"/>
    <w:rsid w:val="00F11B61"/>
    <w:rsid w:val="00F1549F"/>
    <w:rsid w:val="00F15F67"/>
    <w:rsid w:val="00F16455"/>
    <w:rsid w:val="00F209A0"/>
    <w:rsid w:val="00F227CC"/>
    <w:rsid w:val="00F22ADE"/>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3A0B"/>
    <w:rsid w:val="00F54943"/>
    <w:rsid w:val="00F5515D"/>
    <w:rsid w:val="00F578EB"/>
    <w:rsid w:val="00F60082"/>
    <w:rsid w:val="00F61518"/>
    <w:rsid w:val="00F63D5B"/>
    <w:rsid w:val="00F641F1"/>
    <w:rsid w:val="00F643FE"/>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9067F"/>
    <w:rsid w:val="00F92753"/>
    <w:rsid w:val="00F92D6A"/>
    <w:rsid w:val="00F931DC"/>
    <w:rsid w:val="00F93EA9"/>
    <w:rsid w:val="00F95338"/>
    <w:rsid w:val="00F953AE"/>
    <w:rsid w:val="00F96B41"/>
    <w:rsid w:val="00FA109A"/>
    <w:rsid w:val="00FA18D6"/>
    <w:rsid w:val="00FA2207"/>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CD"/>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AA27C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A27C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A27CD"/>
    <w:rPr>
      <w:rFonts w:ascii="Arial" w:eastAsia="黑体" w:hAnsi="Arial" w:cs="Times New Roman"/>
      <w:b/>
      <w:bCs/>
      <w:sz w:val="32"/>
      <w:szCs w:val="32"/>
    </w:rPr>
  </w:style>
  <w:style w:type="character" w:customStyle="1" w:styleId="3Char">
    <w:name w:val="标题 3 Char"/>
    <w:basedOn w:val="a0"/>
    <w:link w:val="3"/>
    <w:rsid w:val="00AA27CD"/>
    <w:rPr>
      <w:rFonts w:ascii="Times New Roman" w:eastAsia="宋体" w:hAnsi="Times New Roman" w:cs="Times New Roman"/>
      <w:b/>
      <w:bCs/>
      <w:sz w:val="32"/>
      <w:szCs w:val="32"/>
    </w:rPr>
  </w:style>
  <w:style w:type="paragraph" w:styleId="a3">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AA27CD"/>
    <w:pPr>
      <w:ind w:firstLineChars="200" w:firstLine="420"/>
    </w:pPr>
    <w:rPr>
      <w:lang/>
    </w:rPr>
  </w:style>
  <w:style w:type="paragraph" w:styleId="a4">
    <w:name w:val="Title"/>
    <w:basedOn w:val="a"/>
    <w:next w:val="a"/>
    <w:link w:val="Char"/>
    <w:qFormat/>
    <w:rsid w:val="00AA27CD"/>
    <w:pPr>
      <w:spacing w:before="240" w:after="60"/>
      <w:jc w:val="center"/>
      <w:outlineLvl w:val="0"/>
    </w:pPr>
    <w:rPr>
      <w:rFonts w:ascii="Cambria" w:hAnsi="Cambria"/>
      <w:b/>
      <w:bCs/>
      <w:sz w:val="32"/>
      <w:szCs w:val="32"/>
      <w:lang/>
    </w:rPr>
  </w:style>
  <w:style w:type="character" w:customStyle="1" w:styleId="Char">
    <w:name w:val="标题 Char"/>
    <w:basedOn w:val="a0"/>
    <w:link w:val="a4"/>
    <w:rsid w:val="00AA27CD"/>
    <w:rPr>
      <w:rFonts w:ascii="Cambria" w:eastAsia="宋体" w:hAnsi="Cambria" w:cs="Times New Roman"/>
      <w:b/>
      <w:bCs/>
      <w:sz w:val="32"/>
      <w:szCs w:val="32"/>
      <w:lang/>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3"/>
    <w:rsid w:val="00AA27CD"/>
    <w:rPr>
      <w:rFonts w:ascii="Times New Roman" w:eastAsia="宋体" w:hAnsi="Times New Roman"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2016-03-24T01:04:00Z</dcterms:created>
  <dcterms:modified xsi:type="dcterms:W3CDTF">2016-03-24T01:05:00Z</dcterms:modified>
</cp:coreProperties>
</file>