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DE" w:rsidRPr="000558AD" w:rsidRDefault="00881CDE" w:rsidP="00881CDE">
      <w:pPr>
        <w:pStyle w:val="1"/>
        <w:widowControl/>
        <w:spacing w:line="360" w:lineRule="auto"/>
        <w:ind w:left="283" w:hanging="425"/>
        <w:jc w:val="center"/>
      </w:pPr>
      <w:bookmarkStart w:id="0" w:name="_Toc462069483"/>
      <w:r w:rsidRPr="000558AD">
        <w:rPr>
          <w:rFonts w:hint="eastAsia"/>
        </w:rPr>
        <w:t>项目技术、商务及其他要求</w:t>
      </w:r>
      <w:bookmarkEnd w:id="0"/>
    </w:p>
    <w:p w:rsidR="00881CDE" w:rsidRPr="000558AD" w:rsidRDefault="00881CDE" w:rsidP="00881CDE">
      <w:pPr>
        <w:pStyle w:val="2"/>
        <w:numPr>
          <w:ilvl w:val="1"/>
          <w:numId w:val="0"/>
        </w:numPr>
        <w:tabs>
          <w:tab w:val="left" w:pos="426"/>
          <w:tab w:val="left" w:pos="567"/>
        </w:tabs>
        <w:spacing w:beforeLines="50" w:afterLines="50" w:line="360" w:lineRule="auto"/>
        <w:ind w:left="567" w:hanging="567"/>
        <w:jc w:val="left"/>
      </w:pPr>
      <w:bookmarkStart w:id="1" w:name="_Toc462069484"/>
      <w:bookmarkStart w:id="2" w:name="_Toc321334066"/>
      <w:r w:rsidRPr="000558AD">
        <w:rPr>
          <w:rFonts w:hint="eastAsia"/>
        </w:rPr>
        <w:t>采购内容</w:t>
      </w:r>
      <w:bookmarkEnd w:id="1"/>
    </w:p>
    <w:tbl>
      <w:tblPr>
        <w:tblW w:w="8789"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90"/>
        <w:gridCol w:w="5472"/>
        <w:gridCol w:w="1134"/>
        <w:gridCol w:w="993"/>
      </w:tblGrid>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rPr>
                <w:rFonts w:ascii="宋体" w:hAnsi="宋体"/>
                <w:szCs w:val="21"/>
              </w:rPr>
            </w:pPr>
            <w:r w:rsidRPr="000558AD">
              <w:rPr>
                <w:rFonts w:ascii="宋体" w:hAnsi="宋体" w:hint="eastAsia"/>
                <w:szCs w:val="21"/>
              </w:rPr>
              <w:t>序号</w:t>
            </w:r>
          </w:p>
        </w:tc>
        <w:tc>
          <w:tcPr>
            <w:tcW w:w="5472" w:type="dxa"/>
            <w:vAlign w:val="center"/>
          </w:tcPr>
          <w:p w:rsidR="00881CDE" w:rsidRPr="000558AD" w:rsidRDefault="00881CDE" w:rsidP="00376749">
            <w:pPr>
              <w:jc w:val="center"/>
              <w:rPr>
                <w:rFonts w:ascii="宋体" w:hAnsi="宋体"/>
                <w:szCs w:val="21"/>
              </w:rPr>
            </w:pPr>
            <w:r w:rsidRPr="000558AD">
              <w:rPr>
                <w:rFonts w:ascii="宋体" w:hAnsi="宋体" w:hint="eastAsia"/>
                <w:szCs w:val="21"/>
              </w:rPr>
              <w:t>货物名称</w:t>
            </w:r>
          </w:p>
        </w:tc>
        <w:tc>
          <w:tcPr>
            <w:tcW w:w="1134" w:type="dxa"/>
            <w:vAlign w:val="center"/>
          </w:tcPr>
          <w:p w:rsidR="00881CDE" w:rsidRPr="000558AD" w:rsidRDefault="00881CDE" w:rsidP="00881CDE">
            <w:pPr>
              <w:ind w:leftChars="-47" w:left="-99"/>
              <w:jc w:val="center"/>
              <w:rPr>
                <w:rFonts w:ascii="宋体" w:hAnsi="宋体"/>
                <w:szCs w:val="21"/>
              </w:rPr>
            </w:pPr>
            <w:r w:rsidRPr="000558AD">
              <w:rPr>
                <w:rFonts w:ascii="宋体" w:hAnsi="宋体" w:hint="eastAsia"/>
                <w:szCs w:val="21"/>
              </w:rPr>
              <w:t>单位</w:t>
            </w:r>
          </w:p>
        </w:tc>
        <w:tc>
          <w:tcPr>
            <w:tcW w:w="993" w:type="dxa"/>
            <w:vAlign w:val="center"/>
          </w:tcPr>
          <w:p w:rsidR="00881CDE" w:rsidRPr="000558AD" w:rsidRDefault="00881CDE" w:rsidP="00881CDE">
            <w:pPr>
              <w:ind w:leftChars="-47" w:left="-99"/>
              <w:jc w:val="center"/>
              <w:rPr>
                <w:rFonts w:ascii="宋体" w:hAnsi="宋体"/>
                <w:szCs w:val="21"/>
              </w:rPr>
            </w:pPr>
            <w:r w:rsidRPr="000558AD">
              <w:rPr>
                <w:rFonts w:ascii="宋体" w:hAnsi="宋体" w:hint="eastAsia"/>
                <w:szCs w:val="21"/>
              </w:rPr>
              <w:t>数量</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1</w:t>
            </w:r>
          </w:p>
        </w:tc>
        <w:tc>
          <w:tcPr>
            <w:tcW w:w="5472" w:type="dxa"/>
            <w:vAlign w:val="center"/>
          </w:tcPr>
          <w:p w:rsidR="00881CDE" w:rsidRPr="000558AD" w:rsidRDefault="00881CDE" w:rsidP="00376749">
            <w:pPr>
              <w:jc w:val="center"/>
              <w:rPr>
                <w:sz w:val="20"/>
                <w:szCs w:val="20"/>
              </w:rPr>
            </w:pPr>
            <w:r w:rsidRPr="000558AD">
              <w:rPr>
                <w:rFonts w:hint="eastAsia"/>
                <w:sz w:val="20"/>
                <w:szCs w:val="20"/>
              </w:rPr>
              <w:t>机架式服务器</w:t>
            </w:r>
          </w:p>
        </w:tc>
        <w:tc>
          <w:tcPr>
            <w:tcW w:w="1134" w:type="dxa"/>
            <w:vAlign w:val="center"/>
          </w:tcPr>
          <w:p w:rsidR="00881CDE" w:rsidRPr="000558AD" w:rsidRDefault="00881CDE" w:rsidP="00376749">
            <w:pPr>
              <w:jc w:val="center"/>
              <w:rPr>
                <w:sz w:val="20"/>
                <w:szCs w:val="20"/>
              </w:rPr>
            </w:pPr>
            <w:r w:rsidRPr="000558AD">
              <w:rPr>
                <w:sz w:val="20"/>
                <w:szCs w:val="20"/>
              </w:rPr>
              <w:t>台</w:t>
            </w:r>
          </w:p>
        </w:tc>
        <w:tc>
          <w:tcPr>
            <w:tcW w:w="993" w:type="dxa"/>
            <w:vAlign w:val="center"/>
          </w:tcPr>
          <w:p w:rsidR="00881CDE" w:rsidRPr="000558AD" w:rsidRDefault="00881CDE" w:rsidP="00376749">
            <w:pPr>
              <w:jc w:val="center"/>
              <w:rPr>
                <w:sz w:val="20"/>
                <w:szCs w:val="20"/>
              </w:rPr>
            </w:pPr>
            <w:r w:rsidRPr="000558AD">
              <w:rPr>
                <w:sz w:val="20"/>
                <w:szCs w:val="20"/>
              </w:rPr>
              <w:t>1</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2</w:t>
            </w:r>
          </w:p>
        </w:tc>
        <w:tc>
          <w:tcPr>
            <w:tcW w:w="5472" w:type="dxa"/>
            <w:vAlign w:val="center"/>
          </w:tcPr>
          <w:p w:rsidR="00881CDE" w:rsidRPr="000558AD" w:rsidRDefault="00881CDE" w:rsidP="00376749">
            <w:pPr>
              <w:jc w:val="center"/>
              <w:rPr>
                <w:sz w:val="20"/>
                <w:szCs w:val="20"/>
              </w:rPr>
            </w:pPr>
            <w:r w:rsidRPr="000558AD">
              <w:rPr>
                <w:rFonts w:hint="eastAsia"/>
                <w:sz w:val="20"/>
                <w:szCs w:val="20"/>
              </w:rPr>
              <w:t>机架式服务器</w:t>
            </w:r>
          </w:p>
        </w:tc>
        <w:tc>
          <w:tcPr>
            <w:tcW w:w="1134" w:type="dxa"/>
            <w:vAlign w:val="center"/>
          </w:tcPr>
          <w:p w:rsidR="00881CDE" w:rsidRPr="000558AD" w:rsidRDefault="00881CDE" w:rsidP="00376749">
            <w:pPr>
              <w:jc w:val="center"/>
              <w:rPr>
                <w:sz w:val="20"/>
                <w:szCs w:val="20"/>
              </w:rPr>
            </w:pPr>
            <w:r w:rsidRPr="000558AD">
              <w:rPr>
                <w:sz w:val="20"/>
                <w:szCs w:val="20"/>
              </w:rPr>
              <w:t>台</w:t>
            </w:r>
          </w:p>
        </w:tc>
        <w:tc>
          <w:tcPr>
            <w:tcW w:w="993" w:type="dxa"/>
            <w:vAlign w:val="center"/>
          </w:tcPr>
          <w:p w:rsidR="00881CDE" w:rsidRPr="000558AD" w:rsidRDefault="00881CDE" w:rsidP="00376749">
            <w:pPr>
              <w:jc w:val="center"/>
              <w:rPr>
                <w:sz w:val="20"/>
                <w:szCs w:val="20"/>
              </w:rPr>
            </w:pPr>
            <w:r w:rsidRPr="000558AD">
              <w:rPr>
                <w:sz w:val="20"/>
                <w:szCs w:val="20"/>
              </w:rPr>
              <w:t>6</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3</w:t>
            </w:r>
          </w:p>
        </w:tc>
        <w:tc>
          <w:tcPr>
            <w:tcW w:w="5472" w:type="dxa"/>
            <w:vAlign w:val="center"/>
          </w:tcPr>
          <w:p w:rsidR="00881CDE" w:rsidRPr="000558AD" w:rsidRDefault="00881CDE" w:rsidP="00376749">
            <w:pPr>
              <w:jc w:val="center"/>
              <w:rPr>
                <w:sz w:val="20"/>
                <w:szCs w:val="20"/>
              </w:rPr>
            </w:pPr>
            <w:r w:rsidRPr="000558AD">
              <w:rPr>
                <w:rFonts w:hint="eastAsia"/>
                <w:sz w:val="20"/>
                <w:szCs w:val="20"/>
              </w:rPr>
              <w:t>台式工作站</w:t>
            </w:r>
          </w:p>
        </w:tc>
        <w:tc>
          <w:tcPr>
            <w:tcW w:w="1134" w:type="dxa"/>
            <w:vAlign w:val="center"/>
          </w:tcPr>
          <w:p w:rsidR="00881CDE" w:rsidRPr="000558AD" w:rsidRDefault="00881CDE" w:rsidP="00376749">
            <w:pPr>
              <w:jc w:val="center"/>
              <w:rPr>
                <w:sz w:val="20"/>
                <w:szCs w:val="20"/>
              </w:rPr>
            </w:pPr>
            <w:r w:rsidRPr="000558AD">
              <w:rPr>
                <w:sz w:val="20"/>
                <w:szCs w:val="20"/>
              </w:rPr>
              <w:t>台</w:t>
            </w:r>
          </w:p>
        </w:tc>
        <w:tc>
          <w:tcPr>
            <w:tcW w:w="993" w:type="dxa"/>
            <w:vAlign w:val="center"/>
          </w:tcPr>
          <w:p w:rsidR="00881CDE" w:rsidRPr="000558AD" w:rsidRDefault="00881CDE" w:rsidP="00376749">
            <w:pPr>
              <w:jc w:val="center"/>
              <w:rPr>
                <w:sz w:val="20"/>
                <w:szCs w:val="20"/>
              </w:rPr>
            </w:pPr>
            <w:r w:rsidRPr="000558AD">
              <w:rPr>
                <w:sz w:val="20"/>
                <w:szCs w:val="20"/>
              </w:rPr>
              <w:t>2</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4</w:t>
            </w:r>
          </w:p>
        </w:tc>
        <w:tc>
          <w:tcPr>
            <w:tcW w:w="5472" w:type="dxa"/>
            <w:vAlign w:val="center"/>
          </w:tcPr>
          <w:p w:rsidR="00881CDE" w:rsidRPr="000558AD" w:rsidRDefault="00881CDE" w:rsidP="00376749">
            <w:pPr>
              <w:jc w:val="center"/>
              <w:rPr>
                <w:sz w:val="20"/>
                <w:szCs w:val="20"/>
              </w:rPr>
            </w:pPr>
            <w:r w:rsidRPr="000558AD">
              <w:rPr>
                <w:rFonts w:hint="eastAsia"/>
                <w:sz w:val="20"/>
                <w:szCs w:val="20"/>
              </w:rPr>
              <w:t>机架式</w:t>
            </w:r>
            <w:r w:rsidRPr="000558AD">
              <w:rPr>
                <w:rFonts w:hint="eastAsia"/>
                <w:sz w:val="20"/>
                <w:szCs w:val="20"/>
              </w:rPr>
              <w:t>KVM</w:t>
            </w:r>
            <w:r w:rsidRPr="000558AD">
              <w:rPr>
                <w:rFonts w:hint="eastAsia"/>
                <w:sz w:val="20"/>
                <w:szCs w:val="20"/>
              </w:rPr>
              <w:t>切换显示器</w:t>
            </w:r>
          </w:p>
        </w:tc>
        <w:tc>
          <w:tcPr>
            <w:tcW w:w="1134" w:type="dxa"/>
            <w:vAlign w:val="center"/>
          </w:tcPr>
          <w:p w:rsidR="00881CDE" w:rsidRPr="000558AD" w:rsidRDefault="00881CDE" w:rsidP="00376749">
            <w:pPr>
              <w:jc w:val="center"/>
              <w:rPr>
                <w:sz w:val="20"/>
                <w:szCs w:val="20"/>
              </w:rPr>
            </w:pPr>
            <w:r w:rsidRPr="000558AD">
              <w:rPr>
                <w:sz w:val="20"/>
                <w:szCs w:val="20"/>
              </w:rPr>
              <w:t>台</w:t>
            </w:r>
          </w:p>
        </w:tc>
        <w:tc>
          <w:tcPr>
            <w:tcW w:w="993" w:type="dxa"/>
            <w:vAlign w:val="center"/>
          </w:tcPr>
          <w:p w:rsidR="00881CDE" w:rsidRPr="000558AD" w:rsidRDefault="00881CDE" w:rsidP="00376749">
            <w:pPr>
              <w:jc w:val="center"/>
              <w:rPr>
                <w:sz w:val="20"/>
                <w:szCs w:val="20"/>
              </w:rPr>
            </w:pPr>
            <w:r w:rsidRPr="000558AD">
              <w:rPr>
                <w:sz w:val="20"/>
                <w:szCs w:val="20"/>
              </w:rPr>
              <w:t>1</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5</w:t>
            </w:r>
          </w:p>
        </w:tc>
        <w:tc>
          <w:tcPr>
            <w:tcW w:w="5472" w:type="dxa"/>
            <w:vAlign w:val="center"/>
          </w:tcPr>
          <w:p w:rsidR="00881CDE" w:rsidRPr="000558AD" w:rsidRDefault="00881CDE" w:rsidP="00376749">
            <w:pPr>
              <w:jc w:val="center"/>
              <w:rPr>
                <w:sz w:val="20"/>
                <w:szCs w:val="20"/>
              </w:rPr>
            </w:pPr>
            <w:r w:rsidRPr="000558AD">
              <w:rPr>
                <w:rFonts w:hint="eastAsia"/>
                <w:sz w:val="20"/>
                <w:szCs w:val="20"/>
              </w:rPr>
              <w:t>万兆交换机</w:t>
            </w:r>
          </w:p>
        </w:tc>
        <w:tc>
          <w:tcPr>
            <w:tcW w:w="1134" w:type="dxa"/>
            <w:vAlign w:val="center"/>
          </w:tcPr>
          <w:p w:rsidR="00881CDE" w:rsidRPr="000558AD" w:rsidRDefault="00881CDE" w:rsidP="00376749">
            <w:pPr>
              <w:jc w:val="center"/>
              <w:rPr>
                <w:sz w:val="20"/>
                <w:szCs w:val="20"/>
              </w:rPr>
            </w:pPr>
            <w:r w:rsidRPr="000558AD">
              <w:rPr>
                <w:rFonts w:hint="eastAsia"/>
                <w:sz w:val="20"/>
                <w:szCs w:val="20"/>
              </w:rPr>
              <w:t>台</w:t>
            </w:r>
          </w:p>
        </w:tc>
        <w:tc>
          <w:tcPr>
            <w:tcW w:w="993" w:type="dxa"/>
            <w:vAlign w:val="center"/>
          </w:tcPr>
          <w:p w:rsidR="00881CDE" w:rsidRPr="000558AD" w:rsidRDefault="00881CDE" w:rsidP="00376749">
            <w:pPr>
              <w:jc w:val="center"/>
              <w:rPr>
                <w:sz w:val="20"/>
                <w:szCs w:val="20"/>
              </w:rPr>
            </w:pPr>
            <w:r w:rsidRPr="000558AD">
              <w:rPr>
                <w:rFonts w:hint="eastAsia"/>
                <w:sz w:val="20"/>
                <w:szCs w:val="20"/>
              </w:rPr>
              <w:t>1</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6</w:t>
            </w:r>
          </w:p>
        </w:tc>
        <w:tc>
          <w:tcPr>
            <w:tcW w:w="5472" w:type="dxa"/>
            <w:vAlign w:val="center"/>
          </w:tcPr>
          <w:p w:rsidR="00881CDE" w:rsidRPr="000558AD" w:rsidRDefault="00881CDE" w:rsidP="00376749">
            <w:pPr>
              <w:jc w:val="center"/>
              <w:rPr>
                <w:sz w:val="20"/>
                <w:szCs w:val="20"/>
              </w:rPr>
            </w:pPr>
            <w:r w:rsidRPr="000558AD">
              <w:rPr>
                <w:rFonts w:hint="eastAsia"/>
                <w:sz w:val="20"/>
                <w:szCs w:val="20"/>
              </w:rPr>
              <w:t>千兆交换机</w:t>
            </w:r>
          </w:p>
        </w:tc>
        <w:tc>
          <w:tcPr>
            <w:tcW w:w="1134" w:type="dxa"/>
            <w:vAlign w:val="center"/>
          </w:tcPr>
          <w:p w:rsidR="00881CDE" w:rsidRPr="000558AD" w:rsidRDefault="00881CDE" w:rsidP="00376749">
            <w:pPr>
              <w:jc w:val="center"/>
              <w:rPr>
                <w:sz w:val="20"/>
                <w:szCs w:val="20"/>
              </w:rPr>
            </w:pPr>
            <w:r w:rsidRPr="000558AD">
              <w:rPr>
                <w:rFonts w:hint="eastAsia"/>
                <w:sz w:val="20"/>
                <w:szCs w:val="20"/>
              </w:rPr>
              <w:t>台</w:t>
            </w:r>
          </w:p>
        </w:tc>
        <w:tc>
          <w:tcPr>
            <w:tcW w:w="993" w:type="dxa"/>
            <w:vAlign w:val="center"/>
          </w:tcPr>
          <w:p w:rsidR="00881CDE" w:rsidRPr="000558AD" w:rsidRDefault="00881CDE" w:rsidP="00376749">
            <w:pPr>
              <w:jc w:val="center"/>
              <w:rPr>
                <w:sz w:val="20"/>
                <w:szCs w:val="20"/>
              </w:rPr>
            </w:pPr>
            <w:r w:rsidRPr="000558AD">
              <w:rPr>
                <w:rFonts w:hint="eastAsia"/>
                <w:sz w:val="20"/>
                <w:szCs w:val="20"/>
              </w:rPr>
              <w:t>1</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7</w:t>
            </w:r>
          </w:p>
        </w:tc>
        <w:tc>
          <w:tcPr>
            <w:tcW w:w="5472" w:type="dxa"/>
            <w:vAlign w:val="center"/>
          </w:tcPr>
          <w:p w:rsidR="00881CDE" w:rsidRPr="000558AD" w:rsidRDefault="00881CDE" w:rsidP="00376749">
            <w:pPr>
              <w:jc w:val="center"/>
              <w:rPr>
                <w:sz w:val="20"/>
                <w:szCs w:val="20"/>
              </w:rPr>
            </w:pPr>
            <w:r w:rsidRPr="000558AD">
              <w:rPr>
                <w:rFonts w:hint="eastAsia"/>
                <w:sz w:val="20"/>
                <w:szCs w:val="20"/>
              </w:rPr>
              <w:t>千兆路由器</w:t>
            </w:r>
          </w:p>
        </w:tc>
        <w:tc>
          <w:tcPr>
            <w:tcW w:w="1134" w:type="dxa"/>
            <w:vAlign w:val="center"/>
          </w:tcPr>
          <w:p w:rsidR="00881CDE" w:rsidRPr="000558AD" w:rsidRDefault="00881CDE" w:rsidP="00376749">
            <w:pPr>
              <w:jc w:val="center"/>
              <w:rPr>
                <w:sz w:val="20"/>
                <w:szCs w:val="20"/>
              </w:rPr>
            </w:pPr>
            <w:r w:rsidRPr="000558AD">
              <w:rPr>
                <w:rFonts w:hint="eastAsia"/>
                <w:sz w:val="20"/>
                <w:szCs w:val="20"/>
              </w:rPr>
              <w:t>台</w:t>
            </w:r>
          </w:p>
        </w:tc>
        <w:tc>
          <w:tcPr>
            <w:tcW w:w="993" w:type="dxa"/>
            <w:vAlign w:val="center"/>
          </w:tcPr>
          <w:p w:rsidR="00881CDE" w:rsidRPr="000558AD" w:rsidRDefault="00881CDE" w:rsidP="00376749">
            <w:pPr>
              <w:jc w:val="center"/>
              <w:rPr>
                <w:sz w:val="20"/>
                <w:szCs w:val="20"/>
              </w:rPr>
            </w:pPr>
            <w:r w:rsidRPr="000558AD">
              <w:rPr>
                <w:rFonts w:hint="eastAsia"/>
                <w:sz w:val="20"/>
                <w:szCs w:val="20"/>
              </w:rPr>
              <w:t>1</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8</w:t>
            </w:r>
          </w:p>
        </w:tc>
        <w:tc>
          <w:tcPr>
            <w:tcW w:w="5472" w:type="dxa"/>
            <w:vAlign w:val="center"/>
          </w:tcPr>
          <w:p w:rsidR="00881CDE" w:rsidRPr="000558AD" w:rsidRDefault="00881CDE" w:rsidP="00376749">
            <w:pPr>
              <w:jc w:val="center"/>
              <w:rPr>
                <w:sz w:val="20"/>
                <w:szCs w:val="20"/>
              </w:rPr>
            </w:pPr>
            <w:r w:rsidRPr="000558AD">
              <w:rPr>
                <w:rFonts w:hint="eastAsia"/>
                <w:sz w:val="20"/>
                <w:szCs w:val="20"/>
              </w:rPr>
              <w:t>机柜</w:t>
            </w:r>
          </w:p>
        </w:tc>
        <w:tc>
          <w:tcPr>
            <w:tcW w:w="1134" w:type="dxa"/>
            <w:vAlign w:val="center"/>
          </w:tcPr>
          <w:p w:rsidR="00881CDE" w:rsidRPr="000558AD" w:rsidRDefault="00881CDE" w:rsidP="00376749">
            <w:pPr>
              <w:jc w:val="center"/>
              <w:rPr>
                <w:sz w:val="20"/>
                <w:szCs w:val="20"/>
              </w:rPr>
            </w:pPr>
            <w:r w:rsidRPr="000558AD">
              <w:rPr>
                <w:rFonts w:hint="eastAsia"/>
                <w:sz w:val="20"/>
                <w:szCs w:val="20"/>
              </w:rPr>
              <w:t>组</w:t>
            </w:r>
          </w:p>
        </w:tc>
        <w:tc>
          <w:tcPr>
            <w:tcW w:w="993" w:type="dxa"/>
            <w:vAlign w:val="center"/>
          </w:tcPr>
          <w:p w:rsidR="00881CDE" w:rsidRPr="000558AD" w:rsidRDefault="00881CDE" w:rsidP="00376749">
            <w:pPr>
              <w:jc w:val="center"/>
              <w:rPr>
                <w:sz w:val="20"/>
                <w:szCs w:val="20"/>
              </w:rPr>
            </w:pPr>
            <w:r w:rsidRPr="000558AD">
              <w:rPr>
                <w:rFonts w:hint="eastAsia"/>
                <w:sz w:val="20"/>
                <w:szCs w:val="20"/>
              </w:rPr>
              <w:t>1</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t>9</w:t>
            </w:r>
          </w:p>
        </w:tc>
        <w:tc>
          <w:tcPr>
            <w:tcW w:w="5472" w:type="dxa"/>
            <w:vAlign w:val="center"/>
          </w:tcPr>
          <w:p w:rsidR="00881CDE" w:rsidRPr="000558AD" w:rsidRDefault="00881CDE" w:rsidP="00376749">
            <w:pPr>
              <w:jc w:val="center"/>
              <w:rPr>
                <w:sz w:val="20"/>
                <w:szCs w:val="20"/>
              </w:rPr>
            </w:pPr>
            <w:r w:rsidRPr="000558AD">
              <w:rPr>
                <w:rFonts w:hint="eastAsia"/>
                <w:sz w:val="20"/>
                <w:szCs w:val="20"/>
              </w:rPr>
              <w:t>网线</w:t>
            </w:r>
          </w:p>
        </w:tc>
        <w:tc>
          <w:tcPr>
            <w:tcW w:w="1134" w:type="dxa"/>
            <w:vAlign w:val="center"/>
          </w:tcPr>
          <w:p w:rsidR="00881CDE" w:rsidRPr="000558AD" w:rsidRDefault="00881CDE" w:rsidP="00376749">
            <w:pPr>
              <w:jc w:val="center"/>
              <w:rPr>
                <w:sz w:val="20"/>
                <w:szCs w:val="20"/>
              </w:rPr>
            </w:pPr>
            <w:r w:rsidRPr="000558AD">
              <w:rPr>
                <w:rFonts w:hint="eastAsia"/>
                <w:sz w:val="20"/>
                <w:szCs w:val="20"/>
              </w:rPr>
              <w:t>米</w:t>
            </w:r>
          </w:p>
        </w:tc>
        <w:tc>
          <w:tcPr>
            <w:tcW w:w="993" w:type="dxa"/>
            <w:vAlign w:val="center"/>
          </w:tcPr>
          <w:p w:rsidR="00881CDE" w:rsidRPr="000558AD" w:rsidRDefault="00881CDE" w:rsidP="00376749">
            <w:pPr>
              <w:jc w:val="center"/>
              <w:rPr>
                <w:sz w:val="20"/>
                <w:szCs w:val="20"/>
              </w:rPr>
            </w:pPr>
            <w:r w:rsidRPr="000558AD">
              <w:rPr>
                <w:rFonts w:hint="eastAsia"/>
                <w:sz w:val="20"/>
                <w:szCs w:val="20"/>
              </w:rPr>
              <w:t>305</w:t>
            </w:r>
          </w:p>
        </w:tc>
      </w:tr>
      <w:tr w:rsidR="00881CDE" w:rsidRPr="000558AD" w:rsidTr="00376749">
        <w:trPr>
          <w:trHeight w:val="454"/>
          <w:jc w:val="center"/>
        </w:trPr>
        <w:tc>
          <w:tcPr>
            <w:tcW w:w="1190" w:type="dxa"/>
            <w:shd w:val="clear" w:color="auto" w:fill="auto"/>
            <w:vAlign w:val="center"/>
          </w:tcPr>
          <w:p w:rsidR="00881CDE" w:rsidRPr="000558AD" w:rsidRDefault="00881CDE" w:rsidP="00376749">
            <w:pPr>
              <w:jc w:val="center"/>
            </w:pPr>
            <w:r w:rsidRPr="000558AD">
              <w:rPr>
                <w:rFonts w:hint="eastAsia"/>
              </w:rPr>
              <w:t>10</w:t>
            </w:r>
          </w:p>
        </w:tc>
        <w:tc>
          <w:tcPr>
            <w:tcW w:w="5472" w:type="dxa"/>
            <w:vAlign w:val="center"/>
          </w:tcPr>
          <w:p w:rsidR="00881CDE" w:rsidRPr="000558AD" w:rsidRDefault="00881CDE" w:rsidP="00376749">
            <w:pPr>
              <w:jc w:val="center"/>
              <w:rPr>
                <w:sz w:val="20"/>
                <w:szCs w:val="20"/>
              </w:rPr>
            </w:pPr>
            <w:r w:rsidRPr="000558AD">
              <w:rPr>
                <w:rFonts w:hint="eastAsia"/>
                <w:sz w:val="20"/>
                <w:szCs w:val="20"/>
              </w:rPr>
              <w:t>插排</w:t>
            </w:r>
          </w:p>
        </w:tc>
        <w:tc>
          <w:tcPr>
            <w:tcW w:w="1134" w:type="dxa"/>
            <w:vAlign w:val="center"/>
          </w:tcPr>
          <w:p w:rsidR="00881CDE" w:rsidRPr="000558AD" w:rsidRDefault="00881CDE" w:rsidP="00376749">
            <w:pPr>
              <w:jc w:val="center"/>
              <w:rPr>
                <w:sz w:val="20"/>
                <w:szCs w:val="20"/>
              </w:rPr>
            </w:pPr>
            <w:proofErr w:type="gramStart"/>
            <w:r w:rsidRPr="000558AD">
              <w:rPr>
                <w:rFonts w:hint="eastAsia"/>
                <w:sz w:val="20"/>
                <w:szCs w:val="20"/>
              </w:rPr>
              <w:t>个</w:t>
            </w:r>
            <w:proofErr w:type="gramEnd"/>
          </w:p>
        </w:tc>
        <w:tc>
          <w:tcPr>
            <w:tcW w:w="993" w:type="dxa"/>
            <w:vAlign w:val="center"/>
          </w:tcPr>
          <w:p w:rsidR="00881CDE" w:rsidRPr="000558AD" w:rsidRDefault="00881CDE" w:rsidP="00376749">
            <w:pPr>
              <w:jc w:val="center"/>
              <w:rPr>
                <w:sz w:val="20"/>
                <w:szCs w:val="20"/>
              </w:rPr>
            </w:pPr>
            <w:r w:rsidRPr="000558AD">
              <w:rPr>
                <w:rFonts w:hint="eastAsia"/>
                <w:sz w:val="20"/>
                <w:szCs w:val="20"/>
              </w:rPr>
              <w:t>5</w:t>
            </w:r>
          </w:p>
        </w:tc>
      </w:tr>
    </w:tbl>
    <w:p w:rsidR="00881CDE" w:rsidRPr="000558AD" w:rsidRDefault="00881CDE" w:rsidP="00881CDE">
      <w:pPr>
        <w:pStyle w:val="2"/>
        <w:numPr>
          <w:ilvl w:val="1"/>
          <w:numId w:val="0"/>
        </w:numPr>
        <w:tabs>
          <w:tab w:val="left" w:pos="426"/>
          <w:tab w:val="left" w:pos="567"/>
        </w:tabs>
        <w:spacing w:beforeLines="50" w:afterLines="50" w:line="360" w:lineRule="auto"/>
        <w:ind w:left="567" w:hanging="567"/>
        <w:jc w:val="left"/>
      </w:pPr>
      <w:bookmarkStart w:id="3" w:name="_Toc462069485"/>
      <w:r w:rsidRPr="000558AD">
        <w:rPr>
          <w:rFonts w:hint="eastAsia"/>
        </w:rPr>
        <w:t>技术参数及要求</w:t>
      </w:r>
      <w:bookmarkEnd w:id="3"/>
    </w:p>
    <w:tbl>
      <w:tblPr>
        <w:tblStyle w:val="a6"/>
        <w:tblW w:w="0" w:type="auto"/>
        <w:jc w:val="center"/>
        <w:tblLook w:val="04A0"/>
      </w:tblPr>
      <w:tblGrid>
        <w:gridCol w:w="664"/>
        <w:gridCol w:w="1628"/>
        <w:gridCol w:w="6230"/>
      </w:tblGrid>
      <w:tr w:rsidR="00881CDE" w:rsidRPr="000558AD" w:rsidTr="00376749">
        <w:trPr>
          <w:jc w:val="center"/>
        </w:trPr>
        <w:tc>
          <w:tcPr>
            <w:tcW w:w="675" w:type="dxa"/>
            <w:vAlign w:val="center"/>
          </w:tcPr>
          <w:p w:rsidR="00881CDE" w:rsidRPr="000558AD" w:rsidRDefault="00881CDE" w:rsidP="00376749">
            <w:pPr>
              <w:spacing w:beforeLines="50" w:afterLines="50"/>
              <w:jc w:val="center"/>
              <w:rPr>
                <w:b/>
                <w:sz w:val="21"/>
                <w:szCs w:val="21"/>
              </w:rPr>
            </w:pPr>
            <w:r w:rsidRPr="000558AD">
              <w:rPr>
                <w:rFonts w:hint="eastAsia"/>
                <w:b/>
                <w:sz w:val="21"/>
                <w:szCs w:val="21"/>
              </w:rPr>
              <w:t>序号</w:t>
            </w:r>
          </w:p>
        </w:tc>
        <w:tc>
          <w:tcPr>
            <w:tcW w:w="1672" w:type="dxa"/>
            <w:vAlign w:val="center"/>
          </w:tcPr>
          <w:p w:rsidR="00881CDE" w:rsidRPr="000558AD" w:rsidRDefault="00881CDE" w:rsidP="00376749">
            <w:pPr>
              <w:spacing w:beforeLines="50" w:afterLines="50"/>
              <w:jc w:val="center"/>
              <w:rPr>
                <w:b/>
                <w:sz w:val="21"/>
                <w:szCs w:val="21"/>
              </w:rPr>
            </w:pPr>
            <w:r w:rsidRPr="000558AD">
              <w:rPr>
                <w:rFonts w:hint="eastAsia"/>
                <w:b/>
                <w:sz w:val="21"/>
                <w:szCs w:val="21"/>
              </w:rPr>
              <w:t>货物名称</w:t>
            </w:r>
          </w:p>
        </w:tc>
        <w:tc>
          <w:tcPr>
            <w:tcW w:w="6456" w:type="dxa"/>
            <w:vAlign w:val="center"/>
          </w:tcPr>
          <w:p w:rsidR="00881CDE" w:rsidRPr="000558AD" w:rsidRDefault="00881CDE" w:rsidP="00376749">
            <w:pPr>
              <w:spacing w:beforeLines="50" w:afterLines="50"/>
              <w:jc w:val="center"/>
              <w:rPr>
                <w:b/>
                <w:sz w:val="21"/>
                <w:szCs w:val="21"/>
              </w:rPr>
            </w:pPr>
            <w:r w:rsidRPr="000558AD">
              <w:rPr>
                <w:rFonts w:hint="eastAsia"/>
                <w:b/>
                <w:sz w:val="21"/>
                <w:szCs w:val="21"/>
              </w:rPr>
              <w:t>详细技术指标及功能需求</w:t>
            </w:r>
          </w:p>
        </w:tc>
      </w:tr>
      <w:tr w:rsidR="00881CDE" w:rsidRPr="000558AD" w:rsidTr="00376749">
        <w:trPr>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1</w:t>
            </w:r>
          </w:p>
        </w:tc>
        <w:tc>
          <w:tcPr>
            <w:tcW w:w="1672" w:type="dxa"/>
            <w:vAlign w:val="center"/>
          </w:tcPr>
          <w:p w:rsidR="00881CDE" w:rsidRPr="000558AD" w:rsidRDefault="00881CDE" w:rsidP="00376749">
            <w:pPr>
              <w:jc w:val="center"/>
              <w:rPr>
                <w:sz w:val="21"/>
                <w:szCs w:val="21"/>
              </w:rPr>
            </w:pPr>
            <w:r w:rsidRPr="000558AD">
              <w:rPr>
                <w:rFonts w:hint="eastAsia"/>
                <w:sz w:val="21"/>
                <w:szCs w:val="21"/>
              </w:rPr>
              <w:t>机架式服务器</w:t>
            </w:r>
          </w:p>
        </w:tc>
        <w:tc>
          <w:tcPr>
            <w:tcW w:w="6456" w:type="dxa"/>
            <w:vAlign w:val="center"/>
          </w:tcPr>
          <w:p w:rsidR="00881CDE" w:rsidRPr="000558AD" w:rsidRDefault="00881CDE" w:rsidP="00376749">
            <w:pPr>
              <w:rPr>
                <w:sz w:val="21"/>
                <w:szCs w:val="21"/>
              </w:rPr>
            </w:pPr>
            <w:r w:rsidRPr="000558AD">
              <w:rPr>
                <w:rFonts w:ascii="宋体" w:hAnsi="宋体" w:cs="宋体" w:hint="eastAsia"/>
                <w:sz w:val="21"/>
                <w:szCs w:val="21"/>
              </w:rPr>
              <w:t>★</w:t>
            </w:r>
            <w:r w:rsidRPr="000558AD">
              <w:rPr>
                <w:rFonts w:hint="eastAsia"/>
                <w:sz w:val="21"/>
                <w:szCs w:val="21"/>
              </w:rPr>
              <w:t>CPU</w:t>
            </w:r>
            <w:r w:rsidRPr="000558AD">
              <w:rPr>
                <w:rFonts w:hint="eastAsia"/>
                <w:sz w:val="21"/>
                <w:szCs w:val="21"/>
              </w:rPr>
              <w:t>：</w:t>
            </w:r>
            <w:proofErr w:type="gramStart"/>
            <w:r w:rsidRPr="000558AD">
              <w:rPr>
                <w:rFonts w:hint="eastAsia"/>
                <w:sz w:val="21"/>
                <w:szCs w:val="21"/>
              </w:rPr>
              <w:t>双颗六核</w:t>
            </w:r>
            <w:proofErr w:type="gramEnd"/>
            <w:r w:rsidRPr="000558AD">
              <w:rPr>
                <w:rFonts w:hint="eastAsia"/>
                <w:sz w:val="21"/>
                <w:szCs w:val="21"/>
              </w:rPr>
              <w:t>Xeon</w:t>
            </w:r>
            <w:r w:rsidRPr="000558AD">
              <w:rPr>
                <w:sz w:val="21"/>
                <w:szCs w:val="21"/>
              </w:rPr>
              <w:t>E5-2620</w:t>
            </w:r>
            <w:r w:rsidRPr="000558AD">
              <w:rPr>
                <w:rFonts w:hint="eastAsia"/>
                <w:sz w:val="21"/>
                <w:szCs w:val="21"/>
              </w:rPr>
              <w:t>芯片，工作频率≥</w:t>
            </w:r>
            <w:r w:rsidRPr="000558AD">
              <w:rPr>
                <w:sz w:val="21"/>
                <w:szCs w:val="21"/>
              </w:rPr>
              <w:t>2.4GHz</w:t>
            </w:r>
            <w:r w:rsidRPr="000558AD">
              <w:rPr>
                <w:sz w:val="21"/>
                <w:szCs w:val="21"/>
              </w:rPr>
              <w:t>。</w:t>
            </w:r>
          </w:p>
          <w:p w:rsidR="00881CDE" w:rsidRPr="000558AD" w:rsidRDefault="00881CDE" w:rsidP="00376749">
            <w:pPr>
              <w:rPr>
                <w:sz w:val="21"/>
                <w:szCs w:val="21"/>
              </w:rPr>
            </w:pPr>
            <w:r w:rsidRPr="000558AD">
              <w:rPr>
                <w:rFonts w:ascii="宋体" w:hAnsi="宋体" w:cs="宋体" w:hint="eastAsia"/>
                <w:sz w:val="21"/>
                <w:szCs w:val="21"/>
              </w:rPr>
              <w:t>★</w:t>
            </w:r>
            <w:r w:rsidRPr="000558AD">
              <w:rPr>
                <w:rFonts w:hint="eastAsia"/>
                <w:sz w:val="21"/>
                <w:szCs w:val="21"/>
              </w:rPr>
              <w:t>内存：≥</w:t>
            </w:r>
            <w:r w:rsidRPr="000558AD">
              <w:rPr>
                <w:rFonts w:hint="eastAsia"/>
                <w:sz w:val="21"/>
                <w:szCs w:val="21"/>
              </w:rPr>
              <w:t>128G; SDRAM</w:t>
            </w:r>
            <w:r w:rsidRPr="000558AD">
              <w:rPr>
                <w:rFonts w:hint="eastAsia"/>
                <w:sz w:val="21"/>
                <w:szCs w:val="21"/>
              </w:rPr>
              <w:t>：</w:t>
            </w:r>
            <w:r w:rsidRPr="000558AD">
              <w:rPr>
                <w:rFonts w:hint="eastAsia"/>
                <w:sz w:val="21"/>
                <w:szCs w:val="21"/>
              </w:rPr>
              <w:t>DDR4</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硬盘：≥</w:t>
            </w:r>
            <w:r w:rsidRPr="000558AD">
              <w:rPr>
                <w:rFonts w:hint="eastAsia"/>
                <w:sz w:val="21"/>
                <w:szCs w:val="21"/>
              </w:rPr>
              <w:t>24T</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电源：≥</w:t>
            </w:r>
            <w:r w:rsidRPr="000558AD">
              <w:rPr>
                <w:rFonts w:hint="eastAsia"/>
                <w:sz w:val="21"/>
                <w:szCs w:val="21"/>
              </w:rPr>
              <w:t>1</w:t>
            </w:r>
            <w:r w:rsidRPr="000558AD">
              <w:rPr>
                <w:rFonts w:hint="eastAsia"/>
                <w:sz w:val="21"/>
                <w:szCs w:val="21"/>
              </w:rPr>
              <w:t>个。</w:t>
            </w:r>
          </w:p>
          <w:p w:rsidR="00881CDE" w:rsidRPr="000558AD" w:rsidRDefault="00881CDE" w:rsidP="00376749">
            <w:pPr>
              <w:rPr>
                <w:sz w:val="21"/>
                <w:szCs w:val="21"/>
              </w:rPr>
            </w:pPr>
            <w:r w:rsidRPr="000558AD">
              <w:rPr>
                <w:rFonts w:ascii="宋体" w:hAnsi="宋体" w:cs="宋体" w:hint="eastAsia"/>
                <w:sz w:val="21"/>
                <w:szCs w:val="21"/>
              </w:rPr>
              <w:t>★</w:t>
            </w:r>
            <w:r w:rsidRPr="000558AD">
              <w:rPr>
                <w:sz w:val="21"/>
                <w:szCs w:val="21"/>
              </w:rPr>
              <w:t>Rj45</w:t>
            </w:r>
            <w:r w:rsidRPr="000558AD">
              <w:rPr>
                <w:rFonts w:hint="eastAsia"/>
                <w:sz w:val="21"/>
                <w:szCs w:val="21"/>
              </w:rPr>
              <w:t>端口：</w:t>
            </w:r>
            <w:r w:rsidRPr="000558AD">
              <w:rPr>
                <w:rFonts w:hint="eastAsia"/>
                <w:sz w:val="21"/>
                <w:szCs w:val="21"/>
              </w:rPr>
              <w:t>100</w:t>
            </w:r>
            <w:r w:rsidRPr="000558AD">
              <w:rPr>
                <w:sz w:val="21"/>
                <w:szCs w:val="21"/>
              </w:rPr>
              <w:t>\</w:t>
            </w:r>
            <w:r w:rsidRPr="000558AD">
              <w:rPr>
                <w:rFonts w:hint="eastAsia"/>
                <w:sz w:val="21"/>
                <w:szCs w:val="21"/>
              </w:rPr>
              <w:t>1</w:t>
            </w:r>
            <w:r w:rsidRPr="000558AD">
              <w:rPr>
                <w:sz w:val="21"/>
                <w:szCs w:val="21"/>
              </w:rPr>
              <w:t>000Mbps</w:t>
            </w:r>
            <w:r w:rsidRPr="000558AD">
              <w:rPr>
                <w:rFonts w:hint="eastAsia"/>
                <w:sz w:val="21"/>
                <w:szCs w:val="21"/>
              </w:rPr>
              <w:t>速率；数量：≥</w:t>
            </w:r>
            <w:r w:rsidRPr="000558AD">
              <w:rPr>
                <w:rFonts w:hint="eastAsia"/>
                <w:sz w:val="21"/>
                <w:szCs w:val="21"/>
              </w:rPr>
              <w:t>2</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显示接口：至少装配</w:t>
            </w:r>
            <w:r w:rsidRPr="000558AD">
              <w:rPr>
                <w:rFonts w:hint="eastAsia"/>
                <w:sz w:val="21"/>
                <w:szCs w:val="21"/>
              </w:rPr>
              <w:t>1</w:t>
            </w:r>
            <w:r w:rsidRPr="000558AD">
              <w:rPr>
                <w:rFonts w:hint="eastAsia"/>
                <w:sz w:val="21"/>
                <w:szCs w:val="21"/>
              </w:rPr>
              <w:t>个</w:t>
            </w:r>
            <w:r w:rsidRPr="000558AD">
              <w:rPr>
                <w:rFonts w:hint="eastAsia"/>
                <w:sz w:val="21"/>
                <w:szCs w:val="21"/>
              </w:rPr>
              <w:t>VGA</w:t>
            </w:r>
            <w:r w:rsidRPr="000558AD">
              <w:rPr>
                <w:rFonts w:hint="eastAsia"/>
                <w:sz w:val="21"/>
                <w:szCs w:val="21"/>
              </w:rPr>
              <w:t>接口。</w:t>
            </w:r>
          </w:p>
        </w:tc>
      </w:tr>
      <w:tr w:rsidR="00881CDE" w:rsidRPr="000558AD" w:rsidTr="00376749">
        <w:trPr>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2</w:t>
            </w:r>
          </w:p>
        </w:tc>
        <w:tc>
          <w:tcPr>
            <w:tcW w:w="1672" w:type="dxa"/>
            <w:vAlign w:val="center"/>
          </w:tcPr>
          <w:p w:rsidR="00881CDE" w:rsidRPr="000558AD" w:rsidRDefault="00881CDE" w:rsidP="00376749">
            <w:pPr>
              <w:jc w:val="center"/>
              <w:rPr>
                <w:sz w:val="21"/>
                <w:szCs w:val="21"/>
              </w:rPr>
            </w:pPr>
            <w:r w:rsidRPr="000558AD">
              <w:rPr>
                <w:rFonts w:hint="eastAsia"/>
                <w:sz w:val="21"/>
                <w:szCs w:val="21"/>
              </w:rPr>
              <w:t>机架式服务器</w:t>
            </w:r>
          </w:p>
        </w:tc>
        <w:tc>
          <w:tcPr>
            <w:tcW w:w="6456" w:type="dxa"/>
            <w:vAlign w:val="center"/>
          </w:tcPr>
          <w:p w:rsidR="00881CDE" w:rsidRPr="000558AD" w:rsidRDefault="00881CDE" w:rsidP="00376749">
            <w:pPr>
              <w:rPr>
                <w:sz w:val="21"/>
                <w:szCs w:val="21"/>
              </w:rPr>
            </w:pPr>
            <w:r w:rsidRPr="000558AD">
              <w:rPr>
                <w:rFonts w:ascii="宋体" w:hAnsi="宋体" w:cs="宋体" w:hint="eastAsia"/>
                <w:sz w:val="21"/>
                <w:szCs w:val="21"/>
              </w:rPr>
              <w:t>★</w:t>
            </w:r>
            <w:r w:rsidRPr="000558AD">
              <w:rPr>
                <w:rFonts w:hint="eastAsia"/>
                <w:sz w:val="21"/>
                <w:szCs w:val="21"/>
              </w:rPr>
              <w:t>CPU</w:t>
            </w:r>
            <w:r w:rsidRPr="000558AD">
              <w:rPr>
                <w:rFonts w:hint="eastAsia"/>
                <w:sz w:val="21"/>
                <w:szCs w:val="21"/>
              </w:rPr>
              <w:t>：</w:t>
            </w:r>
            <w:proofErr w:type="gramStart"/>
            <w:r w:rsidRPr="000558AD">
              <w:rPr>
                <w:rFonts w:hint="eastAsia"/>
                <w:sz w:val="21"/>
                <w:szCs w:val="21"/>
              </w:rPr>
              <w:t>双颗六核</w:t>
            </w:r>
            <w:proofErr w:type="gramEnd"/>
            <w:r w:rsidRPr="000558AD">
              <w:rPr>
                <w:rFonts w:hint="eastAsia"/>
                <w:sz w:val="21"/>
                <w:szCs w:val="21"/>
              </w:rPr>
              <w:t>Xeon</w:t>
            </w:r>
            <w:r w:rsidRPr="000558AD">
              <w:rPr>
                <w:sz w:val="21"/>
                <w:szCs w:val="21"/>
              </w:rPr>
              <w:t>E5-2620</w:t>
            </w:r>
            <w:r w:rsidRPr="000558AD">
              <w:rPr>
                <w:rFonts w:hint="eastAsia"/>
                <w:sz w:val="21"/>
                <w:szCs w:val="21"/>
              </w:rPr>
              <w:t>芯片，工作频率≥</w:t>
            </w:r>
            <w:r w:rsidRPr="000558AD">
              <w:rPr>
                <w:sz w:val="21"/>
                <w:szCs w:val="21"/>
              </w:rPr>
              <w:t>2.4GHz</w:t>
            </w:r>
            <w:r w:rsidRPr="000558AD">
              <w:rPr>
                <w:sz w:val="21"/>
                <w:szCs w:val="21"/>
              </w:rPr>
              <w:t>。</w:t>
            </w:r>
          </w:p>
          <w:p w:rsidR="00881CDE" w:rsidRPr="000558AD" w:rsidRDefault="00881CDE" w:rsidP="00376749">
            <w:pPr>
              <w:rPr>
                <w:sz w:val="21"/>
                <w:szCs w:val="21"/>
              </w:rPr>
            </w:pPr>
            <w:r w:rsidRPr="000558AD">
              <w:rPr>
                <w:rFonts w:ascii="宋体" w:hAnsi="宋体" w:cs="宋体" w:hint="eastAsia"/>
                <w:sz w:val="21"/>
                <w:szCs w:val="21"/>
              </w:rPr>
              <w:t>★</w:t>
            </w:r>
            <w:r w:rsidRPr="000558AD">
              <w:rPr>
                <w:rFonts w:hint="eastAsia"/>
                <w:sz w:val="21"/>
                <w:szCs w:val="21"/>
              </w:rPr>
              <w:t>内存：≥</w:t>
            </w:r>
            <w:r w:rsidRPr="000558AD">
              <w:rPr>
                <w:rFonts w:hint="eastAsia"/>
                <w:sz w:val="21"/>
                <w:szCs w:val="21"/>
              </w:rPr>
              <w:t>64G; SDRAM</w:t>
            </w:r>
            <w:r w:rsidRPr="000558AD">
              <w:rPr>
                <w:rFonts w:hint="eastAsia"/>
                <w:sz w:val="21"/>
                <w:szCs w:val="21"/>
              </w:rPr>
              <w:t>：</w:t>
            </w:r>
            <w:r w:rsidRPr="000558AD">
              <w:rPr>
                <w:rFonts w:hint="eastAsia"/>
                <w:sz w:val="21"/>
                <w:szCs w:val="21"/>
              </w:rPr>
              <w:t>DDR4</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硬盘：≥</w:t>
            </w:r>
            <w:r w:rsidRPr="000558AD">
              <w:rPr>
                <w:rFonts w:hint="eastAsia"/>
                <w:sz w:val="21"/>
                <w:szCs w:val="21"/>
              </w:rPr>
              <w:t>4T</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电源：≥</w:t>
            </w:r>
            <w:r w:rsidRPr="000558AD">
              <w:rPr>
                <w:rFonts w:hint="eastAsia"/>
                <w:sz w:val="21"/>
                <w:szCs w:val="21"/>
              </w:rPr>
              <w:t>1</w:t>
            </w:r>
            <w:r w:rsidRPr="000558AD">
              <w:rPr>
                <w:rFonts w:hint="eastAsia"/>
                <w:sz w:val="21"/>
                <w:szCs w:val="21"/>
              </w:rPr>
              <w:t>个。</w:t>
            </w:r>
          </w:p>
          <w:p w:rsidR="00881CDE" w:rsidRPr="000558AD" w:rsidRDefault="00881CDE" w:rsidP="00376749">
            <w:pPr>
              <w:rPr>
                <w:sz w:val="21"/>
                <w:szCs w:val="21"/>
              </w:rPr>
            </w:pPr>
            <w:r w:rsidRPr="000558AD">
              <w:rPr>
                <w:rFonts w:ascii="宋体" w:hAnsi="宋体" w:cs="宋体" w:hint="eastAsia"/>
                <w:sz w:val="21"/>
                <w:szCs w:val="21"/>
              </w:rPr>
              <w:t>★</w:t>
            </w:r>
            <w:r w:rsidRPr="000558AD">
              <w:rPr>
                <w:sz w:val="21"/>
                <w:szCs w:val="21"/>
              </w:rPr>
              <w:t>Rj45</w:t>
            </w:r>
            <w:r w:rsidRPr="000558AD">
              <w:rPr>
                <w:rFonts w:hint="eastAsia"/>
                <w:sz w:val="21"/>
                <w:szCs w:val="21"/>
              </w:rPr>
              <w:t>端口：</w:t>
            </w:r>
            <w:r w:rsidRPr="000558AD">
              <w:rPr>
                <w:rFonts w:hint="eastAsia"/>
                <w:sz w:val="21"/>
                <w:szCs w:val="21"/>
              </w:rPr>
              <w:t>100</w:t>
            </w:r>
            <w:r w:rsidRPr="000558AD">
              <w:rPr>
                <w:sz w:val="21"/>
                <w:szCs w:val="21"/>
              </w:rPr>
              <w:t>\</w:t>
            </w:r>
            <w:r w:rsidRPr="000558AD">
              <w:rPr>
                <w:rFonts w:hint="eastAsia"/>
                <w:sz w:val="21"/>
                <w:szCs w:val="21"/>
              </w:rPr>
              <w:t>1</w:t>
            </w:r>
            <w:r w:rsidRPr="000558AD">
              <w:rPr>
                <w:sz w:val="21"/>
                <w:szCs w:val="21"/>
              </w:rPr>
              <w:t>000Mbps</w:t>
            </w:r>
            <w:r w:rsidRPr="000558AD">
              <w:rPr>
                <w:rFonts w:hint="eastAsia"/>
                <w:sz w:val="21"/>
                <w:szCs w:val="21"/>
              </w:rPr>
              <w:t>速率；数量：≥</w:t>
            </w:r>
            <w:r w:rsidRPr="000558AD">
              <w:rPr>
                <w:rFonts w:hint="eastAsia"/>
                <w:sz w:val="21"/>
                <w:szCs w:val="21"/>
              </w:rPr>
              <w:t>2</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显示接口：至少装配</w:t>
            </w:r>
            <w:r w:rsidRPr="000558AD">
              <w:rPr>
                <w:rFonts w:hint="eastAsia"/>
                <w:sz w:val="21"/>
                <w:szCs w:val="21"/>
              </w:rPr>
              <w:t>1</w:t>
            </w:r>
            <w:r w:rsidRPr="000558AD">
              <w:rPr>
                <w:rFonts w:hint="eastAsia"/>
                <w:sz w:val="21"/>
                <w:szCs w:val="21"/>
              </w:rPr>
              <w:t>个</w:t>
            </w:r>
            <w:r w:rsidRPr="000558AD">
              <w:rPr>
                <w:rFonts w:hint="eastAsia"/>
                <w:sz w:val="21"/>
                <w:szCs w:val="21"/>
              </w:rPr>
              <w:t>VGA</w:t>
            </w:r>
            <w:r w:rsidRPr="000558AD">
              <w:rPr>
                <w:rFonts w:hint="eastAsia"/>
                <w:sz w:val="21"/>
                <w:szCs w:val="21"/>
              </w:rPr>
              <w:t>接口。</w:t>
            </w:r>
          </w:p>
        </w:tc>
      </w:tr>
      <w:tr w:rsidR="00881CDE" w:rsidRPr="000558AD" w:rsidTr="00376749">
        <w:trPr>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3</w:t>
            </w:r>
          </w:p>
        </w:tc>
        <w:tc>
          <w:tcPr>
            <w:tcW w:w="1672" w:type="dxa"/>
            <w:vAlign w:val="center"/>
          </w:tcPr>
          <w:p w:rsidR="00881CDE" w:rsidRPr="000558AD" w:rsidRDefault="00881CDE" w:rsidP="00376749">
            <w:pPr>
              <w:jc w:val="center"/>
              <w:rPr>
                <w:sz w:val="21"/>
                <w:szCs w:val="21"/>
              </w:rPr>
            </w:pPr>
            <w:r w:rsidRPr="000558AD">
              <w:rPr>
                <w:rFonts w:hint="eastAsia"/>
                <w:sz w:val="21"/>
                <w:szCs w:val="21"/>
              </w:rPr>
              <w:t>台式工作站</w:t>
            </w:r>
          </w:p>
        </w:tc>
        <w:tc>
          <w:tcPr>
            <w:tcW w:w="6456" w:type="dxa"/>
            <w:vAlign w:val="center"/>
          </w:tcPr>
          <w:p w:rsidR="00881CDE" w:rsidRPr="000558AD" w:rsidRDefault="00881CDE" w:rsidP="00376749">
            <w:pPr>
              <w:rPr>
                <w:sz w:val="21"/>
                <w:szCs w:val="21"/>
              </w:rPr>
            </w:pPr>
            <w:r w:rsidRPr="000558AD">
              <w:rPr>
                <w:rFonts w:hint="eastAsia"/>
                <w:sz w:val="21"/>
                <w:szCs w:val="21"/>
              </w:rPr>
              <w:t>CPU</w:t>
            </w:r>
            <w:r w:rsidRPr="000558AD">
              <w:rPr>
                <w:rFonts w:hint="eastAsia"/>
                <w:sz w:val="21"/>
                <w:szCs w:val="21"/>
              </w:rPr>
              <w:t>：</w:t>
            </w:r>
            <w:proofErr w:type="gramStart"/>
            <w:r w:rsidRPr="000558AD">
              <w:rPr>
                <w:rFonts w:hint="eastAsia"/>
                <w:sz w:val="21"/>
                <w:szCs w:val="21"/>
              </w:rPr>
              <w:t>单颗双核</w:t>
            </w:r>
            <w:proofErr w:type="gramEnd"/>
            <w:r w:rsidRPr="000558AD">
              <w:rPr>
                <w:rFonts w:hint="eastAsia"/>
                <w:sz w:val="21"/>
                <w:szCs w:val="21"/>
              </w:rPr>
              <w:t>I</w:t>
            </w:r>
            <w:r w:rsidRPr="000558AD">
              <w:rPr>
                <w:sz w:val="21"/>
                <w:szCs w:val="21"/>
              </w:rPr>
              <w:t>3-4170</w:t>
            </w:r>
            <w:r w:rsidRPr="000558AD">
              <w:rPr>
                <w:rFonts w:hint="eastAsia"/>
                <w:sz w:val="21"/>
                <w:szCs w:val="21"/>
              </w:rPr>
              <w:t>芯片，工作频率≥</w:t>
            </w:r>
            <w:r w:rsidRPr="000558AD">
              <w:rPr>
                <w:sz w:val="21"/>
                <w:szCs w:val="21"/>
              </w:rPr>
              <w:t>3.4GHz</w:t>
            </w:r>
            <w:r w:rsidRPr="000558AD">
              <w:rPr>
                <w:sz w:val="21"/>
                <w:szCs w:val="21"/>
              </w:rPr>
              <w:t>。</w:t>
            </w:r>
          </w:p>
          <w:p w:rsidR="00881CDE" w:rsidRPr="000558AD" w:rsidRDefault="00881CDE" w:rsidP="00376749">
            <w:pPr>
              <w:rPr>
                <w:sz w:val="21"/>
                <w:szCs w:val="21"/>
              </w:rPr>
            </w:pPr>
            <w:r w:rsidRPr="000558AD">
              <w:rPr>
                <w:rFonts w:hint="eastAsia"/>
                <w:sz w:val="21"/>
                <w:szCs w:val="21"/>
              </w:rPr>
              <w:t>内存：≥</w:t>
            </w:r>
            <w:r w:rsidRPr="000558AD">
              <w:rPr>
                <w:rFonts w:hint="eastAsia"/>
                <w:sz w:val="21"/>
                <w:szCs w:val="21"/>
              </w:rPr>
              <w:t>8G</w:t>
            </w:r>
            <w:r w:rsidRPr="000558AD">
              <w:rPr>
                <w:rFonts w:hint="eastAsia"/>
                <w:sz w:val="21"/>
                <w:szCs w:val="21"/>
              </w:rPr>
              <w:t>；</w:t>
            </w:r>
            <w:r w:rsidRPr="000558AD">
              <w:rPr>
                <w:rFonts w:hint="eastAsia"/>
                <w:sz w:val="21"/>
                <w:szCs w:val="21"/>
              </w:rPr>
              <w:t>SDRAM</w:t>
            </w:r>
            <w:r w:rsidRPr="000558AD">
              <w:rPr>
                <w:rFonts w:hint="eastAsia"/>
                <w:sz w:val="21"/>
                <w:szCs w:val="21"/>
              </w:rPr>
              <w:t>：</w:t>
            </w:r>
            <w:r w:rsidRPr="000558AD">
              <w:rPr>
                <w:rFonts w:hint="eastAsia"/>
                <w:sz w:val="21"/>
                <w:szCs w:val="21"/>
              </w:rPr>
              <w:t>DDR3</w:t>
            </w:r>
            <w:r w:rsidRPr="000558AD">
              <w:rPr>
                <w:rFonts w:hint="eastAsia"/>
                <w:sz w:val="21"/>
                <w:szCs w:val="21"/>
              </w:rPr>
              <w:t>、</w:t>
            </w:r>
            <w:r w:rsidRPr="000558AD">
              <w:rPr>
                <w:rFonts w:hint="eastAsia"/>
                <w:sz w:val="21"/>
                <w:szCs w:val="21"/>
              </w:rPr>
              <w:t>DDR4</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硬盘：≥</w:t>
            </w:r>
            <w:r w:rsidRPr="000558AD">
              <w:rPr>
                <w:rFonts w:hint="eastAsia"/>
                <w:sz w:val="21"/>
                <w:szCs w:val="21"/>
              </w:rPr>
              <w:t>500G</w:t>
            </w:r>
            <w:r w:rsidRPr="000558AD">
              <w:rPr>
                <w:rFonts w:hint="eastAsia"/>
                <w:sz w:val="21"/>
                <w:szCs w:val="21"/>
              </w:rPr>
              <w:t>。</w:t>
            </w:r>
          </w:p>
          <w:p w:rsidR="00881CDE" w:rsidRPr="000558AD" w:rsidRDefault="00881CDE" w:rsidP="00376749">
            <w:pPr>
              <w:rPr>
                <w:sz w:val="21"/>
                <w:szCs w:val="21"/>
              </w:rPr>
            </w:pPr>
            <w:r w:rsidRPr="000558AD">
              <w:rPr>
                <w:sz w:val="21"/>
                <w:szCs w:val="21"/>
              </w:rPr>
              <w:t>Rj45</w:t>
            </w:r>
            <w:r w:rsidRPr="000558AD">
              <w:rPr>
                <w:rFonts w:hint="eastAsia"/>
                <w:sz w:val="21"/>
                <w:szCs w:val="21"/>
              </w:rPr>
              <w:t>端口：</w:t>
            </w:r>
            <w:r w:rsidRPr="000558AD">
              <w:rPr>
                <w:rFonts w:hint="eastAsia"/>
                <w:sz w:val="21"/>
                <w:szCs w:val="21"/>
              </w:rPr>
              <w:t>100</w:t>
            </w:r>
            <w:r w:rsidRPr="000558AD">
              <w:rPr>
                <w:sz w:val="21"/>
                <w:szCs w:val="21"/>
              </w:rPr>
              <w:t>\</w:t>
            </w:r>
            <w:r w:rsidRPr="000558AD">
              <w:rPr>
                <w:rFonts w:hint="eastAsia"/>
                <w:sz w:val="21"/>
                <w:szCs w:val="21"/>
              </w:rPr>
              <w:t>1</w:t>
            </w:r>
            <w:r w:rsidRPr="000558AD">
              <w:rPr>
                <w:sz w:val="21"/>
                <w:szCs w:val="21"/>
              </w:rPr>
              <w:t>000Mbps</w:t>
            </w:r>
            <w:r w:rsidRPr="000558AD">
              <w:rPr>
                <w:rFonts w:hint="eastAsia"/>
                <w:sz w:val="21"/>
                <w:szCs w:val="21"/>
              </w:rPr>
              <w:t>速率；数量：≥</w:t>
            </w:r>
            <w:r w:rsidRPr="000558AD">
              <w:rPr>
                <w:rFonts w:hint="eastAsia"/>
                <w:sz w:val="21"/>
                <w:szCs w:val="21"/>
              </w:rPr>
              <w:t>1</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lastRenderedPageBreak/>
              <w:t>显示器：≥</w:t>
            </w:r>
            <w:r w:rsidRPr="000558AD">
              <w:rPr>
                <w:rFonts w:hint="eastAsia"/>
                <w:sz w:val="21"/>
                <w:szCs w:val="21"/>
              </w:rPr>
              <w:t>21</w:t>
            </w:r>
            <w:r w:rsidRPr="000558AD">
              <w:rPr>
                <w:rFonts w:hint="eastAsia"/>
                <w:sz w:val="21"/>
                <w:szCs w:val="21"/>
              </w:rPr>
              <w:t>英寸。</w:t>
            </w:r>
          </w:p>
          <w:p w:rsidR="00881CDE" w:rsidRPr="000558AD" w:rsidRDefault="00881CDE" w:rsidP="00376749">
            <w:pPr>
              <w:rPr>
                <w:sz w:val="21"/>
                <w:szCs w:val="21"/>
              </w:rPr>
            </w:pPr>
            <w:r w:rsidRPr="000558AD">
              <w:rPr>
                <w:rFonts w:hint="eastAsia"/>
                <w:sz w:val="21"/>
                <w:szCs w:val="21"/>
              </w:rPr>
              <w:t>USB2.0</w:t>
            </w:r>
            <w:r w:rsidRPr="000558AD">
              <w:rPr>
                <w:rFonts w:hint="eastAsia"/>
                <w:sz w:val="21"/>
                <w:szCs w:val="21"/>
              </w:rPr>
              <w:t>接口：≥</w:t>
            </w:r>
            <w:r w:rsidRPr="000558AD">
              <w:rPr>
                <w:rFonts w:hint="eastAsia"/>
                <w:sz w:val="21"/>
                <w:szCs w:val="21"/>
              </w:rPr>
              <w:t>2</w:t>
            </w:r>
            <w:r w:rsidRPr="000558AD">
              <w:rPr>
                <w:rFonts w:hint="eastAsia"/>
                <w:sz w:val="21"/>
                <w:szCs w:val="21"/>
              </w:rPr>
              <w:t>；</w:t>
            </w:r>
            <w:r w:rsidRPr="000558AD">
              <w:rPr>
                <w:rFonts w:hint="eastAsia"/>
                <w:sz w:val="21"/>
                <w:szCs w:val="21"/>
              </w:rPr>
              <w:t>USB3.0</w:t>
            </w:r>
            <w:r w:rsidRPr="000558AD">
              <w:rPr>
                <w:rFonts w:hint="eastAsia"/>
                <w:sz w:val="21"/>
                <w:szCs w:val="21"/>
              </w:rPr>
              <w:t>接口：≥</w:t>
            </w:r>
            <w:r w:rsidRPr="000558AD">
              <w:rPr>
                <w:rFonts w:hint="eastAsia"/>
                <w:sz w:val="21"/>
                <w:szCs w:val="21"/>
              </w:rPr>
              <w:t>1</w:t>
            </w:r>
            <w:r w:rsidRPr="000558AD">
              <w:rPr>
                <w:rFonts w:hint="eastAsia"/>
                <w:sz w:val="21"/>
                <w:szCs w:val="21"/>
              </w:rPr>
              <w:t>；</w:t>
            </w:r>
          </w:p>
        </w:tc>
      </w:tr>
      <w:tr w:rsidR="00881CDE" w:rsidRPr="000558AD" w:rsidTr="00376749">
        <w:trPr>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lastRenderedPageBreak/>
              <w:t>4</w:t>
            </w:r>
          </w:p>
        </w:tc>
        <w:tc>
          <w:tcPr>
            <w:tcW w:w="1672" w:type="dxa"/>
            <w:vAlign w:val="center"/>
          </w:tcPr>
          <w:p w:rsidR="00881CDE" w:rsidRPr="000558AD" w:rsidRDefault="00881CDE" w:rsidP="00376749">
            <w:pPr>
              <w:jc w:val="center"/>
              <w:rPr>
                <w:sz w:val="21"/>
                <w:szCs w:val="21"/>
              </w:rPr>
            </w:pPr>
            <w:r w:rsidRPr="000558AD">
              <w:rPr>
                <w:rFonts w:hint="eastAsia"/>
                <w:sz w:val="21"/>
                <w:szCs w:val="21"/>
              </w:rPr>
              <w:t>机架式</w:t>
            </w:r>
            <w:r w:rsidRPr="000558AD">
              <w:rPr>
                <w:rFonts w:hint="eastAsia"/>
                <w:sz w:val="21"/>
                <w:szCs w:val="21"/>
              </w:rPr>
              <w:t>KVM</w:t>
            </w:r>
            <w:r w:rsidRPr="000558AD">
              <w:rPr>
                <w:rFonts w:hint="eastAsia"/>
                <w:sz w:val="21"/>
                <w:szCs w:val="21"/>
              </w:rPr>
              <w:t>切换显示器</w:t>
            </w:r>
          </w:p>
        </w:tc>
        <w:tc>
          <w:tcPr>
            <w:tcW w:w="6456" w:type="dxa"/>
            <w:vAlign w:val="center"/>
          </w:tcPr>
          <w:p w:rsidR="00881CDE" w:rsidRPr="000558AD" w:rsidRDefault="00881CDE" w:rsidP="00376749">
            <w:pPr>
              <w:rPr>
                <w:sz w:val="21"/>
                <w:szCs w:val="21"/>
              </w:rPr>
            </w:pPr>
            <w:r w:rsidRPr="000558AD">
              <w:rPr>
                <w:rFonts w:hint="eastAsia"/>
                <w:sz w:val="21"/>
                <w:szCs w:val="21"/>
              </w:rPr>
              <w:t>KVM</w:t>
            </w:r>
            <w:r w:rsidRPr="000558AD">
              <w:rPr>
                <w:rFonts w:hint="eastAsia"/>
                <w:sz w:val="21"/>
                <w:szCs w:val="21"/>
              </w:rPr>
              <w:t>切换器：</w:t>
            </w:r>
            <w:r w:rsidRPr="000558AD">
              <w:rPr>
                <w:rFonts w:hint="eastAsia"/>
                <w:sz w:val="21"/>
                <w:szCs w:val="21"/>
              </w:rPr>
              <w:t>8</w:t>
            </w:r>
            <w:r w:rsidRPr="000558AD">
              <w:rPr>
                <w:rFonts w:hint="eastAsia"/>
                <w:sz w:val="21"/>
                <w:szCs w:val="21"/>
              </w:rPr>
              <w:t>进</w:t>
            </w:r>
            <w:r w:rsidRPr="000558AD">
              <w:rPr>
                <w:rFonts w:hint="eastAsia"/>
                <w:sz w:val="21"/>
                <w:szCs w:val="21"/>
              </w:rPr>
              <w:t>1</w:t>
            </w:r>
            <w:r w:rsidRPr="000558AD">
              <w:rPr>
                <w:rFonts w:hint="eastAsia"/>
                <w:sz w:val="21"/>
                <w:szCs w:val="21"/>
              </w:rPr>
              <w:t>出、</w:t>
            </w:r>
            <w:r w:rsidRPr="000558AD">
              <w:rPr>
                <w:rFonts w:hint="eastAsia"/>
                <w:sz w:val="21"/>
                <w:szCs w:val="21"/>
              </w:rPr>
              <w:t>16</w:t>
            </w:r>
            <w:r w:rsidRPr="000558AD">
              <w:rPr>
                <w:rFonts w:hint="eastAsia"/>
                <w:sz w:val="21"/>
                <w:szCs w:val="21"/>
              </w:rPr>
              <w:t>进</w:t>
            </w:r>
            <w:r w:rsidRPr="000558AD">
              <w:rPr>
                <w:rFonts w:hint="eastAsia"/>
                <w:sz w:val="21"/>
                <w:szCs w:val="21"/>
              </w:rPr>
              <w:t>1</w:t>
            </w:r>
            <w:r w:rsidRPr="000558AD">
              <w:rPr>
                <w:rFonts w:hint="eastAsia"/>
                <w:sz w:val="21"/>
                <w:szCs w:val="21"/>
              </w:rPr>
              <w:t>出。</w:t>
            </w:r>
          </w:p>
          <w:p w:rsidR="00881CDE" w:rsidRPr="000558AD" w:rsidRDefault="00881CDE" w:rsidP="00376749">
            <w:pPr>
              <w:rPr>
                <w:sz w:val="21"/>
                <w:szCs w:val="21"/>
              </w:rPr>
            </w:pPr>
            <w:r w:rsidRPr="000558AD">
              <w:rPr>
                <w:rFonts w:hint="eastAsia"/>
                <w:sz w:val="21"/>
                <w:szCs w:val="21"/>
              </w:rPr>
              <w:t>键盘：支持。</w:t>
            </w:r>
          </w:p>
          <w:p w:rsidR="00881CDE" w:rsidRPr="000558AD" w:rsidRDefault="00881CDE" w:rsidP="00376749">
            <w:pPr>
              <w:rPr>
                <w:sz w:val="21"/>
                <w:szCs w:val="21"/>
              </w:rPr>
            </w:pPr>
            <w:r w:rsidRPr="000558AD">
              <w:rPr>
                <w:rFonts w:hint="eastAsia"/>
                <w:sz w:val="21"/>
                <w:szCs w:val="21"/>
              </w:rPr>
              <w:t>支持触摸板或鼠标。</w:t>
            </w:r>
          </w:p>
        </w:tc>
      </w:tr>
      <w:tr w:rsidR="00881CDE" w:rsidRPr="000558AD" w:rsidTr="00376749">
        <w:trPr>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5</w:t>
            </w:r>
          </w:p>
        </w:tc>
        <w:tc>
          <w:tcPr>
            <w:tcW w:w="1672" w:type="dxa"/>
            <w:vAlign w:val="center"/>
          </w:tcPr>
          <w:p w:rsidR="00881CDE" w:rsidRPr="000558AD" w:rsidRDefault="00881CDE" w:rsidP="00376749">
            <w:pPr>
              <w:jc w:val="center"/>
              <w:rPr>
                <w:sz w:val="21"/>
                <w:szCs w:val="21"/>
              </w:rPr>
            </w:pPr>
            <w:r w:rsidRPr="000558AD">
              <w:rPr>
                <w:rFonts w:hint="eastAsia"/>
                <w:sz w:val="21"/>
                <w:szCs w:val="21"/>
              </w:rPr>
              <w:t>万兆交换机</w:t>
            </w:r>
          </w:p>
        </w:tc>
        <w:tc>
          <w:tcPr>
            <w:tcW w:w="6456" w:type="dxa"/>
            <w:vAlign w:val="center"/>
          </w:tcPr>
          <w:p w:rsidR="00881CDE" w:rsidRPr="000558AD" w:rsidRDefault="00881CDE" w:rsidP="00376749">
            <w:pPr>
              <w:rPr>
                <w:sz w:val="21"/>
                <w:szCs w:val="21"/>
              </w:rPr>
            </w:pPr>
            <w:r w:rsidRPr="000558AD">
              <w:rPr>
                <w:rFonts w:ascii="宋体" w:hAnsi="宋体" w:cs="宋体" w:hint="eastAsia"/>
                <w:sz w:val="21"/>
                <w:szCs w:val="21"/>
              </w:rPr>
              <w:t>★</w:t>
            </w:r>
            <w:r w:rsidRPr="000558AD">
              <w:rPr>
                <w:sz w:val="21"/>
                <w:szCs w:val="21"/>
              </w:rPr>
              <w:t>Rj45</w:t>
            </w:r>
            <w:r w:rsidRPr="000558AD">
              <w:rPr>
                <w:rFonts w:hint="eastAsia"/>
                <w:sz w:val="21"/>
                <w:szCs w:val="21"/>
              </w:rPr>
              <w:t>端口：</w:t>
            </w:r>
            <w:r w:rsidRPr="000558AD">
              <w:rPr>
                <w:rFonts w:hint="eastAsia"/>
                <w:sz w:val="21"/>
                <w:szCs w:val="21"/>
              </w:rPr>
              <w:t>100</w:t>
            </w:r>
            <w:r w:rsidRPr="000558AD">
              <w:rPr>
                <w:sz w:val="21"/>
                <w:szCs w:val="21"/>
              </w:rPr>
              <w:t>\</w:t>
            </w:r>
            <w:r w:rsidRPr="000558AD">
              <w:rPr>
                <w:rFonts w:hint="eastAsia"/>
                <w:sz w:val="21"/>
                <w:szCs w:val="21"/>
              </w:rPr>
              <w:t>1</w:t>
            </w:r>
            <w:r w:rsidRPr="000558AD">
              <w:rPr>
                <w:sz w:val="21"/>
                <w:szCs w:val="21"/>
              </w:rPr>
              <w:t>000Mbps</w:t>
            </w:r>
            <w:r w:rsidRPr="000558AD">
              <w:rPr>
                <w:rFonts w:hint="eastAsia"/>
                <w:sz w:val="21"/>
                <w:szCs w:val="21"/>
              </w:rPr>
              <w:t>速率；数量：≥</w:t>
            </w:r>
            <w:r w:rsidRPr="000558AD">
              <w:rPr>
                <w:rFonts w:hint="eastAsia"/>
                <w:sz w:val="21"/>
                <w:szCs w:val="21"/>
              </w:rPr>
              <w:t>24</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光纤接口：</w:t>
            </w:r>
            <w:r w:rsidRPr="000558AD">
              <w:rPr>
                <w:sz w:val="21"/>
                <w:szCs w:val="21"/>
              </w:rPr>
              <w:t>10Gbps</w:t>
            </w:r>
            <w:r w:rsidRPr="000558AD">
              <w:rPr>
                <w:rFonts w:hint="eastAsia"/>
                <w:sz w:val="21"/>
                <w:szCs w:val="21"/>
              </w:rPr>
              <w:t>速率；数量：≥</w:t>
            </w:r>
            <w:r w:rsidRPr="000558AD">
              <w:rPr>
                <w:rFonts w:hint="eastAsia"/>
                <w:sz w:val="21"/>
                <w:szCs w:val="21"/>
              </w:rPr>
              <w:t>4</w:t>
            </w:r>
            <w:r w:rsidRPr="000558AD">
              <w:rPr>
                <w:rFonts w:hint="eastAsia"/>
                <w:sz w:val="21"/>
                <w:szCs w:val="21"/>
              </w:rPr>
              <w:t>。</w:t>
            </w:r>
          </w:p>
          <w:p w:rsidR="00881CDE" w:rsidRPr="000558AD" w:rsidRDefault="00881CDE" w:rsidP="00376749">
            <w:pPr>
              <w:rPr>
                <w:sz w:val="21"/>
                <w:szCs w:val="21"/>
              </w:rPr>
            </w:pPr>
            <w:r w:rsidRPr="000558AD">
              <w:rPr>
                <w:rFonts w:ascii="宋体" w:hAnsi="宋体" w:cs="宋体" w:hint="eastAsia"/>
                <w:sz w:val="21"/>
                <w:szCs w:val="21"/>
              </w:rPr>
              <w:t>★</w:t>
            </w:r>
            <w:r w:rsidRPr="000558AD">
              <w:rPr>
                <w:rFonts w:hint="eastAsia"/>
                <w:sz w:val="21"/>
                <w:szCs w:val="21"/>
              </w:rPr>
              <w:t>交换容量：≥</w:t>
            </w:r>
            <w:r w:rsidRPr="000558AD">
              <w:rPr>
                <w:rFonts w:hint="eastAsia"/>
                <w:sz w:val="21"/>
                <w:szCs w:val="21"/>
              </w:rPr>
              <w:t>256Gbps</w:t>
            </w:r>
            <w:r w:rsidRPr="000558AD">
              <w:rPr>
                <w:rFonts w:hint="eastAsia"/>
                <w:sz w:val="21"/>
                <w:szCs w:val="21"/>
              </w:rPr>
              <w:t>。</w:t>
            </w:r>
          </w:p>
          <w:p w:rsidR="00881CDE" w:rsidRPr="000558AD" w:rsidRDefault="00881CDE" w:rsidP="00376749">
            <w:pPr>
              <w:rPr>
                <w:sz w:val="21"/>
                <w:szCs w:val="21"/>
              </w:rPr>
            </w:pPr>
            <w:r w:rsidRPr="000558AD">
              <w:rPr>
                <w:rFonts w:ascii="宋体" w:hAnsi="宋体" w:cs="宋体" w:hint="eastAsia"/>
                <w:sz w:val="21"/>
                <w:szCs w:val="21"/>
              </w:rPr>
              <w:t>★</w:t>
            </w:r>
            <w:r w:rsidRPr="000558AD">
              <w:rPr>
                <w:rFonts w:hint="eastAsia"/>
                <w:sz w:val="21"/>
                <w:szCs w:val="21"/>
              </w:rPr>
              <w:t>包转发率：≥</w:t>
            </w:r>
            <w:r w:rsidRPr="000558AD">
              <w:rPr>
                <w:rFonts w:hint="eastAsia"/>
                <w:sz w:val="21"/>
                <w:szCs w:val="21"/>
              </w:rPr>
              <w:t>96Mpps</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支持</w:t>
            </w:r>
            <w:r w:rsidRPr="000558AD">
              <w:rPr>
                <w:rFonts w:hint="eastAsia"/>
                <w:sz w:val="21"/>
                <w:szCs w:val="21"/>
              </w:rPr>
              <w:t>GE</w:t>
            </w:r>
            <w:r w:rsidRPr="000558AD">
              <w:rPr>
                <w:sz w:val="21"/>
                <w:szCs w:val="21"/>
              </w:rPr>
              <w:t>/10GE</w:t>
            </w:r>
            <w:r w:rsidRPr="000558AD">
              <w:rPr>
                <w:rFonts w:hint="eastAsia"/>
                <w:sz w:val="21"/>
                <w:szCs w:val="21"/>
              </w:rPr>
              <w:t>端口聚合</w:t>
            </w:r>
          </w:p>
        </w:tc>
      </w:tr>
      <w:tr w:rsidR="00881CDE" w:rsidRPr="000558AD" w:rsidTr="00376749">
        <w:trPr>
          <w:trHeight w:val="349"/>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6</w:t>
            </w:r>
          </w:p>
        </w:tc>
        <w:tc>
          <w:tcPr>
            <w:tcW w:w="1672" w:type="dxa"/>
            <w:vAlign w:val="center"/>
          </w:tcPr>
          <w:p w:rsidR="00881CDE" w:rsidRPr="000558AD" w:rsidRDefault="00881CDE" w:rsidP="00376749">
            <w:pPr>
              <w:jc w:val="center"/>
              <w:rPr>
                <w:sz w:val="21"/>
                <w:szCs w:val="21"/>
              </w:rPr>
            </w:pPr>
            <w:r w:rsidRPr="000558AD">
              <w:rPr>
                <w:rFonts w:hint="eastAsia"/>
                <w:sz w:val="21"/>
                <w:szCs w:val="21"/>
              </w:rPr>
              <w:t>千兆交换机</w:t>
            </w:r>
          </w:p>
        </w:tc>
        <w:tc>
          <w:tcPr>
            <w:tcW w:w="6456" w:type="dxa"/>
            <w:vAlign w:val="center"/>
          </w:tcPr>
          <w:p w:rsidR="00881CDE" w:rsidRPr="000558AD" w:rsidRDefault="00881CDE" w:rsidP="00376749">
            <w:pPr>
              <w:rPr>
                <w:sz w:val="21"/>
                <w:szCs w:val="21"/>
              </w:rPr>
            </w:pPr>
            <w:r w:rsidRPr="000558AD">
              <w:rPr>
                <w:sz w:val="21"/>
                <w:szCs w:val="21"/>
              </w:rPr>
              <w:t>Rj45</w:t>
            </w:r>
            <w:r w:rsidRPr="000558AD">
              <w:rPr>
                <w:rFonts w:hint="eastAsia"/>
                <w:sz w:val="21"/>
                <w:szCs w:val="21"/>
              </w:rPr>
              <w:t>端口：</w:t>
            </w:r>
            <w:r w:rsidRPr="000558AD">
              <w:rPr>
                <w:rFonts w:hint="eastAsia"/>
                <w:sz w:val="21"/>
                <w:szCs w:val="21"/>
              </w:rPr>
              <w:t>100</w:t>
            </w:r>
            <w:r w:rsidRPr="000558AD">
              <w:rPr>
                <w:sz w:val="21"/>
                <w:szCs w:val="21"/>
              </w:rPr>
              <w:t>\</w:t>
            </w:r>
            <w:r w:rsidRPr="000558AD">
              <w:rPr>
                <w:rFonts w:hint="eastAsia"/>
                <w:sz w:val="21"/>
                <w:szCs w:val="21"/>
              </w:rPr>
              <w:t>1</w:t>
            </w:r>
            <w:r w:rsidRPr="000558AD">
              <w:rPr>
                <w:sz w:val="21"/>
                <w:szCs w:val="21"/>
              </w:rPr>
              <w:t>000Mbps</w:t>
            </w:r>
            <w:r w:rsidRPr="000558AD">
              <w:rPr>
                <w:rFonts w:hint="eastAsia"/>
                <w:sz w:val="21"/>
                <w:szCs w:val="21"/>
              </w:rPr>
              <w:t>速率；数量：≥</w:t>
            </w:r>
            <w:r w:rsidRPr="000558AD">
              <w:rPr>
                <w:rFonts w:hint="eastAsia"/>
                <w:sz w:val="21"/>
                <w:szCs w:val="21"/>
              </w:rPr>
              <w:t>16</w:t>
            </w:r>
          </w:p>
        </w:tc>
      </w:tr>
      <w:tr w:rsidR="00881CDE" w:rsidRPr="000558AD" w:rsidTr="00376749">
        <w:trPr>
          <w:trHeight w:val="349"/>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7</w:t>
            </w:r>
          </w:p>
        </w:tc>
        <w:tc>
          <w:tcPr>
            <w:tcW w:w="1672" w:type="dxa"/>
            <w:vAlign w:val="center"/>
          </w:tcPr>
          <w:p w:rsidR="00881CDE" w:rsidRPr="000558AD" w:rsidRDefault="00881CDE" w:rsidP="00376749">
            <w:pPr>
              <w:jc w:val="center"/>
              <w:rPr>
                <w:sz w:val="21"/>
                <w:szCs w:val="21"/>
              </w:rPr>
            </w:pPr>
            <w:r w:rsidRPr="000558AD">
              <w:rPr>
                <w:rFonts w:hint="eastAsia"/>
                <w:sz w:val="21"/>
                <w:szCs w:val="21"/>
              </w:rPr>
              <w:t>千兆路由器</w:t>
            </w:r>
          </w:p>
        </w:tc>
        <w:tc>
          <w:tcPr>
            <w:tcW w:w="6456" w:type="dxa"/>
            <w:vAlign w:val="center"/>
          </w:tcPr>
          <w:p w:rsidR="00881CDE" w:rsidRPr="000558AD" w:rsidRDefault="00881CDE" w:rsidP="00376749">
            <w:pPr>
              <w:rPr>
                <w:sz w:val="21"/>
                <w:szCs w:val="21"/>
              </w:rPr>
            </w:pPr>
            <w:r w:rsidRPr="000558AD">
              <w:rPr>
                <w:rFonts w:hint="eastAsia"/>
                <w:sz w:val="21"/>
                <w:szCs w:val="21"/>
              </w:rPr>
              <w:t>Wan</w:t>
            </w:r>
            <w:r w:rsidRPr="000558AD">
              <w:rPr>
                <w:rFonts w:hint="eastAsia"/>
                <w:sz w:val="21"/>
                <w:szCs w:val="21"/>
              </w:rPr>
              <w:t>口：</w:t>
            </w:r>
            <w:r w:rsidRPr="000558AD">
              <w:rPr>
                <w:rFonts w:hint="eastAsia"/>
                <w:sz w:val="21"/>
                <w:szCs w:val="21"/>
              </w:rPr>
              <w:t>100\1000Mbps</w:t>
            </w:r>
            <w:r w:rsidRPr="000558AD">
              <w:rPr>
                <w:rFonts w:hint="eastAsia"/>
                <w:sz w:val="21"/>
                <w:szCs w:val="21"/>
              </w:rPr>
              <w:t>电口；数量：≥</w:t>
            </w:r>
            <w:r w:rsidRPr="000558AD">
              <w:rPr>
                <w:rFonts w:hint="eastAsia"/>
                <w:sz w:val="21"/>
                <w:szCs w:val="21"/>
              </w:rPr>
              <w:t>1</w:t>
            </w:r>
            <w:r w:rsidRPr="000558AD">
              <w:rPr>
                <w:rFonts w:hint="eastAsia"/>
                <w:sz w:val="21"/>
                <w:szCs w:val="21"/>
              </w:rPr>
              <w:t>。</w:t>
            </w:r>
          </w:p>
          <w:p w:rsidR="00881CDE" w:rsidRPr="000558AD" w:rsidRDefault="00881CDE" w:rsidP="00376749">
            <w:pPr>
              <w:rPr>
                <w:sz w:val="21"/>
                <w:szCs w:val="21"/>
              </w:rPr>
            </w:pPr>
            <w:proofErr w:type="spellStart"/>
            <w:r w:rsidRPr="000558AD">
              <w:rPr>
                <w:sz w:val="21"/>
                <w:szCs w:val="21"/>
              </w:rPr>
              <w:t>Lan</w:t>
            </w:r>
            <w:proofErr w:type="spellEnd"/>
            <w:r w:rsidRPr="000558AD">
              <w:rPr>
                <w:rFonts w:hint="eastAsia"/>
                <w:sz w:val="21"/>
                <w:szCs w:val="21"/>
              </w:rPr>
              <w:t>口：</w:t>
            </w:r>
            <w:r w:rsidRPr="000558AD">
              <w:rPr>
                <w:rFonts w:hint="eastAsia"/>
                <w:sz w:val="21"/>
                <w:szCs w:val="21"/>
              </w:rPr>
              <w:t>100\1000Mbps</w:t>
            </w:r>
            <w:r w:rsidRPr="000558AD">
              <w:rPr>
                <w:rFonts w:hint="eastAsia"/>
                <w:sz w:val="21"/>
                <w:szCs w:val="21"/>
              </w:rPr>
              <w:t>电口；数量：≥</w:t>
            </w:r>
            <w:r w:rsidRPr="000558AD">
              <w:rPr>
                <w:rFonts w:hint="eastAsia"/>
                <w:sz w:val="21"/>
                <w:szCs w:val="21"/>
              </w:rPr>
              <w:t>4</w:t>
            </w:r>
            <w:r w:rsidRPr="000558AD">
              <w:rPr>
                <w:rFonts w:hint="eastAsia"/>
                <w:sz w:val="21"/>
                <w:szCs w:val="21"/>
              </w:rPr>
              <w:t>。</w:t>
            </w:r>
          </w:p>
        </w:tc>
      </w:tr>
      <w:tr w:rsidR="00881CDE" w:rsidRPr="000558AD" w:rsidTr="00376749">
        <w:trPr>
          <w:trHeight w:val="349"/>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8</w:t>
            </w:r>
          </w:p>
        </w:tc>
        <w:tc>
          <w:tcPr>
            <w:tcW w:w="1672" w:type="dxa"/>
            <w:vAlign w:val="center"/>
          </w:tcPr>
          <w:p w:rsidR="00881CDE" w:rsidRPr="000558AD" w:rsidRDefault="00881CDE" w:rsidP="00376749">
            <w:pPr>
              <w:jc w:val="center"/>
              <w:rPr>
                <w:sz w:val="21"/>
                <w:szCs w:val="21"/>
              </w:rPr>
            </w:pPr>
            <w:r w:rsidRPr="000558AD">
              <w:rPr>
                <w:rFonts w:hint="eastAsia"/>
                <w:sz w:val="21"/>
                <w:szCs w:val="21"/>
              </w:rPr>
              <w:t>机柜</w:t>
            </w:r>
          </w:p>
        </w:tc>
        <w:tc>
          <w:tcPr>
            <w:tcW w:w="6456" w:type="dxa"/>
            <w:vAlign w:val="center"/>
          </w:tcPr>
          <w:p w:rsidR="00881CDE" w:rsidRPr="000558AD" w:rsidRDefault="00881CDE" w:rsidP="00376749">
            <w:pPr>
              <w:rPr>
                <w:sz w:val="21"/>
                <w:szCs w:val="21"/>
              </w:rPr>
            </w:pPr>
            <w:r w:rsidRPr="000558AD">
              <w:rPr>
                <w:rFonts w:hint="eastAsia"/>
                <w:sz w:val="21"/>
                <w:szCs w:val="21"/>
              </w:rPr>
              <w:t>高度：</w:t>
            </w:r>
            <w:r w:rsidRPr="000558AD">
              <w:rPr>
                <w:rFonts w:hint="eastAsia"/>
                <w:sz w:val="21"/>
                <w:szCs w:val="21"/>
              </w:rPr>
              <w:t>20U</w:t>
            </w:r>
            <w:r w:rsidRPr="000558AD">
              <w:rPr>
                <w:rFonts w:hint="eastAsia"/>
                <w:sz w:val="21"/>
                <w:szCs w:val="21"/>
              </w:rPr>
              <w:t>。</w:t>
            </w:r>
          </w:p>
          <w:p w:rsidR="00881CDE" w:rsidRPr="000558AD" w:rsidRDefault="00881CDE" w:rsidP="00376749">
            <w:pPr>
              <w:rPr>
                <w:sz w:val="21"/>
                <w:szCs w:val="21"/>
              </w:rPr>
            </w:pPr>
            <w:r w:rsidRPr="000558AD">
              <w:rPr>
                <w:rFonts w:hint="eastAsia"/>
                <w:sz w:val="21"/>
                <w:szCs w:val="21"/>
              </w:rPr>
              <w:t>宽度与深度与机架式服务器尺寸吻合。</w:t>
            </w:r>
          </w:p>
        </w:tc>
      </w:tr>
      <w:tr w:rsidR="00881CDE" w:rsidRPr="000558AD" w:rsidTr="00376749">
        <w:trPr>
          <w:trHeight w:val="349"/>
          <w:jc w:val="center"/>
        </w:trPr>
        <w:tc>
          <w:tcPr>
            <w:tcW w:w="675" w:type="dxa"/>
            <w:vAlign w:val="center"/>
          </w:tcPr>
          <w:p w:rsidR="00881CDE" w:rsidRPr="000558AD" w:rsidRDefault="00881CDE" w:rsidP="00376749">
            <w:pPr>
              <w:spacing w:beforeLines="50" w:afterLines="50"/>
              <w:jc w:val="center"/>
              <w:rPr>
                <w:sz w:val="21"/>
                <w:szCs w:val="21"/>
              </w:rPr>
            </w:pPr>
            <w:r w:rsidRPr="000558AD">
              <w:rPr>
                <w:sz w:val="21"/>
                <w:szCs w:val="21"/>
              </w:rPr>
              <w:t>9</w:t>
            </w:r>
          </w:p>
        </w:tc>
        <w:tc>
          <w:tcPr>
            <w:tcW w:w="1672" w:type="dxa"/>
            <w:vAlign w:val="center"/>
          </w:tcPr>
          <w:p w:rsidR="00881CDE" w:rsidRPr="000558AD" w:rsidRDefault="00881CDE" w:rsidP="00376749">
            <w:pPr>
              <w:jc w:val="center"/>
              <w:rPr>
                <w:sz w:val="21"/>
                <w:szCs w:val="21"/>
              </w:rPr>
            </w:pPr>
            <w:r w:rsidRPr="000558AD">
              <w:rPr>
                <w:rFonts w:hint="eastAsia"/>
                <w:sz w:val="21"/>
                <w:szCs w:val="21"/>
              </w:rPr>
              <w:t>网线</w:t>
            </w:r>
          </w:p>
        </w:tc>
        <w:tc>
          <w:tcPr>
            <w:tcW w:w="6456" w:type="dxa"/>
            <w:vAlign w:val="center"/>
          </w:tcPr>
          <w:p w:rsidR="00881CDE" w:rsidRPr="000558AD" w:rsidRDefault="00881CDE" w:rsidP="00376749">
            <w:pPr>
              <w:rPr>
                <w:sz w:val="21"/>
                <w:szCs w:val="21"/>
              </w:rPr>
            </w:pPr>
            <w:r w:rsidRPr="000558AD">
              <w:rPr>
                <w:rFonts w:hint="eastAsia"/>
                <w:sz w:val="21"/>
                <w:szCs w:val="21"/>
              </w:rPr>
              <w:t>规格：屏蔽七类网线。</w:t>
            </w:r>
          </w:p>
          <w:p w:rsidR="00881CDE" w:rsidRPr="000558AD" w:rsidRDefault="00881CDE" w:rsidP="00376749">
            <w:pPr>
              <w:rPr>
                <w:sz w:val="21"/>
                <w:szCs w:val="21"/>
              </w:rPr>
            </w:pPr>
            <w:r w:rsidRPr="000558AD">
              <w:rPr>
                <w:rFonts w:hint="eastAsia"/>
                <w:sz w:val="21"/>
                <w:szCs w:val="21"/>
              </w:rPr>
              <w:t>附件：配套屏蔽水晶头；数量：≥</w:t>
            </w:r>
            <w:r w:rsidRPr="000558AD">
              <w:rPr>
                <w:rFonts w:hint="eastAsia"/>
                <w:sz w:val="21"/>
                <w:szCs w:val="21"/>
              </w:rPr>
              <w:t>100</w:t>
            </w:r>
            <w:r w:rsidRPr="000558AD">
              <w:rPr>
                <w:rFonts w:hint="eastAsia"/>
                <w:sz w:val="21"/>
                <w:szCs w:val="21"/>
              </w:rPr>
              <w:t>。</w:t>
            </w:r>
          </w:p>
        </w:tc>
      </w:tr>
      <w:tr w:rsidR="00881CDE" w:rsidRPr="000558AD" w:rsidTr="00376749">
        <w:trPr>
          <w:trHeight w:val="349"/>
          <w:jc w:val="center"/>
        </w:trPr>
        <w:tc>
          <w:tcPr>
            <w:tcW w:w="675" w:type="dxa"/>
            <w:vAlign w:val="center"/>
          </w:tcPr>
          <w:p w:rsidR="00881CDE" w:rsidRPr="000558AD" w:rsidRDefault="00881CDE" w:rsidP="00376749">
            <w:pPr>
              <w:spacing w:beforeLines="50" w:afterLines="50"/>
              <w:jc w:val="center"/>
              <w:rPr>
                <w:sz w:val="21"/>
                <w:szCs w:val="21"/>
              </w:rPr>
            </w:pPr>
            <w:r w:rsidRPr="000558AD">
              <w:rPr>
                <w:rFonts w:hint="eastAsia"/>
                <w:sz w:val="21"/>
                <w:szCs w:val="21"/>
              </w:rPr>
              <w:t>10</w:t>
            </w:r>
          </w:p>
        </w:tc>
        <w:tc>
          <w:tcPr>
            <w:tcW w:w="1672" w:type="dxa"/>
            <w:vAlign w:val="center"/>
          </w:tcPr>
          <w:p w:rsidR="00881CDE" w:rsidRPr="000558AD" w:rsidRDefault="00881CDE" w:rsidP="00376749">
            <w:pPr>
              <w:jc w:val="center"/>
              <w:rPr>
                <w:sz w:val="21"/>
                <w:szCs w:val="21"/>
              </w:rPr>
            </w:pPr>
            <w:r w:rsidRPr="000558AD">
              <w:rPr>
                <w:rFonts w:hint="eastAsia"/>
                <w:sz w:val="21"/>
                <w:szCs w:val="21"/>
              </w:rPr>
              <w:t>插排</w:t>
            </w:r>
          </w:p>
        </w:tc>
        <w:tc>
          <w:tcPr>
            <w:tcW w:w="6456" w:type="dxa"/>
            <w:vAlign w:val="center"/>
          </w:tcPr>
          <w:p w:rsidR="00881CDE" w:rsidRPr="000558AD" w:rsidRDefault="00881CDE" w:rsidP="00376749">
            <w:pPr>
              <w:rPr>
                <w:sz w:val="21"/>
                <w:szCs w:val="21"/>
              </w:rPr>
            </w:pPr>
            <w:r w:rsidRPr="000558AD">
              <w:rPr>
                <w:rFonts w:hint="eastAsia"/>
                <w:sz w:val="21"/>
                <w:szCs w:val="21"/>
              </w:rPr>
              <w:t>支持防电涌功能。</w:t>
            </w:r>
          </w:p>
        </w:tc>
      </w:tr>
    </w:tbl>
    <w:p w:rsidR="00881CDE" w:rsidRPr="000558AD" w:rsidRDefault="00881CDE" w:rsidP="00881CDE">
      <w:pPr>
        <w:pStyle w:val="2"/>
        <w:numPr>
          <w:ilvl w:val="1"/>
          <w:numId w:val="0"/>
        </w:numPr>
        <w:tabs>
          <w:tab w:val="left" w:pos="426"/>
          <w:tab w:val="left" w:pos="567"/>
        </w:tabs>
        <w:spacing w:beforeLines="50" w:afterLines="50" w:line="360" w:lineRule="auto"/>
        <w:ind w:left="567" w:hanging="567"/>
        <w:jc w:val="left"/>
      </w:pPr>
      <w:bookmarkStart w:id="4" w:name="_Toc462069486"/>
      <w:r w:rsidRPr="000558AD">
        <w:rPr>
          <w:rFonts w:hint="eastAsia"/>
        </w:rPr>
        <w:t>商务要求</w:t>
      </w:r>
      <w:bookmarkEnd w:id="4"/>
    </w:p>
    <w:p w:rsidR="00881CDE" w:rsidRPr="000558AD" w:rsidRDefault="00881CDE" w:rsidP="00881CDE">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0558AD">
        <w:rPr>
          <w:rFonts w:hint="eastAsia"/>
        </w:rPr>
        <w:t>交货时间</w:t>
      </w:r>
      <w:bookmarkEnd w:id="6"/>
      <w:r w:rsidRPr="000558AD">
        <w:rPr>
          <w:rFonts w:hint="eastAsia"/>
        </w:rPr>
        <w:t>及地点</w:t>
      </w:r>
    </w:p>
    <w:p w:rsidR="00881CDE" w:rsidRPr="000558AD" w:rsidRDefault="00881CDE" w:rsidP="00881CDE">
      <w:pPr>
        <w:adjustRightInd w:val="0"/>
        <w:snapToGrid w:val="0"/>
        <w:spacing w:line="480" w:lineRule="auto"/>
        <w:ind w:rightChars="88" w:right="185" w:firstLineChars="200" w:firstLine="420"/>
        <w:rPr>
          <w:rFonts w:ascii="宋体" w:hAnsi="宋体"/>
          <w:szCs w:val="21"/>
        </w:rPr>
      </w:pPr>
      <w:r w:rsidRPr="000558AD">
        <w:rPr>
          <w:rFonts w:ascii="宋体" w:hAnsi="宋体" w:hint="eastAsia"/>
          <w:szCs w:val="21"/>
        </w:rPr>
        <w:t>时间：合同签订后15天内交货。</w:t>
      </w:r>
    </w:p>
    <w:p w:rsidR="00881CDE" w:rsidRPr="000558AD" w:rsidRDefault="00881CDE" w:rsidP="00881CDE">
      <w:pPr>
        <w:tabs>
          <w:tab w:val="left" w:pos="851"/>
        </w:tabs>
        <w:adjustRightInd w:val="0"/>
        <w:snapToGrid w:val="0"/>
        <w:spacing w:line="480" w:lineRule="auto"/>
        <w:ind w:rightChars="88" w:right="185" w:firstLineChars="200" w:firstLine="420"/>
        <w:rPr>
          <w:rFonts w:ascii="宋体" w:hAnsi="宋体"/>
          <w:szCs w:val="21"/>
        </w:rPr>
      </w:pPr>
      <w:r w:rsidRPr="000558AD">
        <w:rPr>
          <w:rFonts w:ascii="宋体" w:hAnsi="宋体" w:hint="eastAsia"/>
          <w:szCs w:val="21"/>
        </w:rPr>
        <w:t>地点：四川省成都市西南交通大学</w:t>
      </w:r>
      <w:proofErr w:type="gramStart"/>
      <w:r w:rsidRPr="000558AD">
        <w:rPr>
          <w:rFonts w:ascii="宋体" w:hAnsi="宋体" w:hint="eastAsia"/>
          <w:szCs w:val="21"/>
        </w:rPr>
        <w:t>犀</w:t>
      </w:r>
      <w:proofErr w:type="gramEnd"/>
      <w:r w:rsidRPr="000558AD">
        <w:rPr>
          <w:rFonts w:ascii="宋体" w:hAnsi="宋体" w:hint="eastAsia"/>
          <w:szCs w:val="21"/>
        </w:rPr>
        <w:t>浦校区X9110实验室（9号教学楼）。</w:t>
      </w:r>
    </w:p>
    <w:p w:rsidR="00881CDE" w:rsidRPr="000558AD" w:rsidRDefault="00881CDE" w:rsidP="00881CDE">
      <w:pPr>
        <w:pStyle w:val="3"/>
        <w:numPr>
          <w:ilvl w:val="2"/>
          <w:numId w:val="0"/>
        </w:numPr>
        <w:tabs>
          <w:tab w:val="left" w:pos="709"/>
        </w:tabs>
        <w:spacing w:before="0" w:after="0" w:line="360" w:lineRule="auto"/>
        <w:jc w:val="left"/>
      </w:pPr>
      <w:bookmarkStart w:id="12" w:name="_Toc430269227"/>
      <w:bookmarkEnd w:id="7"/>
      <w:bookmarkEnd w:id="8"/>
      <w:r w:rsidRPr="000558AD">
        <w:rPr>
          <w:rFonts w:hint="eastAsia"/>
        </w:rPr>
        <w:t>质量保证期限</w:t>
      </w:r>
      <w:bookmarkEnd w:id="12"/>
    </w:p>
    <w:p w:rsidR="00881CDE" w:rsidRPr="000558AD" w:rsidRDefault="00881CDE" w:rsidP="00881CDE">
      <w:pPr>
        <w:ind w:firstLineChars="150" w:firstLine="315"/>
        <w:rPr>
          <w:rFonts w:ascii="宋体" w:hAnsi="宋体"/>
          <w:bCs/>
          <w:szCs w:val="21"/>
        </w:rPr>
      </w:pPr>
      <w:r w:rsidRPr="000558AD">
        <w:rPr>
          <w:rFonts w:ascii="宋体" w:hAnsi="宋体" w:hint="eastAsia"/>
          <w:bCs/>
          <w:szCs w:val="21"/>
        </w:rPr>
        <w:t>本项目免费质量保证期为自合同所列的货物安装调试验收合格签字确认之日起计算硬件不低于2年，软件免费升级不低于3年。</w:t>
      </w:r>
    </w:p>
    <w:p w:rsidR="00881CDE" w:rsidRPr="000558AD" w:rsidRDefault="00881CDE" w:rsidP="00881CDE">
      <w:pPr>
        <w:pStyle w:val="3"/>
        <w:numPr>
          <w:ilvl w:val="2"/>
          <w:numId w:val="0"/>
        </w:numPr>
        <w:tabs>
          <w:tab w:val="left" w:pos="709"/>
        </w:tabs>
        <w:spacing w:before="0" w:after="0" w:line="360" w:lineRule="auto"/>
        <w:jc w:val="left"/>
      </w:pPr>
      <w:r w:rsidRPr="000558AD">
        <w:rPr>
          <w:rFonts w:hint="eastAsia"/>
        </w:rPr>
        <w:t>现场培训</w:t>
      </w:r>
    </w:p>
    <w:p w:rsidR="00881CDE" w:rsidRPr="000558AD" w:rsidRDefault="00881CDE" w:rsidP="00881CDE">
      <w:pPr>
        <w:tabs>
          <w:tab w:val="left" w:pos="0"/>
        </w:tabs>
        <w:spacing w:line="440" w:lineRule="exact"/>
        <w:ind w:firstLineChars="192" w:firstLine="403"/>
        <w:rPr>
          <w:szCs w:val="21"/>
        </w:rPr>
      </w:pPr>
      <w:bookmarkStart w:id="13" w:name="_Toc430269230"/>
      <w:r w:rsidRPr="000558AD">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0558AD">
        <w:rPr>
          <w:rFonts w:hint="eastAsia"/>
          <w:szCs w:val="21"/>
        </w:rPr>
        <w:t>2</w:t>
      </w:r>
      <w:r w:rsidRPr="000558AD">
        <w:rPr>
          <w:rFonts w:hint="eastAsia"/>
          <w:szCs w:val="21"/>
        </w:rPr>
        <w:t>个工作日，一切费用</w:t>
      </w:r>
      <w:proofErr w:type="gramStart"/>
      <w:r w:rsidRPr="000558AD">
        <w:rPr>
          <w:rFonts w:hint="eastAsia"/>
          <w:szCs w:val="21"/>
        </w:rPr>
        <w:t>由成交</w:t>
      </w:r>
      <w:proofErr w:type="gramEnd"/>
      <w:r w:rsidRPr="000558AD">
        <w:rPr>
          <w:rFonts w:hint="eastAsia"/>
          <w:szCs w:val="21"/>
        </w:rPr>
        <w:t>供应商承担。</w:t>
      </w:r>
    </w:p>
    <w:p w:rsidR="00881CDE" w:rsidRPr="000558AD" w:rsidRDefault="00881CDE" w:rsidP="00881CDE">
      <w:pPr>
        <w:pStyle w:val="3"/>
        <w:numPr>
          <w:ilvl w:val="2"/>
          <w:numId w:val="0"/>
        </w:numPr>
        <w:tabs>
          <w:tab w:val="left" w:pos="709"/>
        </w:tabs>
        <w:spacing w:before="0" w:after="0" w:line="360" w:lineRule="auto"/>
        <w:jc w:val="left"/>
      </w:pPr>
      <w:bookmarkStart w:id="14" w:name="_Toc430269229"/>
      <w:bookmarkStart w:id="15" w:name="_Toc430269232"/>
      <w:bookmarkEnd w:id="13"/>
      <w:r w:rsidRPr="000558AD">
        <w:rPr>
          <w:rFonts w:hint="eastAsia"/>
        </w:rPr>
        <w:t>验收标准</w:t>
      </w:r>
      <w:bookmarkEnd w:id="14"/>
    </w:p>
    <w:p w:rsidR="00881CDE" w:rsidRPr="000558AD" w:rsidRDefault="00881CDE" w:rsidP="00881CDE">
      <w:pPr>
        <w:numPr>
          <w:ilvl w:val="0"/>
          <w:numId w:val="1"/>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货物到达现场后，供应商应在采购人在场情况下当面开包，共同清点、检查外观，</w:t>
      </w:r>
      <w:proofErr w:type="gramStart"/>
      <w:r w:rsidRPr="000558AD">
        <w:rPr>
          <w:rFonts w:ascii="宋体" w:hAnsi="宋体" w:hint="eastAsia"/>
          <w:szCs w:val="21"/>
        </w:rPr>
        <w:t>作出</w:t>
      </w:r>
      <w:proofErr w:type="gramEnd"/>
      <w:r w:rsidRPr="000558AD">
        <w:rPr>
          <w:rFonts w:ascii="宋体" w:hAnsi="宋体" w:hint="eastAsia"/>
          <w:szCs w:val="21"/>
        </w:rPr>
        <w:t>验货记录，双方签字确认后开始安装调试。</w:t>
      </w:r>
    </w:p>
    <w:p w:rsidR="00881CDE" w:rsidRPr="000558AD" w:rsidRDefault="00881CDE" w:rsidP="00881CDE">
      <w:pPr>
        <w:numPr>
          <w:ilvl w:val="0"/>
          <w:numId w:val="1"/>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成交供应商应保证货物到达采购人所在地完好无损，如有缺漏、损坏，由供应商负</w:t>
      </w:r>
      <w:r w:rsidRPr="000558AD">
        <w:rPr>
          <w:rFonts w:ascii="宋体" w:hAnsi="宋体" w:hint="eastAsia"/>
          <w:szCs w:val="21"/>
        </w:rPr>
        <w:lastRenderedPageBreak/>
        <w:t>责调换、补齐或赔偿。</w:t>
      </w:r>
    </w:p>
    <w:p w:rsidR="00881CDE" w:rsidRPr="000558AD" w:rsidRDefault="00881CDE" w:rsidP="00881CDE">
      <w:pPr>
        <w:numPr>
          <w:ilvl w:val="0"/>
          <w:numId w:val="1"/>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81CDE" w:rsidRPr="000558AD" w:rsidRDefault="00881CDE" w:rsidP="00881CDE">
      <w:pPr>
        <w:numPr>
          <w:ilvl w:val="0"/>
          <w:numId w:val="2"/>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产品技术参数与采购合同一致，性能指标达到规定的标准；</w:t>
      </w:r>
    </w:p>
    <w:p w:rsidR="00881CDE" w:rsidRPr="000558AD" w:rsidRDefault="00881CDE" w:rsidP="00881CDE">
      <w:pPr>
        <w:numPr>
          <w:ilvl w:val="0"/>
          <w:numId w:val="2"/>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产品技术资料、装箱单、授权文件等资料齐全；</w:t>
      </w:r>
    </w:p>
    <w:p w:rsidR="00881CDE" w:rsidRPr="000558AD" w:rsidRDefault="00881CDE" w:rsidP="00881CDE">
      <w:pPr>
        <w:numPr>
          <w:ilvl w:val="0"/>
          <w:numId w:val="2"/>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在产品（系统）试运行期间所出现的问题得到解决，并运行正常；</w:t>
      </w:r>
    </w:p>
    <w:p w:rsidR="00881CDE" w:rsidRPr="000558AD" w:rsidRDefault="00881CDE" w:rsidP="00881CDE">
      <w:pPr>
        <w:numPr>
          <w:ilvl w:val="0"/>
          <w:numId w:val="2"/>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在规定时间内完成交货并验收，并经采购人确认。</w:t>
      </w:r>
    </w:p>
    <w:p w:rsidR="00881CDE" w:rsidRPr="000558AD" w:rsidRDefault="00881CDE" w:rsidP="00881CDE">
      <w:pPr>
        <w:numPr>
          <w:ilvl w:val="0"/>
          <w:numId w:val="1"/>
        </w:numPr>
        <w:tabs>
          <w:tab w:val="left" w:pos="851"/>
          <w:tab w:val="left" w:pos="993"/>
        </w:tabs>
        <w:adjustRightInd w:val="0"/>
        <w:snapToGrid w:val="0"/>
        <w:spacing w:line="360" w:lineRule="auto"/>
        <w:ind w:left="0" w:firstLine="426"/>
        <w:rPr>
          <w:szCs w:val="21"/>
        </w:rPr>
      </w:pPr>
      <w:r w:rsidRPr="000558AD">
        <w:rPr>
          <w:rFonts w:ascii="宋体" w:hAnsi="宋体" w:hint="eastAsia"/>
          <w:szCs w:val="21"/>
        </w:rPr>
        <w:t>产品在部署调试并试运行符合要求后，才作为最终验收。</w:t>
      </w:r>
    </w:p>
    <w:p w:rsidR="00881CDE" w:rsidRPr="000558AD" w:rsidRDefault="00881CDE" w:rsidP="00881CDE">
      <w:pPr>
        <w:numPr>
          <w:ilvl w:val="0"/>
          <w:numId w:val="1"/>
        </w:numPr>
        <w:tabs>
          <w:tab w:val="left" w:pos="851"/>
          <w:tab w:val="left" w:pos="993"/>
        </w:tabs>
        <w:adjustRightInd w:val="0"/>
        <w:snapToGrid w:val="0"/>
        <w:spacing w:line="360" w:lineRule="auto"/>
        <w:ind w:left="0" w:firstLine="426"/>
        <w:rPr>
          <w:rFonts w:ascii="宋体" w:hAnsi="宋体"/>
          <w:szCs w:val="21"/>
        </w:rPr>
      </w:pPr>
      <w:r w:rsidRPr="000558AD">
        <w:rPr>
          <w:rFonts w:ascii="宋体" w:hAnsi="宋体" w:hint="eastAsia"/>
          <w:szCs w:val="21"/>
        </w:rPr>
        <w:t>采购人对供应商交付的产品（包括质量、技术参数等）进行确认，并出具书面验收意见。</w:t>
      </w:r>
    </w:p>
    <w:p w:rsidR="00881CDE" w:rsidRPr="000558AD" w:rsidRDefault="00881CDE" w:rsidP="00881CDE">
      <w:pPr>
        <w:pStyle w:val="3"/>
        <w:numPr>
          <w:ilvl w:val="2"/>
          <w:numId w:val="0"/>
        </w:numPr>
        <w:tabs>
          <w:tab w:val="left" w:pos="709"/>
        </w:tabs>
        <w:spacing w:before="0" w:after="0" w:line="360" w:lineRule="auto"/>
        <w:jc w:val="left"/>
      </w:pPr>
      <w:r w:rsidRPr="000558AD">
        <w:rPr>
          <w:rFonts w:hint="eastAsia"/>
        </w:rPr>
        <w:t>付款方式</w:t>
      </w:r>
      <w:bookmarkEnd w:id="15"/>
    </w:p>
    <w:p w:rsidR="00881CDE" w:rsidRPr="000558AD" w:rsidRDefault="00881CDE" w:rsidP="00881CDE">
      <w:pPr>
        <w:spacing w:line="440" w:lineRule="exact"/>
        <w:ind w:firstLineChars="200" w:firstLine="420"/>
        <w:rPr>
          <w:szCs w:val="21"/>
        </w:rPr>
      </w:pPr>
      <w:bookmarkStart w:id="16" w:name="_Toc430269233"/>
      <w:r w:rsidRPr="000558AD">
        <w:rPr>
          <w:szCs w:val="21"/>
        </w:rPr>
        <w:t xml:space="preserve">1. </w:t>
      </w:r>
      <w:r w:rsidRPr="000558AD">
        <w:rPr>
          <w:szCs w:val="21"/>
        </w:rPr>
        <w:t>分期付款，第一期，合同签署后支付</w:t>
      </w:r>
      <w:r w:rsidRPr="000558AD">
        <w:rPr>
          <w:rFonts w:hint="eastAsia"/>
          <w:szCs w:val="21"/>
        </w:rPr>
        <w:t>合同</w:t>
      </w:r>
      <w:r w:rsidRPr="000558AD">
        <w:rPr>
          <w:szCs w:val="21"/>
        </w:rPr>
        <w:t>总额的</w:t>
      </w:r>
      <w:r w:rsidRPr="000558AD">
        <w:rPr>
          <w:rFonts w:hint="eastAsia"/>
          <w:szCs w:val="21"/>
        </w:rPr>
        <w:t>6</w:t>
      </w:r>
      <w:r w:rsidRPr="000558AD">
        <w:rPr>
          <w:szCs w:val="21"/>
        </w:rPr>
        <w:t>0%</w:t>
      </w:r>
      <w:r w:rsidRPr="000558AD">
        <w:rPr>
          <w:szCs w:val="21"/>
        </w:rPr>
        <w:t>；第二期，货到验收合格，在</w:t>
      </w:r>
      <w:r w:rsidRPr="000558AD">
        <w:rPr>
          <w:rFonts w:hint="eastAsia"/>
          <w:szCs w:val="21"/>
        </w:rPr>
        <w:t>成交</w:t>
      </w:r>
      <w:r w:rsidRPr="000558AD">
        <w:rPr>
          <w:szCs w:val="21"/>
        </w:rPr>
        <w:t>人支付</w:t>
      </w:r>
      <w:r w:rsidRPr="000558AD">
        <w:rPr>
          <w:rFonts w:hint="eastAsia"/>
          <w:szCs w:val="21"/>
        </w:rPr>
        <w:t>采购</w:t>
      </w:r>
      <w:r w:rsidRPr="000558AD">
        <w:rPr>
          <w:szCs w:val="21"/>
        </w:rPr>
        <w:t>人</w:t>
      </w:r>
      <w:r w:rsidRPr="000558AD">
        <w:rPr>
          <w:szCs w:val="21"/>
        </w:rPr>
        <w:t>5%</w:t>
      </w:r>
      <w:r w:rsidRPr="000558AD">
        <w:rPr>
          <w:szCs w:val="21"/>
        </w:rPr>
        <w:t>的质保金后十个工作日内，</w:t>
      </w:r>
      <w:r w:rsidRPr="000558AD">
        <w:rPr>
          <w:rFonts w:hint="eastAsia"/>
          <w:szCs w:val="21"/>
        </w:rPr>
        <w:t>采购</w:t>
      </w:r>
      <w:r w:rsidRPr="000558AD">
        <w:rPr>
          <w:szCs w:val="21"/>
        </w:rPr>
        <w:t>人支付合同总额的</w:t>
      </w:r>
      <w:r w:rsidRPr="000558AD">
        <w:rPr>
          <w:rFonts w:hint="eastAsia"/>
          <w:szCs w:val="21"/>
        </w:rPr>
        <w:t>4</w:t>
      </w:r>
      <w:r w:rsidRPr="000558AD">
        <w:rPr>
          <w:szCs w:val="21"/>
        </w:rPr>
        <w:t>0%</w:t>
      </w:r>
      <w:r w:rsidRPr="000558AD">
        <w:rPr>
          <w:szCs w:val="21"/>
        </w:rPr>
        <w:t>；第三期，正常运行</w:t>
      </w:r>
      <w:r w:rsidRPr="000558AD">
        <w:rPr>
          <w:rFonts w:hint="eastAsia"/>
          <w:szCs w:val="21"/>
        </w:rPr>
        <w:t>一</w:t>
      </w:r>
      <w:r w:rsidRPr="000558AD">
        <w:rPr>
          <w:szCs w:val="21"/>
        </w:rPr>
        <w:t>年后</w:t>
      </w:r>
      <w:r w:rsidRPr="000558AD">
        <w:rPr>
          <w:rFonts w:hint="eastAsia"/>
          <w:szCs w:val="21"/>
        </w:rPr>
        <w:t>退还</w:t>
      </w:r>
      <w:r w:rsidRPr="000558AD">
        <w:rPr>
          <w:szCs w:val="21"/>
        </w:rPr>
        <w:t>质保金；</w:t>
      </w:r>
    </w:p>
    <w:p w:rsidR="00881CDE" w:rsidRPr="000558AD" w:rsidRDefault="00881CDE" w:rsidP="00881CDE">
      <w:pPr>
        <w:spacing w:line="440" w:lineRule="exact"/>
        <w:ind w:firstLineChars="200" w:firstLine="420"/>
        <w:rPr>
          <w:szCs w:val="21"/>
        </w:rPr>
      </w:pPr>
      <w:r w:rsidRPr="000558AD">
        <w:rPr>
          <w:szCs w:val="21"/>
        </w:rPr>
        <w:t>2.</w:t>
      </w:r>
      <w:r w:rsidRPr="000558AD">
        <w:rPr>
          <w:rFonts w:hint="eastAsia"/>
          <w:szCs w:val="21"/>
        </w:rPr>
        <w:t>成交人</w:t>
      </w:r>
      <w:r w:rsidRPr="000558AD">
        <w:rPr>
          <w:szCs w:val="21"/>
        </w:rPr>
        <w:t>需提供增值税专用发票。</w:t>
      </w:r>
    </w:p>
    <w:p w:rsidR="00881CDE" w:rsidRPr="000558AD" w:rsidRDefault="00881CDE" w:rsidP="00881CDE">
      <w:pPr>
        <w:pStyle w:val="3"/>
        <w:numPr>
          <w:ilvl w:val="2"/>
          <w:numId w:val="0"/>
        </w:numPr>
        <w:tabs>
          <w:tab w:val="left" w:pos="709"/>
        </w:tabs>
        <w:spacing w:before="0" w:after="0" w:line="360" w:lineRule="auto"/>
        <w:jc w:val="left"/>
      </w:pPr>
      <w:r w:rsidRPr="000558AD">
        <w:rPr>
          <w:rFonts w:hint="eastAsia"/>
        </w:rPr>
        <w:t>最高限价</w:t>
      </w:r>
      <w:bookmarkEnd w:id="16"/>
    </w:p>
    <w:p w:rsidR="00881CDE" w:rsidRPr="000558AD" w:rsidRDefault="00881CDE" w:rsidP="00881CDE">
      <w:pPr>
        <w:ind w:firstLineChars="200" w:firstLine="422"/>
        <w:rPr>
          <w:rFonts w:ascii="宋体" w:hAnsi="宋体"/>
          <w:b/>
          <w:szCs w:val="21"/>
        </w:rPr>
      </w:pPr>
      <w:r w:rsidRPr="000558AD">
        <w:rPr>
          <w:rFonts w:ascii="宋体" w:hAnsi="宋体" w:hint="eastAsia"/>
          <w:b/>
          <w:szCs w:val="21"/>
        </w:rPr>
        <w:t>★本项目最高限价为人民币</w:t>
      </w:r>
      <w:r w:rsidRPr="000558AD">
        <w:rPr>
          <w:rFonts w:ascii="宋体" w:hAnsi="宋体" w:hint="eastAsia"/>
          <w:b/>
          <w:szCs w:val="21"/>
          <w:u w:val="single"/>
        </w:rPr>
        <w:t>21.92</w:t>
      </w:r>
      <w:r w:rsidRPr="000558AD">
        <w:rPr>
          <w:rFonts w:ascii="宋体" w:hAnsi="宋体" w:hint="eastAsia"/>
          <w:b/>
          <w:szCs w:val="21"/>
        </w:rPr>
        <w:t>万元，供应商报价高于最高限价的则其响应文件将按无效响应文件处理。</w:t>
      </w:r>
    </w:p>
    <w:p w:rsidR="00881CDE" w:rsidRPr="000558AD" w:rsidRDefault="00881CDE" w:rsidP="00881CDE">
      <w:pPr>
        <w:pStyle w:val="2"/>
        <w:numPr>
          <w:ilvl w:val="1"/>
          <w:numId w:val="0"/>
        </w:numPr>
        <w:tabs>
          <w:tab w:val="left" w:pos="426"/>
          <w:tab w:val="left" w:pos="567"/>
        </w:tabs>
        <w:spacing w:beforeLines="50" w:afterLines="50" w:line="360" w:lineRule="auto"/>
        <w:ind w:left="567" w:hanging="567"/>
        <w:jc w:val="left"/>
      </w:pPr>
      <w:bookmarkStart w:id="17" w:name="_Toc462069487"/>
      <w:r w:rsidRPr="000558AD">
        <w:rPr>
          <w:rFonts w:hint="eastAsia"/>
        </w:rPr>
        <w:t>其他要求</w:t>
      </w:r>
      <w:bookmarkEnd w:id="9"/>
      <w:bookmarkEnd w:id="17"/>
    </w:p>
    <w:p w:rsidR="00881CDE" w:rsidRPr="000558AD" w:rsidRDefault="00881CDE" w:rsidP="00881CDE">
      <w:pPr>
        <w:numPr>
          <w:ilvl w:val="0"/>
          <w:numId w:val="3"/>
        </w:numPr>
        <w:tabs>
          <w:tab w:val="left" w:pos="1134"/>
        </w:tabs>
        <w:spacing w:line="360" w:lineRule="auto"/>
        <w:ind w:left="0" w:firstLine="567"/>
        <w:rPr>
          <w:rFonts w:ascii="宋体" w:hAnsi="宋体"/>
          <w:szCs w:val="21"/>
        </w:rPr>
      </w:pPr>
      <w:r w:rsidRPr="000558A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81CDE" w:rsidRPr="000558AD" w:rsidRDefault="00881CDE" w:rsidP="00881CDE">
      <w:pPr>
        <w:numPr>
          <w:ilvl w:val="0"/>
          <w:numId w:val="3"/>
        </w:numPr>
        <w:tabs>
          <w:tab w:val="left" w:pos="1134"/>
        </w:tabs>
        <w:spacing w:line="360" w:lineRule="auto"/>
        <w:ind w:left="0" w:firstLine="567"/>
        <w:rPr>
          <w:rFonts w:ascii="宋体" w:hAnsi="宋体"/>
          <w:szCs w:val="21"/>
        </w:rPr>
      </w:pPr>
      <w:r w:rsidRPr="000558AD">
        <w:rPr>
          <w:rFonts w:ascii="宋体" w:hAnsi="宋体" w:hint="eastAsia"/>
          <w:szCs w:val="21"/>
        </w:rPr>
        <w:t>采购人享有本项目实施过程中产生的知识成果及知识产权。</w:t>
      </w:r>
    </w:p>
    <w:p w:rsidR="00881CDE" w:rsidRPr="000558AD" w:rsidRDefault="00881CDE" w:rsidP="00881CDE">
      <w:pPr>
        <w:numPr>
          <w:ilvl w:val="0"/>
          <w:numId w:val="3"/>
        </w:numPr>
        <w:tabs>
          <w:tab w:val="left" w:pos="1134"/>
        </w:tabs>
        <w:spacing w:line="360" w:lineRule="auto"/>
        <w:ind w:left="0" w:firstLine="567"/>
        <w:rPr>
          <w:rFonts w:ascii="宋体" w:hAnsi="宋体"/>
          <w:szCs w:val="21"/>
        </w:rPr>
      </w:pPr>
      <w:r w:rsidRPr="000558AD">
        <w:rPr>
          <w:rFonts w:ascii="宋体" w:hAnsi="宋体" w:hint="eastAsia"/>
          <w:szCs w:val="21"/>
        </w:rPr>
        <w:t>供应商如欲在项目实施过程中采用自有知识成果，需在响应文件中声明，并提供相关知识产权证明文件。使用</w:t>
      </w:r>
      <w:proofErr w:type="gramStart"/>
      <w:r w:rsidRPr="000558AD">
        <w:rPr>
          <w:rFonts w:ascii="宋体" w:hAnsi="宋体" w:hint="eastAsia"/>
          <w:szCs w:val="21"/>
        </w:rPr>
        <w:t>该知识</w:t>
      </w:r>
      <w:proofErr w:type="gramEnd"/>
      <w:r w:rsidRPr="000558AD">
        <w:rPr>
          <w:rFonts w:ascii="宋体" w:hAnsi="宋体" w:hint="eastAsia"/>
          <w:szCs w:val="21"/>
        </w:rPr>
        <w:t>成果后，供应商需提供开发接口和开发手册等技术文档，并承诺提供无限期技术支持，采购人享有永久使用权。</w:t>
      </w:r>
    </w:p>
    <w:p w:rsidR="00881CDE" w:rsidRPr="000558AD" w:rsidRDefault="00881CDE" w:rsidP="00881CDE">
      <w:pPr>
        <w:numPr>
          <w:ilvl w:val="0"/>
          <w:numId w:val="3"/>
        </w:numPr>
        <w:tabs>
          <w:tab w:val="left" w:pos="1134"/>
        </w:tabs>
        <w:spacing w:line="360" w:lineRule="auto"/>
        <w:ind w:left="0" w:firstLine="567"/>
        <w:rPr>
          <w:rFonts w:ascii="宋体" w:hAnsi="宋体"/>
          <w:szCs w:val="21"/>
        </w:rPr>
      </w:pPr>
      <w:r w:rsidRPr="000558AD">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881CDE" w:rsidRDefault="00F93926" w:rsidP="00881CDE">
      <w:pPr>
        <w:rPr>
          <w:szCs w:val="21"/>
        </w:rPr>
      </w:pPr>
    </w:p>
    <w:sectPr w:rsidR="00F93926" w:rsidRPr="00881CDE"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2A0" w:rsidRDefault="00D362A0" w:rsidP="00932768">
      <w:r>
        <w:separator/>
      </w:r>
    </w:p>
  </w:endnote>
  <w:endnote w:type="continuationSeparator" w:id="0">
    <w:p w:rsidR="00D362A0" w:rsidRDefault="00D362A0"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2A0" w:rsidRDefault="00D362A0" w:rsidP="00932768">
      <w:r>
        <w:separator/>
      </w:r>
    </w:p>
  </w:footnote>
  <w:footnote w:type="continuationSeparator" w:id="0">
    <w:p w:rsidR="00D362A0" w:rsidRDefault="00D362A0"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4EA6"/>
    <w:rsid w:val="00087718"/>
    <w:rsid w:val="001076F8"/>
    <w:rsid w:val="00110F2F"/>
    <w:rsid w:val="001522A2"/>
    <w:rsid w:val="00170A45"/>
    <w:rsid w:val="00221B37"/>
    <w:rsid w:val="0025192D"/>
    <w:rsid w:val="00255DA8"/>
    <w:rsid w:val="00282DA2"/>
    <w:rsid w:val="002C3FB1"/>
    <w:rsid w:val="002E2A83"/>
    <w:rsid w:val="002F359F"/>
    <w:rsid w:val="002F70E9"/>
    <w:rsid w:val="00307003"/>
    <w:rsid w:val="00323DAE"/>
    <w:rsid w:val="003260A5"/>
    <w:rsid w:val="003739B5"/>
    <w:rsid w:val="003B546A"/>
    <w:rsid w:val="003B6836"/>
    <w:rsid w:val="00403A77"/>
    <w:rsid w:val="00460708"/>
    <w:rsid w:val="004D742B"/>
    <w:rsid w:val="00540E4C"/>
    <w:rsid w:val="00543140"/>
    <w:rsid w:val="00571382"/>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A1DF3"/>
    <w:rsid w:val="007A5E60"/>
    <w:rsid w:val="007C186F"/>
    <w:rsid w:val="007D0416"/>
    <w:rsid w:val="00803DB1"/>
    <w:rsid w:val="0082760F"/>
    <w:rsid w:val="008402A0"/>
    <w:rsid w:val="00881CDE"/>
    <w:rsid w:val="00885450"/>
    <w:rsid w:val="00916EF1"/>
    <w:rsid w:val="00932768"/>
    <w:rsid w:val="009417DE"/>
    <w:rsid w:val="0095043A"/>
    <w:rsid w:val="009B4E5E"/>
    <w:rsid w:val="00A41D4E"/>
    <w:rsid w:val="00B31DB8"/>
    <w:rsid w:val="00B50418"/>
    <w:rsid w:val="00B63DA5"/>
    <w:rsid w:val="00BA0291"/>
    <w:rsid w:val="00BC02EF"/>
    <w:rsid w:val="00C46D81"/>
    <w:rsid w:val="00C579DB"/>
    <w:rsid w:val="00C6602D"/>
    <w:rsid w:val="00CD4ECD"/>
    <w:rsid w:val="00D362A0"/>
    <w:rsid w:val="00E037FD"/>
    <w:rsid w:val="00E07B40"/>
    <w:rsid w:val="00E47C0D"/>
    <w:rsid w:val="00E54C11"/>
    <w:rsid w:val="00E76756"/>
    <w:rsid w:val="00E809F0"/>
    <w:rsid w:val="00EA562A"/>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cp:revision>
  <dcterms:created xsi:type="dcterms:W3CDTF">2016-09-19T02:09:00Z</dcterms:created>
  <dcterms:modified xsi:type="dcterms:W3CDTF">2016-09-26T07:37:00Z</dcterms:modified>
</cp:coreProperties>
</file>