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7B" w:rsidRPr="003A4861" w:rsidRDefault="00AC117B" w:rsidP="00AC117B">
      <w:pPr>
        <w:pStyle w:val="12"/>
        <w:spacing w:line="400" w:lineRule="exact"/>
        <w:ind w:left="283" w:hanging="425"/>
        <w:jc w:val="center"/>
        <w:rPr>
          <w:rFonts w:ascii="Times New Roman" w:hAnsi="Times New Roman"/>
        </w:rPr>
      </w:pPr>
      <w:r w:rsidRPr="003A4861">
        <w:rPr>
          <w:rFonts w:ascii="Times New Roman" w:hAnsi="Times New Roman" w:hint="eastAsia"/>
        </w:rPr>
        <w:t>技术、商务及其他要求</w:t>
      </w:r>
    </w:p>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bookmarkStart w:id="0" w:name="_Toc414347857"/>
      <w:bookmarkStart w:id="1" w:name="_Toc417566432"/>
      <w:bookmarkStart w:id="2" w:name="_Toc477248550"/>
      <w:r w:rsidRPr="003A4861">
        <w:rPr>
          <w:rFonts w:ascii="Times New Roman" w:hAnsi="Times New Roman" w:hint="eastAsia"/>
          <w:sz w:val="21"/>
          <w:szCs w:val="21"/>
        </w:rPr>
        <w:t>项目简介</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hint="eastAsia"/>
          <w:szCs w:val="21"/>
        </w:rPr>
        <w:t>基于西南交通大学峨眉校区地理空间数据，提供</w:t>
      </w:r>
      <w:proofErr w:type="gramStart"/>
      <w:r w:rsidRPr="003A4861">
        <w:rPr>
          <w:rFonts w:ascii="Times New Roman" w:hAnsi="Times New Roman" w:hint="eastAsia"/>
          <w:szCs w:val="21"/>
        </w:rPr>
        <w:t>本校区</w:t>
      </w:r>
      <w:proofErr w:type="gramEnd"/>
      <w:r w:rsidRPr="003A4861">
        <w:rPr>
          <w:rFonts w:ascii="Times New Roman" w:hAnsi="Times New Roman" w:hint="eastAsia"/>
          <w:szCs w:val="21"/>
        </w:rPr>
        <w:t>的地上地下三维可视化地理空间信息管理服务，并在此基础上提出以节能监管为目的的智慧管线平台构建初步方案。按照“总体规划、分步实施”的原则，项目一期建立智慧管线平台的基础框架，以三维地理空间可视化的方式实现水、电等能耗分类、分项计量监测及平衡系统分析等功能，实现能源一张图管理，为地上地下管线日常管理、工程管理、生命管理、隐患管理、事故管理和历史管理提供决策支持，同时为扩展校园其他业务提供统一的公共服务平台，为智慧校园建设奠定坚实基础。</w:t>
      </w:r>
    </w:p>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r w:rsidRPr="003A4861">
        <w:rPr>
          <w:rFonts w:ascii="Times New Roman" w:hAnsi="Times New Roman"/>
          <w:sz w:val="21"/>
          <w:szCs w:val="21"/>
        </w:rPr>
        <w:t>国家相关标准、行业标准、地方标准或其它标准、规范</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hint="eastAsia"/>
          <w:szCs w:val="21"/>
        </w:rPr>
        <w:t>项目中设计、制造、试验、检验、安装、调试、验收除了应符合下列标准及技术规范要求外，还应遵照适用的最新版的中国国家标准、部颁标准及地区规定和标准。以下规定和标准中的条例相互之间如有不一致时，选取技术规范书中要求高的条目。</w:t>
      </w:r>
    </w:p>
    <w:p w:rsidR="00AC117B" w:rsidRPr="003A4861" w:rsidRDefault="00AC117B" w:rsidP="00AC117B">
      <w:pPr>
        <w:widowControl/>
        <w:ind w:firstLineChars="200" w:firstLine="420"/>
        <w:rPr>
          <w:rFonts w:ascii="Times New Roman" w:hAnsi="Times New Roman"/>
          <w:szCs w:val="21"/>
        </w:rPr>
      </w:pPr>
      <w:bookmarkStart w:id="3" w:name="_Toc384933268"/>
      <w:bookmarkStart w:id="4" w:name="_Toc308134624"/>
      <w:bookmarkStart w:id="5" w:name="_Toc388864224"/>
      <w:r w:rsidRPr="003A4861">
        <w:rPr>
          <w:rFonts w:ascii="Times New Roman" w:hAnsi="Times New Roman"/>
          <w:szCs w:val="21"/>
        </w:rPr>
        <w:t>1.</w:t>
      </w:r>
      <w:r w:rsidRPr="003A4861">
        <w:rPr>
          <w:rFonts w:ascii="Times New Roman" w:hAnsi="Times New Roman" w:hint="eastAsia"/>
          <w:szCs w:val="21"/>
        </w:rPr>
        <w:t>《关于加强国家机关办公建筑和大型公共建筑节能管理的实施意见》（住房和城乡建设部、财政部：建科</w:t>
      </w:r>
      <w:r w:rsidRPr="003A4861">
        <w:rPr>
          <w:rFonts w:ascii="Times New Roman" w:hAnsi="Times New Roman"/>
          <w:szCs w:val="21"/>
        </w:rPr>
        <w:t>[2007]245</w:t>
      </w:r>
      <w:r w:rsidRPr="003A4861">
        <w:rPr>
          <w:rFonts w:ascii="Times New Roman" w:hAnsi="Times New Roman" w:hint="eastAsia"/>
          <w:szCs w:val="21"/>
        </w:rPr>
        <w:t>号）</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w:t>
      </w:r>
      <w:r w:rsidRPr="003A4861">
        <w:rPr>
          <w:rFonts w:ascii="Times New Roman" w:hAnsi="Times New Roman" w:hint="eastAsia"/>
          <w:szCs w:val="21"/>
        </w:rPr>
        <w:t>《国家电子政务工程建设项目管理暂行办法》（中华人民共和国国家发展和改革委员会令第</w:t>
      </w:r>
      <w:r w:rsidRPr="003A4861">
        <w:rPr>
          <w:rFonts w:ascii="Times New Roman" w:hAnsi="Times New Roman"/>
          <w:szCs w:val="21"/>
        </w:rPr>
        <w:t>55</w:t>
      </w:r>
      <w:r w:rsidRPr="003A4861">
        <w:rPr>
          <w:rFonts w:ascii="Times New Roman" w:hAnsi="Times New Roman" w:hint="eastAsia"/>
          <w:szCs w:val="21"/>
        </w:rPr>
        <w:t>号）</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w:t>
      </w:r>
      <w:r w:rsidRPr="003A4861">
        <w:rPr>
          <w:rFonts w:ascii="Times New Roman" w:hAnsi="Times New Roman" w:hint="eastAsia"/>
          <w:szCs w:val="21"/>
        </w:rPr>
        <w:t>《关于推进高学校节约型校园建设进一步加强高等学校节能节水工作的意见》（建科</w:t>
      </w:r>
      <w:r w:rsidRPr="003A4861">
        <w:rPr>
          <w:rFonts w:ascii="Times New Roman" w:hAnsi="Times New Roman"/>
          <w:szCs w:val="21"/>
        </w:rPr>
        <w:t>[2008]90</w:t>
      </w:r>
      <w:r w:rsidRPr="003A4861">
        <w:rPr>
          <w:rFonts w:ascii="Times New Roman" w:hAnsi="Times New Roman" w:hint="eastAsia"/>
          <w:szCs w:val="21"/>
        </w:rPr>
        <w:t>号）</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4.</w:t>
      </w:r>
      <w:r w:rsidRPr="003A4861">
        <w:rPr>
          <w:rFonts w:ascii="Times New Roman" w:hAnsi="Times New Roman" w:hint="eastAsia"/>
          <w:szCs w:val="21"/>
        </w:rPr>
        <w:t>《国家机关办公建筑和大型公共建筑能耗监测系统分项能耗数据采集技术导则》（住房和城乡建设部、二〇〇八年六月）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5.</w:t>
      </w:r>
      <w:r w:rsidRPr="003A4861">
        <w:rPr>
          <w:rFonts w:ascii="Times New Roman" w:hAnsi="Times New Roman" w:hint="eastAsia"/>
          <w:szCs w:val="21"/>
        </w:rPr>
        <w:t>《国家机关办公建筑和大型公共建筑能耗监测系统分项能耗数据传输技术导则》（住房和城乡建设部、二〇〇八年六月）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6.</w:t>
      </w:r>
      <w:r w:rsidRPr="003A4861">
        <w:rPr>
          <w:rFonts w:ascii="Times New Roman" w:hAnsi="Times New Roman" w:hint="eastAsia"/>
          <w:szCs w:val="21"/>
        </w:rPr>
        <w:t>《国家机关办公建筑和大型公共建筑能耗监测系统楼宇分项计量设计安装技术导则》（住房和城乡建设部、二〇〇八年六月）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7.</w:t>
      </w:r>
      <w:r w:rsidRPr="003A4861">
        <w:rPr>
          <w:rFonts w:ascii="Times New Roman" w:hAnsi="Times New Roman" w:hint="eastAsia"/>
          <w:szCs w:val="21"/>
        </w:rPr>
        <w:t>《国家机关办公建筑和大型公共建筑能耗监测系统数据中心建设与维护技术导则》（住房和城乡建设部、二〇〇八年六月）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8.</w:t>
      </w:r>
      <w:r w:rsidRPr="003A4861">
        <w:rPr>
          <w:rFonts w:ascii="Times New Roman" w:hAnsi="Times New Roman" w:hint="eastAsia"/>
          <w:szCs w:val="21"/>
        </w:rPr>
        <w:t>《国家机关办公建筑和大型公共建筑能耗监测系统建设、验收与运行管理规范》（住房和城乡建设部、二〇〇八年六月）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lastRenderedPageBreak/>
        <w:t>9.</w:t>
      </w:r>
      <w:r w:rsidRPr="003A4861">
        <w:rPr>
          <w:rFonts w:ascii="Times New Roman" w:hAnsi="Times New Roman" w:hint="eastAsia"/>
          <w:szCs w:val="21"/>
        </w:rPr>
        <w:t>《国家机关办公建筑和大型公共建筑能耗监测系统软件开发指导说明书》（住房和城乡建设部、二〇〇九年二月）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10.</w:t>
      </w:r>
      <w:r w:rsidRPr="003A4861">
        <w:rPr>
          <w:rFonts w:ascii="Times New Roman" w:hAnsi="Times New Roman" w:hint="eastAsia"/>
          <w:szCs w:val="21"/>
        </w:rPr>
        <w:t>《国家机关办公建筑和大型公共建筑能耗监测系统数据上传</w:t>
      </w:r>
      <w:r w:rsidRPr="003A4861">
        <w:rPr>
          <w:rFonts w:ascii="Times New Roman" w:hAnsi="Times New Roman"/>
          <w:szCs w:val="21"/>
        </w:rPr>
        <w:t>XML</w:t>
      </w:r>
      <w:r w:rsidRPr="003A4861">
        <w:rPr>
          <w:rFonts w:ascii="Times New Roman" w:hAnsi="Times New Roman" w:hint="eastAsia"/>
          <w:szCs w:val="21"/>
        </w:rPr>
        <w:t>格式文档》（住房和城乡建设部、二〇〇九年二月）</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11.</w:t>
      </w:r>
      <w:r w:rsidRPr="003A4861">
        <w:rPr>
          <w:rFonts w:ascii="Times New Roman" w:hAnsi="Times New Roman" w:hint="eastAsia"/>
          <w:szCs w:val="21"/>
        </w:rPr>
        <w:t>《高等学校校园建筑节能监管系统建设技术导则》（建科</w:t>
      </w:r>
      <w:r w:rsidRPr="003A4861">
        <w:rPr>
          <w:rFonts w:ascii="Times New Roman" w:hAnsi="Times New Roman"/>
          <w:szCs w:val="21"/>
        </w:rPr>
        <w:t>[2009]163</w:t>
      </w:r>
      <w:r w:rsidRPr="003A4861">
        <w:rPr>
          <w:rFonts w:ascii="Times New Roman" w:hAnsi="Times New Roman" w:hint="eastAsia"/>
          <w:szCs w:val="21"/>
        </w:rPr>
        <w:t>号）（下称《导则》）</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12.</w:t>
      </w:r>
      <w:r w:rsidRPr="003A4861">
        <w:rPr>
          <w:rFonts w:ascii="Times New Roman" w:hAnsi="Times New Roman" w:hint="eastAsia"/>
          <w:szCs w:val="21"/>
        </w:rPr>
        <w:t>《公共建筑节能设计标准》</w:t>
      </w:r>
      <w:r w:rsidRPr="003A4861">
        <w:rPr>
          <w:rFonts w:ascii="Times New Roman" w:hAnsi="Times New Roman"/>
          <w:szCs w:val="21"/>
        </w:rPr>
        <w:t>GB50189-2005</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13.</w:t>
      </w:r>
      <w:r w:rsidRPr="003A4861">
        <w:rPr>
          <w:rFonts w:ascii="Times New Roman" w:hAnsi="Times New Roman" w:hint="eastAsia"/>
          <w:szCs w:val="21"/>
        </w:rPr>
        <w:t>《公共建筑节能改造技术规范》</w:t>
      </w:r>
      <w:r w:rsidRPr="003A4861">
        <w:rPr>
          <w:rFonts w:ascii="Times New Roman" w:hAnsi="Times New Roman"/>
          <w:szCs w:val="21"/>
        </w:rPr>
        <w:t xml:space="preserve"> JGJ176-2009</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14.</w:t>
      </w:r>
      <w:r w:rsidRPr="003A4861">
        <w:rPr>
          <w:rFonts w:ascii="Times New Roman" w:hAnsi="Times New Roman" w:hint="eastAsia"/>
          <w:szCs w:val="21"/>
        </w:rPr>
        <w:t>《民用建筑绿色设计规范》</w:t>
      </w:r>
      <w:r w:rsidRPr="003A4861">
        <w:rPr>
          <w:rFonts w:ascii="Times New Roman" w:hAnsi="Times New Roman"/>
          <w:szCs w:val="21"/>
        </w:rPr>
        <w:t xml:space="preserve"> JGJ/T229-2010</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15.</w:t>
      </w:r>
      <w:r w:rsidRPr="003A4861">
        <w:rPr>
          <w:rFonts w:ascii="Times New Roman" w:hAnsi="Times New Roman" w:hint="eastAsia"/>
          <w:szCs w:val="21"/>
        </w:rPr>
        <w:t>《民用建筑能耗数据采集标准》</w:t>
      </w:r>
      <w:r w:rsidRPr="003A4861">
        <w:rPr>
          <w:rFonts w:ascii="Times New Roman" w:hAnsi="Times New Roman"/>
          <w:szCs w:val="21"/>
        </w:rPr>
        <w:t>DL/T448-2000</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16.</w:t>
      </w:r>
      <w:r w:rsidRPr="003A4861">
        <w:rPr>
          <w:rFonts w:ascii="Times New Roman" w:hAnsi="Times New Roman" w:hint="eastAsia"/>
          <w:szCs w:val="21"/>
        </w:rPr>
        <w:t>《节能建筑评价标准》</w:t>
      </w:r>
      <w:r w:rsidRPr="003A4861">
        <w:rPr>
          <w:rFonts w:ascii="Times New Roman" w:hAnsi="Times New Roman"/>
          <w:szCs w:val="21"/>
        </w:rPr>
        <w:t>GB/T50668-2011</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17.</w:t>
      </w:r>
      <w:r w:rsidRPr="003A4861">
        <w:rPr>
          <w:rFonts w:ascii="Times New Roman" w:hAnsi="Times New Roman" w:hint="eastAsia"/>
          <w:szCs w:val="21"/>
        </w:rPr>
        <w:t>《绿色建筑评价标准》</w:t>
      </w:r>
      <w:r w:rsidRPr="003A4861">
        <w:rPr>
          <w:rFonts w:ascii="Times New Roman" w:hAnsi="Times New Roman"/>
          <w:szCs w:val="21"/>
        </w:rPr>
        <w:t>DBJ/T14-082-2012</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18.</w:t>
      </w:r>
      <w:r w:rsidRPr="003A4861">
        <w:rPr>
          <w:rFonts w:ascii="Times New Roman" w:hAnsi="Times New Roman" w:hint="eastAsia"/>
          <w:szCs w:val="21"/>
        </w:rPr>
        <w:t>《高等学校校园建筑节能监管系统运行管理技术导则》</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19.</w:t>
      </w:r>
      <w:r w:rsidRPr="003A4861">
        <w:rPr>
          <w:rFonts w:ascii="Times New Roman" w:hAnsi="Times New Roman" w:hint="eastAsia"/>
          <w:szCs w:val="21"/>
        </w:rPr>
        <w:t>《高等学校校园建筑能耗统计审计公示办法》</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20.</w:t>
      </w:r>
      <w:r w:rsidRPr="003A4861">
        <w:rPr>
          <w:rFonts w:ascii="Times New Roman" w:hAnsi="Times New Roman" w:hint="eastAsia"/>
          <w:szCs w:val="21"/>
        </w:rPr>
        <w:t>《高等学校校园设施节能运行管理办法》</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21.</w:t>
      </w:r>
      <w:r w:rsidRPr="003A4861">
        <w:rPr>
          <w:rFonts w:ascii="Times New Roman" w:hAnsi="Times New Roman" w:hint="eastAsia"/>
          <w:szCs w:val="21"/>
        </w:rPr>
        <w:t>《高等学校节约型校园指标体系及考核评价办法》</w:t>
      </w:r>
      <w:bookmarkStart w:id="6" w:name="_Toc359882943"/>
      <w:bookmarkStart w:id="7" w:name="_Toc280617196"/>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22.</w:t>
      </w:r>
      <w:r w:rsidRPr="003A4861">
        <w:rPr>
          <w:rFonts w:ascii="Times New Roman" w:hAnsi="Times New Roman" w:hint="eastAsia"/>
          <w:szCs w:val="21"/>
        </w:rPr>
        <w:t>《节约型校园节能监管体系建设示范项目验收备案表》</w:t>
      </w:r>
    </w:p>
    <w:bookmarkEnd w:id="6"/>
    <w:bookmarkEnd w:id="7"/>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23.</w:t>
      </w:r>
      <w:r w:rsidRPr="003A4861">
        <w:rPr>
          <w:rFonts w:ascii="Times New Roman" w:hAnsi="Times New Roman" w:hint="eastAsia"/>
          <w:szCs w:val="21"/>
        </w:rPr>
        <w:t>《民用建筑电气设计规范》</w:t>
      </w:r>
      <w:r w:rsidRPr="003A4861">
        <w:rPr>
          <w:rFonts w:ascii="Times New Roman" w:hAnsi="Times New Roman"/>
          <w:szCs w:val="21"/>
        </w:rPr>
        <w:t>JGJ16-</w:t>
      </w:r>
      <w:r w:rsidRPr="003A4861">
        <w:rPr>
          <w:rFonts w:ascii="Times New Roman" w:hAnsi="Times New Roman" w:hint="eastAsia"/>
          <w:szCs w:val="21"/>
        </w:rPr>
        <w:t>2011</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24.</w:t>
      </w:r>
      <w:r w:rsidRPr="003A4861">
        <w:rPr>
          <w:rFonts w:ascii="Times New Roman" w:hAnsi="Times New Roman" w:hint="eastAsia"/>
          <w:szCs w:val="21"/>
        </w:rPr>
        <w:t>《低压配电设计规范》</w:t>
      </w:r>
      <w:r w:rsidRPr="003A4861">
        <w:rPr>
          <w:rFonts w:ascii="Times New Roman" w:hAnsi="Times New Roman"/>
          <w:szCs w:val="21"/>
        </w:rPr>
        <w:t>GB 50054-</w:t>
      </w:r>
      <w:r w:rsidRPr="003A4861">
        <w:rPr>
          <w:rFonts w:ascii="Times New Roman" w:hAnsi="Times New Roman" w:hint="eastAsia"/>
          <w:szCs w:val="21"/>
        </w:rPr>
        <w:t>2011</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25.</w:t>
      </w:r>
      <w:r w:rsidRPr="003A4861">
        <w:rPr>
          <w:rFonts w:ascii="Times New Roman" w:hAnsi="Times New Roman" w:hint="eastAsia"/>
          <w:szCs w:val="21"/>
        </w:rPr>
        <w:t>《综合布线系统工程设计规范》</w:t>
      </w:r>
      <w:r w:rsidRPr="003A4861">
        <w:rPr>
          <w:rFonts w:ascii="Times New Roman" w:hAnsi="Times New Roman"/>
          <w:szCs w:val="21"/>
        </w:rPr>
        <w:t>GB/T 50311-20</w:t>
      </w:r>
      <w:r w:rsidRPr="003A4861">
        <w:rPr>
          <w:rFonts w:ascii="Times New Roman" w:hAnsi="Times New Roman" w:hint="eastAsia"/>
          <w:szCs w:val="21"/>
        </w:rPr>
        <w:t>16</w:t>
      </w:r>
      <w:bookmarkStart w:id="8" w:name="_Toc359882944"/>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w:t>
      </w:r>
      <w:bookmarkEnd w:id="8"/>
      <w:r w:rsidRPr="003A4861">
        <w:rPr>
          <w:rFonts w:ascii="Times New Roman" w:hAnsi="Times New Roman"/>
          <w:szCs w:val="21"/>
        </w:rPr>
        <w:t>6.</w:t>
      </w:r>
      <w:r w:rsidRPr="003A4861">
        <w:rPr>
          <w:rFonts w:ascii="Times New Roman" w:hAnsi="Times New Roman" w:hint="eastAsia"/>
          <w:szCs w:val="21"/>
        </w:rPr>
        <w:t>《建设工程工程量清单计价规范》</w:t>
      </w:r>
      <w:r w:rsidRPr="003A4861">
        <w:rPr>
          <w:rFonts w:ascii="Times New Roman" w:hAnsi="Times New Roman"/>
          <w:szCs w:val="21"/>
        </w:rPr>
        <w:t>GB50500-2008</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27.</w:t>
      </w:r>
      <w:r w:rsidRPr="003A4861">
        <w:rPr>
          <w:rFonts w:ascii="Times New Roman" w:hAnsi="Times New Roman" w:hint="eastAsia"/>
          <w:szCs w:val="21"/>
        </w:rPr>
        <w:t>《建设工程资料管理规程》</w:t>
      </w:r>
      <w:r w:rsidRPr="003A4861">
        <w:rPr>
          <w:rFonts w:ascii="Times New Roman" w:hAnsi="Times New Roman"/>
          <w:szCs w:val="21"/>
        </w:rPr>
        <w:t>DBJ01-51-2003</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28.</w:t>
      </w:r>
      <w:r w:rsidRPr="003A4861">
        <w:rPr>
          <w:rFonts w:ascii="Times New Roman" w:hAnsi="Times New Roman" w:hint="eastAsia"/>
          <w:szCs w:val="21"/>
        </w:rPr>
        <w:t>《建筑电气工程施工质量验收规范》</w:t>
      </w:r>
      <w:r w:rsidRPr="003A4861">
        <w:rPr>
          <w:rFonts w:ascii="Times New Roman" w:hAnsi="Times New Roman"/>
          <w:szCs w:val="21"/>
        </w:rPr>
        <w:t>GB50303-2002</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29.</w:t>
      </w:r>
      <w:r w:rsidRPr="003A4861">
        <w:rPr>
          <w:rFonts w:ascii="Times New Roman" w:hAnsi="Times New Roman" w:hint="eastAsia"/>
          <w:szCs w:val="21"/>
        </w:rPr>
        <w:t>《建筑施工安全检查标准》</w:t>
      </w:r>
      <w:r w:rsidRPr="003A4861">
        <w:rPr>
          <w:rFonts w:ascii="Times New Roman" w:hAnsi="Times New Roman"/>
          <w:szCs w:val="21"/>
        </w:rPr>
        <w:t>JGJ-</w:t>
      </w:r>
      <w:r w:rsidRPr="003A4861">
        <w:rPr>
          <w:rFonts w:ascii="Times New Roman" w:hAnsi="Times New Roman" w:hint="eastAsia"/>
          <w:szCs w:val="21"/>
        </w:rPr>
        <w:t>2011</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30.</w:t>
      </w:r>
      <w:r w:rsidRPr="003A4861">
        <w:rPr>
          <w:rFonts w:ascii="Times New Roman" w:hAnsi="Times New Roman" w:hint="eastAsia"/>
          <w:szCs w:val="21"/>
        </w:rPr>
        <w:t>《施工现场临时用电安全技术规程》</w:t>
      </w:r>
      <w:r w:rsidRPr="003A4861">
        <w:rPr>
          <w:rFonts w:ascii="Times New Roman" w:hAnsi="Times New Roman"/>
          <w:szCs w:val="21"/>
        </w:rPr>
        <w:t>JGJ46-2005</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31.</w:t>
      </w:r>
      <w:r w:rsidRPr="003A4861">
        <w:rPr>
          <w:rFonts w:ascii="Times New Roman" w:hAnsi="Times New Roman" w:hint="eastAsia"/>
          <w:szCs w:val="21"/>
        </w:rPr>
        <w:t>《建设工程施工现场供用电安全规范》</w:t>
      </w:r>
      <w:r w:rsidRPr="003A4861">
        <w:rPr>
          <w:rFonts w:ascii="Times New Roman" w:hAnsi="Times New Roman"/>
          <w:szCs w:val="21"/>
        </w:rPr>
        <w:t>GB50194-</w:t>
      </w:r>
      <w:r w:rsidRPr="003A4861">
        <w:rPr>
          <w:rFonts w:ascii="Times New Roman" w:hAnsi="Times New Roman" w:hint="eastAsia"/>
          <w:szCs w:val="21"/>
        </w:rPr>
        <w:t>2014</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32.</w:t>
      </w:r>
      <w:r w:rsidRPr="003A4861">
        <w:rPr>
          <w:rFonts w:ascii="Times New Roman" w:hAnsi="Times New Roman" w:hint="eastAsia"/>
          <w:szCs w:val="21"/>
        </w:rPr>
        <w:t>中华人民共和国行业标准《城市测量规范》（</w:t>
      </w:r>
      <w:r w:rsidRPr="003A4861">
        <w:rPr>
          <w:rFonts w:ascii="Times New Roman" w:hAnsi="Times New Roman"/>
          <w:szCs w:val="21"/>
        </w:rPr>
        <w:t>CJJ/T 8-2011</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33.</w:t>
      </w:r>
      <w:r w:rsidRPr="003A4861">
        <w:rPr>
          <w:rFonts w:ascii="Times New Roman" w:hAnsi="Times New Roman" w:hint="eastAsia"/>
          <w:szCs w:val="21"/>
        </w:rPr>
        <w:t>中华人民共和国行业标准《城市地下管线探测技术规程》（</w:t>
      </w:r>
      <w:r w:rsidRPr="003A4861">
        <w:rPr>
          <w:rFonts w:ascii="Times New Roman" w:hAnsi="Times New Roman"/>
          <w:szCs w:val="21"/>
        </w:rPr>
        <w:t>CJJ61-2003</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34.</w:t>
      </w:r>
      <w:r w:rsidRPr="003A4861">
        <w:rPr>
          <w:rFonts w:ascii="Times New Roman" w:hAnsi="Times New Roman" w:hint="eastAsia"/>
          <w:szCs w:val="21"/>
        </w:rPr>
        <w:t>中华人民共和国国家标准《全球定位系统</w:t>
      </w:r>
      <w:r w:rsidRPr="003A4861">
        <w:rPr>
          <w:rFonts w:ascii="Times New Roman" w:hAnsi="Times New Roman"/>
          <w:szCs w:val="21"/>
        </w:rPr>
        <w:t>(GPS)</w:t>
      </w:r>
      <w:r w:rsidRPr="003A4861">
        <w:rPr>
          <w:rFonts w:ascii="Times New Roman" w:hAnsi="Times New Roman" w:hint="eastAsia"/>
          <w:szCs w:val="21"/>
        </w:rPr>
        <w:t>测量规范》（</w:t>
      </w:r>
      <w:r w:rsidRPr="003A4861">
        <w:rPr>
          <w:rFonts w:ascii="Times New Roman" w:hAnsi="Times New Roman"/>
          <w:szCs w:val="21"/>
        </w:rPr>
        <w:t>GBT 18314-2009</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35.</w:t>
      </w:r>
      <w:r w:rsidRPr="003A4861">
        <w:rPr>
          <w:rFonts w:ascii="Times New Roman" w:hAnsi="Times New Roman" w:hint="eastAsia"/>
          <w:szCs w:val="21"/>
        </w:rPr>
        <w:t>中华人民共和国行业标准《卫星定位城市测量技术规范》（</w:t>
      </w:r>
      <w:r w:rsidRPr="003A4861">
        <w:rPr>
          <w:rFonts w:ascii="Times New Roman" w:hAnsi="Times New Roman"/>
          <w:szCs w:val="21"/>
        </w:rPr>
        <w:t>CJJ/T 73-2010</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36.</w:t>
      </w:r>
      <w:r w:rsidRPr="003A4861">
        <w:rPr>
          <w:rFonts w:ascii="Times New Roman" w:hAnsi="Times New Roman" w:hint="eastAsia"/>
          <w:szCs w:val="21"/>
        </w:rPr>
        <w:t>中华人民共和国国家标准《</w:t>
      </w:r>
      <w:r w:rsidRPr="003A4861">
        <w:rPr>
          <w:rFonts w:ascii="Times New Roman" w:hAnsi="Times New Roman"/>
          <w:szCs w:val="21"/>
        </w:rPr>
        <w:t xml:space="preserve">1:500 1:1000 1:2000 </w:t>
      </w:r>
      <w:r w:rsidRPr="003A4861">
        <w:rPr>
          <w:rFonts w:ascii="Times New Roman" w:hAnsi="Times New Roman" w:hint="eastAsia"/>
          <w:szCs w:val="21"/>
        </w:rPr>
        <w:t>地形图图式》（</w:t>
      </w:r>
      <w:r w:rsidRPr="003A4861">
        <w:rPr>
          <w:rFonts w:ascii="Times New Roman" w:hAnsi="Times New Roman"/>
          <w:szCs w:val="21"/>
        </w:rPr>
        <w:t>GB/T20257.1-2007</w:t>
      </w:r>
      <w:r w:rsidRPr="003A4861">
        <w:rPr>
          <w:rFonts w:ascii="Times New Roman" w:hAnsi="Times New Roman" w:hint="eastAsia"/>
          <w:szCs w:val="21"/>
        </w:rPr>
        <w:t>）以下简称《图式》。</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37.</w:t>
      </w:r>
      <w:r w:rsidRPr="003A4861">
        <w:rPr>
          <w:rFonts w:ascii="Times New Roman" w:hAnsi="Times New Roman" w:hint="eastAsia"/>
          <w:szCs w:val="21"/>
        </w:rPr>
        <w:t>中华人民共和国国家标准《</w:t>
      </w:r>
      <w:r w:rsidRPr="003A4861">
        <w:rPr>
          <w:rFonts w:ascii="Times New Roman" w:hAnsi="Times New Roman"/>
          <w:szCs w:val="21"/>
        </w:rPr>
        <w:t>1:500 1:1000 1:2000</w:t>
      </w:r>
      <w:r w:rsidRPr="003A4861">
        <w:rPr>
          <w:rFonts w:ascii="Times New Roman" w:hAnsi="Times New Roman" w:hint="eastAsia"/>
          <w:szCs w:val="21"/>
        </w:rPr>
        <w:t>地形图数字化规范》（</w:t>
      </w:r>
      <w:r w:rsidRPr="003A4861">
        <w:rPr>
          <w:rFonts w:ascii="Times New Roman" w:hAnsi="Times New Roman"/>
          <w:szCs w:val="21"/>
        </w:rPr>
        <w:t>GB/T17160-1997</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lastRenderedPageBreak/>
        <w:t>38.</w:t>
      </w:r>
      <w:r w:rsidRPr="003A4861">
        <w:rPr>
          <w:rFonts w:ascii="Times New Roman" w:hAnsi="Times New Roman" w:hint="eastAsia"/>
          <w:szCs w:val="21"/>
        </w:rPr>
        <w:t>中华人民共和国国家标准《国家三、四等水准测量规范》</w:t>
      </w:r>
      <w:r w:rsidRPr="003A4861">
        <w:rPr>
          <w:rFonts w:ascii="Times New Roman" w:hAnsi="Times New Roman"/>
          <w:szCs w:val="21"/>
        </w:rPr>
        <w:t>(GB/T 12898-2009)</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rPr>
        <w:t>39.</w:t>
      </w:r>
      <w:r w:rsidRPr="003A4861">
        <w:rPr>
          <w:rFonts w:ascii="Times New Roman" w:hAnsi="Times New Roman" w:hint="eastAsia"/>
          <w:szCs w:val="21"/>
        </w:rPr>
        <w:t>中华人民共和国国家标准《测绘成果质量检查与验收》（</w:t>
      </w:r>
      <w:r w:rsidRPr="003A4861">
        <w:rPr>
          <w:rFonts w:ascii="Times New Roman" w:hAnsi="Times New Roman"/>
          <w:szCs w:val="21"/>
        </w:rPr>
        <w:t>GB/T24356-2009</w:t>
      </w:r>
      <w:r w:rsidRPr="003A4861">
        <w:rPr>
          <w:rFonts w:ascii="Times New Roman" w:hAnsi="Times New Roman" w:hint="eastAsia"/>
          <w:szCs w:val="21"/>
        </w:rPr>
        <w:t>）。</w:t>
      </w:r>
    </w:p>
    <w:p w:rsidR="00AC117B" w:rsidRPr="003A4861" w:rsidRDefault="00AC117B" w:rsidP="00AC117B">
      <w:pPr>
        <w:widowControl/>
        <w:ind w:firstLineChars="200" w:firstLine="420"/>
        <w:rPr>
          <w:rFonts w:ascii="Times New Roman" w:hAnsi="Times New Roman"/>
          <w:szCs w:val="21"/>
        </w:rPr>
      </w:pPr>
      <w:r w:rsidRPr="003A4861">
        <w:rPr>
          <w:rFonts w:ascii="Times New Roman" w:hAnsi="Times New Roman"/>
          <w:szCs w:val="21"/>
          <w:shd w:val="clear" w:color="auto" w:fill="FFFFFF"/>
        </w:rPr>
        <w:t>40.</w:t>
      </w:r>
      <w:r w:rsidRPr="003A4861">
        <w:rPr>
          <w:rFonts w:ascii="Times New Roman" w:hAnsi="Times New Roman" w:hint="eastAsia"/>
          <w:szCs w:val="21"/>
          <w:shd w:val="clear" w:color="auto" w:fill="FFFFFF"/>
        </w:rPr>
        <w:t>《中华人民共和国测绘法》</w:t>
      </w:r>
      <w:r w:rsidRPr="003A4861">
        <w:rPr>
          <w:rFonts w:ascii="Times New Roman" w:hAnsi="Times New Roman"/>
          <w:szCs w:val="21"/>
          <w:shd w:val="clear" w:color="auto" w:fill="FFFFFF"/>
        </w:rPr>
        <w:t>2017</w:t>
      </w:r>
      <w:r w:rsidRPr="003A4861">
        <w:rPr>
          <w:rFonts w:ascii="Times New Roman" w:hAnsi="Times New Roman" w:hint="eastAsia"/>
          <w:szCs w:val="21"/>
          <w:shd w:val="clear" w:color="auto" w:fill="FFFFFF"/>
        </w:rPr>
        <w:t>年。</w:t>
      </w:r>
      <w:bookmarkEnd w:id="3"/>
      <w:bookmarkEnd w:id="4"/>
      <w:bookmarkEnd w:id="5"/>
    </w:p>
    <w:p w:rsidR="00AC117B" w:rsidRPr="003A4861" w:rsidRDefault="00AC117B" w:rsidP="00AC117B">
      <w:pPr>
        <w:widowControl/>
        <w:ind w:firstLineChars="200" w:firstLine="420"/>
        <w:rPr>
          <w:rFonts w:ascii="Times New Roman" w:hAnsi="Times New Roman"/>
          <w:szCs w:val="21"/>
          <w:shd w:val="clear" w:color="auto" w:fill="FFFFFF"/>
        </w:rPr>
      </w:pPr>
      <w:r w:rsidRPr="003A4861">
        <w:rPr>
          <w:rFonts w:ascii="Times New Roman" w:hAnsi="Times New Roman"/>
          <w:szCs w:val="21"/>
        </w:rPr>
        <w:t>41.</w:t>
      </w:r>
      <w:r w:rsidRPr="003A4861">
        <w:rPr>
          <w:rFonts w:ascii="Times New Roman" w:hAnsi="Times New Roman" w:hint="eastAsia"/>
          <w:szCs w:val="21"/>
        </w:rPr>
        <w:t>《</w:t>
      </w:r>
      <w:r w:rsidRPr="003A4861">
        <w:rPr>
          <w:rStyle w:val="af6"/>
          <w:rFonts w:ascii="Times New Roman" w:hAnsi="Times New Roman" w:hint="eastAsia"/>
          <w:szCs w:val="21"/>
          <w:shd w:val="clear" w:color="auto" w:fill="FFFFFF"/>
        </w:rPr>
        <w:t>节约型校园节能监管体系建设示范项目验收管理办法（试行）</w:t>
      </w:r>
      <w:r w:rsidRPr="003A4861">
        <w:rPr>
          <w:rFonts w:ascii="Times New Roman" w:hAnsi="Times New Roman" w:hint="eastAsia"/>
          <w:szCs w:val="21"/>
        </w:rPr>
        <w:t>》</w:t>
      </w:r>
      <w:r w:rsidRPr="003A4861">
        <w:rPr>
          <w:rFonts w:ascii="Times New Roman" w:hAnsi="Times New Roman"/>
          <w:szCs w:val="21"/>
          <w:shd w:val="clear" w:color="auto" w:fill="FFFFFF"/>
        </w:rPr>
        <w:t>2014</w:t>
      </w:r>
      <w:r w:rsidRPr="003A4861">
        <w:rPr>
          <w:rFonts w:ascii="Times New Roman" w:hAnsi="Times New Roman" w:hint="eastAsia"/>
          <w:szCs w:val="21"/>
          <w:shd w:val="clear" w:color="auto" w:fill="FFFFFF"/>
        </w:rPr>
        <w:t>年。</w:t>
      </w:r>
    </w:p>
    <w:p w:rsidR="00AC117B" w:rsidRPr="003A4861" w:rsidRDefault="00AC117B" w:rsidP="00AC117B">
      <w:pPr>
        <w:widowControl/>
        <w:ind w:firstLineChars="200" w:firstLine="420"/>
        <w:rPr>
          <w:rFonts w:ascii="Times New Roman" w:hAnsi="Times New Roman"/>
        </w:rPr>
      </w:pPr>
    </w:p>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r w:rsidRPr="003A4861">
        <w:rPr>
          <w:rFonts w:ascii="Times New Roman" w:hAnsi="Times New Roman" w:hint="eastAsia"/>
          <w:sz w:val="21"/>
          <w:szCs w:val="21"/>
        </w:rPr>
        <w:t>采购</w:t>
      </w:r>
      <w:bookmarkEnd w:id="0"/>
      <w:bookmarkEnd w:id="1"/>
      <w:r w:rsidRPr="003A4861">
        <w:rPr>
          <w:rFonts w:ascii="Times New Roman" w:hAnsi="Times New Roman" w:hint="eastAsia"/>
          <w:sz w:val="21"/>
          <w:szCs w:val="21"/>
        </w:rPr>
        <w:t>内容和明细清单</w:t>
      </w:r>
      <w:bookmarkEnd w:id="2"/>
    </w:p>
    <w:p w:rsidR="00AC117B" w:rsidRPr="003A4861" w:rsidRDefault="00AC117B" w:rsidP="00AC117B">
      <w:pPr>
        <w:rPr>
          <w:rFonts w:ascii="Times New Roman" w:hAnsi="Times New Roman"/>
          <w:b/>
        </w:rPr>
      </w:pPr>
      <w:r w:rsidRPr="003A4861">
        <w:rPr>
          <w:rFonts w:ascii="Times New Roman" w:hAnsi="Times New Roman"/>
          <w:b/>
        </w:rPr>
        <w:t>1</w:t>
      </w:r>
      <w:r w:rsidRPr="003A4861">
        <w:rPr>
          <w:rFonts w:ascii="Times New Roman" w:hAnsi="Times New Roman" w:hint="eastAsia"/>
          <w:b/>
        </w:rPr>
        <w:t>、采购内容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6806"/>
      </w:tblGrid>
      <w:tr w:rsidR="00AC117B" w:rsidRPr="003A4861" w:rsidTr="0063507F">
        <w:trPr>
          <w:trHeight w:val="454"/>
          <w:jc w:val="center"/>
        </w:trPr>
        <w:tc>
          <w:tcPr>
            <w:tcW w:w="1667" w:type="dxa"/>
            <w:vAlign w:val="center"/>
          </w:tcPr>
          <w:p w:rsidR="00AC117B" w:rsidRPr="003A4861" w:rsidRDefault="00AC117B" w:rsidP="0063507F">
            <w:pPr>
              <w:spacing w:line="440" w:lineRule="exact"/>
              <w:jc w:val="center"/>
              <w:rPr>
                <w:rFonts w:asciiTheme="minorEastAsia" w:eastAsiaTheme="minorEastAsia" w:hAnsiTheme="minorEastAsia"/>
                <w:b/>
                <w:szCs w:val="21"/>
              </w:rPr>
            </w:pPr>
            <w:r w:rsidRPr="003A4861">
              <w:rPr>
                <w:rFonts w:asciiTheme="minorEastAsia" w:eastAsiaTheme="minorEastAsia" w:hAnsiTheme="minorEastAsia" w:hint="eastAsia"/>
                <w:b/>
                <w:szCs w:val="21"/>
              </w:rPr>
              <w:t>序号</w:t>
            </w:r>
          </w:p>
        </w:tc>
        <w:tc>
          <w:tcPr>
            <w:tcW w:w="6806" w:type="dxa"/>
            <w:vAlign w:val="center"/>
          </w:tcPr>
          <w:p w:rsidR="00AC117B" w:rsidRPr="003A4861" w:rsidRDefault="00AC117B" w:rsidP="0063507F">
            <w:pPr>
              <w:spacing w:line="440" w:lineRule="exact"/>
              <w:jc w:val="center"/>
              <w:rPr>
                <w:rFonts w:asciiTheme="minorEastAsia" w:eastAsiaTheme="minorEastAsia" w:hAnsiTheme="minorEastAsia"/>
                <w:b/>
                <w:szCs w:val="21"/>
              </w:rPr>
            </w:pPr>
            <w:r w:rsidRPr="003A4861">
              <w:rPr>
                <w:rFonts w:asciiTheme="minorEastAsia" w:eastAsiaTheme="minorEastAsia" w:hAnsiTheme="minorEastAsia" w:hint="eastAsia"/>
                <w:b/>
                <w:szCs w:val="21"/>
              </w:rPr>
              <w:t>采购服务内容</w:t>
            </w:r>
          </w:p>
        </w:tc>
      </w:tr>
      <w:tr w:rsidR="00AC117B" w:rsidRPr="003A4861" w:rsidTr="0063507F">
        <w:trPr>
          <w:trHeight w:val="454"/>
          <w:jc w:val="center"/>
        </w:trPr>
        <w:tc>
          <w:tcPr>
            <w:tcW w:w="1667" w:type="dxa"/>
            <w:vAlign w:val="center"/>
          </w:tcPr>
          <w:p w:rsidR="00AC117B" w:rsidRPr="003A4861" w:rsidRDefault="00AC117B" w:rsidP="0063507F">
            <w:pPr>
              <w:spacing w:line="440" w:lineRule="exact"/>
              <w:jc w:val="center"/>
              <w:rPr>
                <w:rFonts w:asciiTheme="minorEastAsia" w:eastAsiaTheme="minorEastAsia" w:hAnsiTheme="minorEastAsia"/>
                <w:szCs w:val="21"/>
              </w:rPr>
            </w:pPr>
            <w:r w:rsidRPr="003A4861">
              <w:rPr>
                <w:rFonts w:asciiTheme="minorEastAsia" w:eastAsiaTheme="minorEastAsia" w:hAnsiTheme="minorEastAsia"/>
                <w:szCs w:val="21"/>
              </w:rPr>
              <w:t>1</w:t>
            </w:r>
          </w:p>
        </w:tc>
        <w:tc>
          <w:tcPr>
            <w:tcW w:w="6806" w:type="dxa"/>
            <w:vAlign w:val="center"/>
          </w:tcPr>
          <w:p w:rsidR="00AC117B" w:rsidRPr="003A4861" w:rsidRDefault="00AC117B" w:rsidP="0063507F">
            <w:pPr>
              <w:spacing w:line="440" w:lineRule="exact"/>
              <w:jc w:val="center"/>
              <w:rPr>
                <w:rFonts w:asciiTheme="minorEastAsia" w:eastAsiaTheme="minorEastAsia" w:hAnsiTheme="minorEastAsia"/>
                <w:szCs w:val="21"/>
              </w:rPr>
            </w:pPr>
            <w:r w:rsidRPr="003A4861">
              <w:rPr>
                <w:rFonts w:asciiTheme="minorEastAsia" w:eastAsiaTheme="minorEastAsia" w:hAnsiTheme="minorEastAsia" w:hint="eastAsia"/>
                <w:szCs w:val="21"/>
              </w:rPr>
              <w:t>地理空间数据采集（含地形图测绘、地下管线探测、地上三维采集、地面实景采集）</w:t>
            </w:r>
          </w:p>
        </w:tc>
      </w:tr>
      <w:tr w:rsidR="00AC117B" w:rsidRPr="003A4861" w:rsidTr="0063507F">
        <w:trPr>
          <w:trHeight w:val="454"/>
          <w:jc w:val="center"/>
        </w:trPr>
        <w:tc>
          <w:tcPr>
            <w:tcW w:w="1667" w:type="dxa"/>
            <w:vAlign w:val="center"/>
          </w:tcPr>
          <w:p w:rsidR="00AC117B" w:rsidRPr="003A4861" w:rsidRDefault="00AC117B" w:rsidP="0063507F">
            <w:pPr>
              <w:spacing w:line="440" w:lineRule="exact"/>
              <w:jc w:val="center"/>
              <w:rPr>
                <w:rFonts w:asciiTheme="minorEastAsia" w:eastAsiaTheme="minorEastAsia" w:hAnsiTheme="minorEastAsia"/>
                <w:szCs w:val="21"/>
              </w:rPr>
            </w:pPr>
            <w:r w:rsidRPr="003A4861">
              <w:rPr>
                <w:rFonts w:asciiTheme="minorEastAsia" w:eastAsiaTheme="minorEastAsia" w:hAnsiTheme="minorEastAsia"/>
                <w:szCs w:val="21"/>
              </w:rPr>
              <w:t>2</w:t>
            </w:r>
          </w:p>
        </w:tc>
        <w:tc>
          <w:tcPr>
            <w:tcW w:w="6806" w:type="dxa"/>
            <w:vAlign w:val="center"/>
          </w:tcPr>
          <w:p w:rsidR="00AC117B" w:rsidRPr="003A4861" w:rsidRDefault="00AC117B" w:rsidP="0063507F">
            <w:pPr>
              <w:spacing w:line="440" w:lineRule="exact"/>
              <w:jc w:val="center"/>
              <w:rPr>
                <w:rFonts w:asciiTheme="minorEastAsia" w:eastAsiaTheme="minorEastAsia" w:hAnsiTheme="minorEastAsia"/>
                <w:szCs w:val="21"/>
              </w:rPr>
            </w:pPr>
            <w:r w:rsidRPr="003A4861">
              <w:rPr>
                <w:rFonts w:asciiTheme="minorEastAsia" w:eastAsiaTheme="minorEastAsia" w:hAnsiTheme="minorEastAsia" w:hint="eastAsia"/>
                <w:szCs w:val="21"/>
              </w:rPr>
              <w:t>智慧管线平台（含智慧管线平台的初步建设方案、数据中心、地理空间三维系统及能源控制系统）</w:t>
            </w:r>
          </w:p>
        </w:tc>
      </w:tr>
    </w:tbl>
    <w:p w:rsidR="00AC117B" w:rsidRPr="003A4861" w:rsidRDefault="00AC117B" w:rsidP="00AC117B">
      <w:pPr>
        <w:rPr>
          <w:rFonts w:ascii="Times New Roman" w:hAnsi="Times New Roman"/>
          <w:b/>
          <w:szCs w:val="21"/>
        </w:rPr>
      </w:pPr>
    </w:p>
    <w:p w:rsidR="00AC117B" w:rsidRPr="003A4861" w:rsidRDefault="00AC117B" w:rsidP="00AC117B">
      <w:pPr>
        <w:widowControl/>
        <w:jc w:val="left"/>
        <w:rPr>
          <w:rFonts w:ascii="Times New Roman" w:hAnsi="Times New Roman"/>
          <w:b/>
          <w:szCs w:val="21"/>
        </w:rPr>
      </w:pPr>
      <w:r w:rsidRPr="003A4861">
        <w:rPr>
          <w:rFonts w:ascii="Times New Roman" w:hAnsi="Times New Roman"/>
          <w:b/>
          <w:szCs w:val="21"/>
        </w:rPr>
        <w:br w:type="page"/>
      </w:r>
    </w:p>
    <w:p w:rsidR="00AC117B" w:rsidRPr="003A4861" w:rsidRDefault="00AC117B" w:rsidP="00AC117B">
      <w:pPr>
        <w:rPr>
          <w:rFonts w:ascii="Times New Roman" w:hAnsi="Times New Roman"/>
          <w:b/>
          <w:szCs w:val="21"/>
        </w:rPr>
        <w:sectPr w:rsidR="00AC117B" w:rsidRPr="003A4861">
          <w:footerReference w:type="even" r:id="rId7"/>
          <w:footerReference w:type="default" r:id="rId8"/>
          <w:pgSz w:w="11907" w:h="16840"/>
          <w:pgMar w:top="1440" w:right="1418" w:bottom="1440" w:left="1701" w:header="737" w:footer="907" w:gutter="0"/>
          <w:cols w:space="425"/>
          <w:docGrid w:type="lines" w:linePitch="435"/>
        </w:sectPr>
      </w:pPr>
    </w:p>
    <w:p w:rsidR="00AC117B" w:rsidRPr="003A4861" w:rsidRDefault="00AC117B" w:rsidP="00AC117B">
      <w:pPr>
        <w:rPr>
          <w:rFonts w:ascii="Times New Roman" w:hAnsi="Times New Roman"/>
          <w:b/>
          <w:szCs w:val="21"/>
        </w:rPr>
      </w:pPr>
      <w:r w:rsidRPr="003A4861">
        <w:rPr>
          <w:rFonts w:ascii="Times New Roman" w:hAnsi="Times New Roman"/>
          <w:b/>
          <w:szCs w:val="21"/>
        </w:rPr>
        <w:lastRenderedPageBreak/>
        <w:t>2</w:t>
      </w:r>
      <w:r w:rsidRPr="003A4861">
        <w:rPr>
          <w:rFonts w:ascii="Times New Roman" w:hAnsi="Times New Roman" w:hint="eastAsia"/>
          <w:b/>
          <w:szCs w:val="21"/>
        </w:rPr>
        <w:t>、采购明细清单</w:t>
      </w:r>
    </w:p>
    <w:p w:rsidR="00AC117B" w:rsidRPr="003A4861" w:rsidRDefault="00AC117B" w:rsidP="00AC117B">
      <w:pPr>
        <w:rPr>
          <w:rFonts w:ascii="Times New Roman" w:hAnsi="Times New Roman"/>
          <w:b/>
          <w:szCs w:val="21"/>
        </w:rPr>
      </w:pPr>
      <w:r w:rsidRPr="003A4861">
        <w:rPr>
          <w:rFonts w:ascii="Times New Roman" w:hAnsi="Times New Roman" w:hint="eastAsia"/>
          <w:b/>
          <w:szCs w:val="21"/>
        </w:rPr>
        <w:t>注：本次采购的设备或产品，如涉及</w:t>
      </w:r>
      <w:r w:rsidRPr="003A4861">
        <w:rPr>
          <w:rFonts w:ascii="Times New Roman" w:hAnsi="Times New Roman" w:hint="eastAsia"/>
          <w:b/>
          <w:szCs w:val="21"/>
        </w:rPr>
        <w:t>CCC</w:t>
      </w:r>
      <w:r w:rsidRPr="003A4861">
        <w:rPr>
          <w:rFonts w:ascii="Times New Roman" w:hAnsi="Times New Roman" w:hint="eastAsia"/>
          <w:b/>
          <w:szCs w:val="21"/>
        </w:rPr>
        <w:t>强制认证、进网许可或其他针对产品的行政许可证，中标后在交货现场查验相关资料。</w:t>
      </w:r>
    </w:p>
    <w:tbl>
      <w:tblPr>
        <w:tblW w:w="14014" w:type="dxa"/>
        <w:tblInd w:w="93" w:type="dxa"/>
        <w:tblLayout w:type="fixed"/>
        <w:tblLook w:val="04A0"/>
      </w:tblPr>
      <w:tblGrid>
        <w:gridCol w:w="866"/>
        <w:gridCol w:w="709"/>
        <w:gridCol w:w="1984"/>
        <w:gridCol w:w="3119"/>
        <w:gridCol w:w="1559"/>
        <w:gridCol w:w="850"/>
        <w:gridCol w:w="851"/>
        <w:gridCol w:w="3969"/>
        <w:gridCol w:w="107"/>
      </w:tblGrid>
      <w:tr w:rsidR="00AC117B" w:rsidRPr="003A4861" w:rsidTr="0063507F">
        <w:trPr>
          <w:gridAfter w:val="1"/>
          <w:wAfter w:w="107" w:type="dxa"/>
          <w:trHeight w:val="810"/>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任务</w:t>
            </w:r>
          </w:p>
        </w:tc>
        <w:tc>
          <w:tcPr>
            <w:tcW w:w="2693" w:type="dxa"/>
            <w:gridSpan w:val="2"/>
            <w:tcBorders>
              <w:top w:val="single" w:sz="8" w:space="0" w:color="auto"/>
              <w:left w:val="nil"/>
              <w:bottom w:val="single" w:sz="8" w:space="0" w:color="auto"/>
              <w:right w:val="single" w:sz="4" w:space="0" w:color="000000"/>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主要内容</w:t>
            </w:r>
          </w:p>
        </w:tc>
        <w:tc>
          <w:tcPr>
            <w:tcW w:w="3119" w:type="dxa"/>
            <w:tcBorders>
              <w:top w:val="single" w:sz="8"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项目</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规格</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单位</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数量</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备注</w:t>
            </w:r>
          </w:p>
        </w:tc>
      </w:tr>
      <w:tr w:rsidR="00AC117B" w:rsidRPr="003A4861" w:rsidTr="0063507F">
        <w:trPr>
          <w:gridAfter w:val="1"/>
          <w:wAfter w:w="107" w:type="dxa"/>
          <w:trHeight w:val="567"/>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地理空间数据采集</w:t>
            </w:r>
          </w:p>
        </w:tc>
        <w:tc>
          <w:tcPr>
            <w:tcW w:w="2693"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地理空间数据采集</w:t>
            </w:r>
          </w:p>
        </w:tc>
        <w:tc>
          <w:tcPr>
            <w:tcW w:w="3119" w:type="dxa"/>
            <w:tcBorders>
              <w:top w:val="nil"/>
              <w:left w:val="nil"/>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地形图测绘</w:t>
            </w:r>
          </w:p>
        </w:tc>
        <w:tc>
          <w:tcPr>
            <w:tcW w:w="1559" w:type="dxa"/>
            <w:tcBorders>
              <w:top w:val="nil"/>
              <w:left w:val="single" w:sz="4" w:space="0" w:color="auto"/>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①工程范围：地理空间数据采集范围为西南交通大学官方地界范围；②工程量：包含2018年供水供电基础设施改造前后两个阶段的工程量，第一阶段为2018年改造前的校区地界范围，第二阶段为改造后的改造内容的更新部分，两阶段工程量总包干，结算时不再进行工程量调整，请投标人自行前往校址调研，自行评估；③与地方政府、相关单位及部门协商事宜及费用由投标人自行解决。</w:t>
            </w:r>
          </w:p>
        </w:tc>
      </w:tr>
      <w:tr w:rsidR="00AC117B" w:rsidRPr="003A4861" w:rsidTr="0063507F">
        <w:trPr>
          <w:gridAfter w:val="1"/>
          <w:wAfter w:w="107" w:type="dxa"/>
          <w:trHeight w:val="567"/>
        </w:trPr>
        <w:tc>
          <w:tcPr>
            <w:tcW w:w="866"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2693" w:type="dxa"/>
            <w:gridSpan w:val="2"/>
            <w:vMerge/>
            <w:tcBorders>
              <w:top w:val="single" w:sz="8" w:space="0" w:color="auto"/>
              <w:left w:val="single" w:sz="8" w:space="0" w:color="auto"/>
              <w:bottom w:val="single" w:sz="8" w:space="0" w:color="000000"/>
              <w:right w:val="single" w:sz="4" w:space="0" w:color="000000"/>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地下管线探测</w:t>
            </w:r>
          </w:p>
        </w:tc>
        <w:tc>
          <w:tcPr>
            <w:tcW w:w="1559" w:type="dxa"/>
            <w:tcBorders>
              <w:top w:val="nil"/>
              <w:left w:val="single" w:sz="4" w:space="0" w:color="auto"/>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gridAfter w:val="1"/>
          <w:wAfter w:w="107" w:type="dxa"/>
          <w:trHeight w:val="567"/>
        </w:trPr>
        <w:tc>
          <w:tcPr>
            <w:tcW w:w="866"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2693" w:type="dxa"/>
            <w:gridSpan w:val="2"/>
            <w:vMerge/>
            <w:tcBorders>
              <w:top w:val="single" w:sz="8" w:space="0" w:color="auto"/>
              <w:left w:val="single" w:sz="8" w:space="0" w:color="auto"/>
              <w:bottom w:val="single" w:sz="8" w:space="0" w:color="000000"/>
              <w:right w:val="single" w:sz="4" w:space="0" w:color="000000"/>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地上三维采集</w:t>
            </w:r>
          </w:p>
        </w:tc>
        <w:tc>
          <w:tcPr>
            <w:tcW w:w="1559" w:type="dxa"/>
            <w:tcBorders>
              <w:top w:val="nil"/>
              <w:left w:val="single" w:sz="4" w:space="0" w:color="auto"/>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gridAfter w:val="1"/>
          <w:wAfter w:w="107" w:type="dxa"/>
          <w:trHeight w:val="567"/>
        </w:trPr>
        <w:tc>
          <w:tcPr>
            <w:tcW w:w="866"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2693" w:type="dxa"/>
            <w:gridSpan w:val="2"/>
            <w:vMerge/>
            <w:tcBorders>
              <w:top w:val="single" w:sz="8" w:space="0" w:color="auto"/>
              <w:left w:val="single" w:sz="8" w:space="0" w:color="auto"/>
              <w:bottom w:val="single" w:sz="8" w:space="0" w:color="000000"/>
              <w:right w:val="single" w:sz="4" w:space="0" w:color="000000"/>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8"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地面实景采集</w:t>
            </w:r>
          </w:p>
        </w:tc>
        <w:tc>
          <w:tcPr>
            <w:tcW w:w="1559" w:type="dxa"/>
            <w:tcBorders>
              <w:top w:val="nil"/>
              <w:left w:val="single" w:sz="4" w:space="0" w:color="auto"/>
              <w:bottom w:val="single" w:sz="8"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gridAfter w:val="1"/>
          <w:wAfter w:w="107" w:type="dxa"/>
          <w:trHeight w:val="567"/>
        </w:trPr>
        <w:tc>
          <w:tcPr>
            <w:tcW w:w="866" w:type="dxa"/>
            <w:vMerge w:val="restart"/>
            <w:tcBorders>
              <w:top w:val="single" w:sz="8" w:space="0" w:color="000000"/>
              <w:left w:val="single" w:sz="8" w:space="0" w:color="auto"/>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智慧管线平台</w:t>
            </w:r>
          </w:p>
        </w:tc>
        <w:tc>
          <w:tcPr>
            <w:tcW w:w="2693" w:type="dxa"/>
            <w:gridSpan w:val="2"/>
            <w:tcBorders>
              <w:top w:val="single" w:sz="8" w:space="0" w:color="auto"/>
              <w:left w:val="nil"/>
              <w:bottom w:val="single" w:sz="8" w:space="0" w:color="auto"/>
              <w:right w:val="single" w:sz="4" w:space="0" w:color="000000"/>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智慧管线平台的初步建设方案</w:t>
            </w:r>
          </w:p>
        </w:tc>
        <w:tc>
          <w:tcPr>
            <w:tcW w:w="3119" w:type="dxa"/>
            <w:tcBorders>
              <w:top w:val="nil"/>
              <w:left w:val="nil"/>
              <w:bottom w:val="single" w:sz="8"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智慧管线平台的初步建设方案</w:t>
            </w:r>
          </w:p>
        </w:tc>
        <w:tc>
          <w:tcPr>
            <w:tcW w:w="1559" w:type="dxa"/>
            <w:tcBorders>
              <w:top w:val="nil"/>
              <w:left w:val="single" w:sz="4" w:space="0" w:color="auto"/>
              <w:bottom w:val="single" w:sz="8"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初步方案、二次细化方案及相应软件开发费用已含在本项目内，请投标人自行评估后列报</w:t>
            </w: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数据中心</w:t>
            </w:r>
          </w:p>
        </w:tc>
        <w:tc>
          <w:tcPr>
            <w:tcW w:w="1984"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数据中心管理平台</w:t>
            </w:r>
          </w:p>
        </w:tc>
        <w:tc>
          <w:tcPr>
            <w:tcW w:w="3119" w:type="dxa"/>
            <w:tcBorders>
              <w:top w:val="nil"/>
              <w:left w:val="nil"/>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数据中心管理平台</w:t>
            </w:r>
          </w:p>
        </w:tc>
        <w:tc>
          <w:tcPr>
            <w:tcW w:w="1559" w:type="dxa"/>
            <w:tcBorders>
              <w:top w:val="nil"/>
              <w:left w:val="single" w:sz="4" w:space="0" w:color="auto"/>
              <w:bottom w:val="single" w:sz="4" w:space="0" w:color="auto"/>
              <w:right w:val="nil"/>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tcBorders>
              <w:top w:val="nil"/>
              <w:left w:val="single" w:sz="8" w:space="0" w:color="auto"/>
              <w:bottom w:val="single" w:sz="4" w:space="0" w:color="auto"/>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 xml:space="preserve">　</w:t>
            </w: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数据中心显示终端</w:t>
            </w:r>
          </w:p>
        </w:tc>
        <w:tc>
          <w:tcPr>
            <w:tcW w:w="3119" w:type="dxa"/>
            <w:tcBorders>
              <w:top w:val="nil"/>
              <w:left w:val="nil"/>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LED拼接屏</w:t>
            </w:r>
          </w:p>
        </w:tc>
        <w:tc>
          <w:tcPr>
            <w:tcW w:w="1559" w:type="dxa"/>
            <w:tcBorders>
              <w:top w:val="nil"/>
              <w:left w:val="single" w:sz="4" w:space="0" w:color="auto"/>
              <w:bottom w:val="single" w:sz="4" w:space="0" w:color="auto"/>
              <w:right w:val="nil"/>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①数据中心部分设备（服务器、正版操作系统、数据中心交换机、网络安全产品、打印机、路由器）由采购人提供；②实现（本章5.4）“（6）园区级数据需求”所需的“管理计算机”需中标单位确定后再由采购人提供；③所有硬件设备均需满足国家、行业、地方相关要求。</w:t>
            </w: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single" w:sz="8" w:space="0" w:color="auto"/>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nil"/>
            </w:tcBorders>
            <w:shd w:val="clear" w:color="auto" w:fill="auto"/>
            <w:noWrap/>
            <w:vAlign w:val="center"/>
            <w:hideMark/>
          </w:tcPr>
          <w:p w:rsidR="00AC117B" w:rsidRPr="003A4861" w:rsidRDefault="00AC117B" w:rsidP="0063507F">
            <w:pPr>
              <w:widowControl/>
              <w:jc w:val="center"/>
              <w:rPr>
                <w:rFonts w:ascii="宋体" w:hAnsi="宋体" w:cs="宋体"/>
                <w:kern w:val="0"/>
                <w:szCs w:val="21"/>
              </w:rPr>
            </w:pPr>
            <w:r w:rsidRPr="003A4861">
              <w:rPr>
                <w:rFonts w:ascii="宋体" w:hAnsi="宋体" w:cs="宋体" w:hint="eastAsia"/>
                <w:kern w:val="0"/>
                <w:szCs w:val="21"/>
              </w:rPr>
              <w:t>图像拼接处理器</w:t>
            </w:r>
          </w:p>
        </w:tc>
        <w:tc>
          <w:tcPr>
            <w:tcW w:w="1559" w:type="dxa"/>
            <w:tcBorders>
              <w:top w:val="nil"/>
              <w:left w:val="single" w:sz="4" w:space="0" w:color="auto"/>
              <w:bottom w:val="single" w:sz="4" w:space="0" w:color="auto"/>
              <w:right w:val="nil"/>
            </w:tcBorders>
            <w:shd w:val="clear" w:color="auto" w:fill="auto"/>
            <w:noWrap/>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single" w:sz="8" w:space="0" w:color="auto"/>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nil"/>
            </w:tcBorders>
            <w:shd w:val="clear" w:color="auto" w:fill="auto"/>
            <w:noWrap/>
            <w:vAlign w:val="center"/>
            <w:hideMark/>
          </w:tcPr>
          <w:p w:rsidR="00AC117B" w:rsidRPr="003A4861" w:rsidRDefault="00AC117B" w:rsidP="0063507F">
            <w:pPr>
              <w:widowControl/>
              <w:jc w:val="center"/>
              <w:rPr>
                <w:rFonts w:ascii="宋体" w:hAnsi="宋体" w:cs="宋体"/>
                <w:kern w:val="0"/>
                <w:szCs w:val="21"/>
              </w:rPr>
            </w:pPr>
            <w:r w:rsidRPr="003A4861">
              <w:rPr>
                <w:rFonts w:ascii="宋体" w:hAnsi="宋体" w:cs="宋体" w:hint="eastAsia"/>
                <w:kern w:val="0"/>
                <w:szCs w:val="21"/>
              </w:rPr>
              <w:t>HDMI高清</w:t>
            </w:r>
            <w:proofErr w:type="gramStart"/>
            <w:r w:rsidRPr="003A4861">
              <w:rPr>
                <w:rFonts w:ascii="宋体" w:hAnsi="宋体" w:cs="宋体" w:hint="eastAsia"/>
                <w:kern w:val="0"/>
                <w:szCs w:val="21"/>
              </w:rPr>
              <w:t>配置器</w:t>
            </w:r>
            <w:proofErr w:type="gramEnd"/>
          </w:p>
        </w:tc>
        <w:tc>
          <w:tcPr>
            <w:tcW w:w="1559" w:type="dxa"/>
            <w:tcBorders>
              <w:top w:val="nil"/>
              <w:left w:val="single" w:sz="4" w:space="0" w:color="auto"/>
              <w:bottom w:val="single" w:sz="4" w:space="0" w:color="auto"/>
              <w:right w:val="nil"/>
            </w:tcBorders>
            <w:shd w:val="clear" w:color="auto" w:fill="auto"/>
            <w:noWrap/>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single" w:sz="8" w:space="0" w:color="auto"/>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8"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移动终端软件</w:t>
            </w:r>
          </w:p>
        </w:tc>
        <w:tc>
          <w:tcPr>
            <w:tcW w:w="1559" w:type="dxa"/>
            <w:tcBorders>
              <w:top w:val="nil"/>
              <w:left w:val="single" w:sz="4" w:space="0" w:color="auto"/>
              <w:bottom w:val="single" w:sz="8" w:space="0" w:color="auto"/>
              <w:right w:val="nil"/>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2693"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地理空间三维系统</w:t>
            </w:r>
          </w:p>
        </w:tc>
        <w:tc>
          <w:tcPr>
            <w:tcW w:w="3119" w:type="dxa"/>
            <w:tcBorders>
              <w:top w:val="nil"/>
              <w:left w:val="nil"/>
              <w:bottom w:val="single" w:sz="4"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地下管线三维系统</w:t>
            </w:r>
          </w:p>
        </w:tc>
        <w:tc>
          <w:tcPr>
            <w:tcW w:w="1559" w:type="dxa"/>
            <w:tcBorders>
              <w:top w:val="nil"/>
              <w:left w:val="single" w:sz="4" w:space="0" w:color="auto"/>
              <w:bottom w:val="single" w:sz="4" w:space="0" w:color="auto"/>
              <w:right w:val="nil"/>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投标人可在基本功能需求（详本章5.4）</w:t>
            </w:r>
            <w:r w:rsidRPr="003A4861">
              <w:rPr>
                <w:rFonts w:ascii="宋体" w:hAnsi="宋体" w:cs="宋体" w:hint="eastAsia"/>
                <w:kern w:val="0"/>
                <w:sz w:val="22"/>
              </w:rPr>
              <w:lastRenderedPageBreak/>
              <w:t>基础上自行扩展功能，但结算时扩展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w:t>
            </w:r>
          </w:p>
        </w:tc>
      </w:tr>
      <w:tr w:rsidR="00AC117B" w:rsidRPr="003A4861" w:rsidTr="0063507F">
        <w:trPr>
          <w:gridAfter w:val="1"/>
          <w:wAfter w:w="107" w:type="dxa"/>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2693" w:type="dxa"/>
            <w:gridSpan w:val="2"/>
            <w:vMerge/>
            <w:tcBorders>
              <w:top w:val="single" w:sz="8" w:space="0" w:color="auto"/>
              <w:left w:val="single" w:sz="8" w:space="0" w:color="auto"/>
              <w:bottom w:val="single" w:sz="8" w:space="0" w:color="000000"/>
              <w:right w:val="single" w:sz="4" w:space="0" w:color="000000"/>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8" w:space="0" w:color="auto"/>
              <w:right w:val="nil"/>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地上三维成图系统</w:t>
            </w:r>
          </w:p>
        </w:tc>
        <w:tc>
          <w:tcPr>
            <w:tcW w:w="1559" w:type="dxa"/>
            <w:tcBorders>
              <w:top w:val="nil"/>
              <w:left w:val="single" w:sz="4" w:space="0" w:color="auto"/>
              <w:bottom w:val="single" w:sz="8" w:space="0" w:color="auto"/>
              <w:right w:val="nil"/>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3969" w:type="dxa"/>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能源控制系统</w:t>
            </w:r>
          </w:p>
        </w:tc>
        <w:tc>
          <w:tcPr>
            <w:tcW w:w="1984"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电力监测子系统(软件部分)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电力监测软件</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4076" w:type="dxa"/>
            <w:gridSpan w:val="2"/>
            <w:tcBorders>
              <w:top w:val="nil"/>
              <w:left w:val="single" w:sz="8" w:space="0" w:color="auto"/>
              <w:bottom w:val="single" w:sz="4" w:space="0" w:color="auto"/>
              <w:right w:val="single" w:sz="8" w:space="0" w:color="auto"/>
            </w:tcBorders>
            <w:shd w:val="clear" w:color="auto" w:fill="auto"/>
            <w:vAlign w:val="center"/>
            <w:hideMark/>
          </w:tcPr>
          <w:p w:rsidR="00AC117B" w:rsidRPr="003A4861" w:rsidRDefault="00AC117B" w:rsidP="0063507F">
            <w:pPr>
              <w:widowControl/>
              <w:jc w:val="left"/>
              <w:rPr>
                <w:rFonts w:ascii="宋体" w:hAnsi="宋体" w:cs="宋体"/>
                <w:kern w:val="0"/>
                <w:sz w:val="22"/>
              </w:rPr>
            </w:pPr>
            <w:r w:rsidRPr="003A4861">
              <w:rPr>
                <w:rFonts w:ascii="宋体" w:hAnsi="宋体" w:cs="宋体" w:hint="eastAsia"/>
                <w:kern w:val="0"/>
                <w:sz w:val="22"/>
              </w:rPr>
              <w:t>投标人可在基本功能需求（详本章5.4）基础上自行扩展功能，但结算时扩展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nil"/>
              <w:left w:val="nil"/>
              <w:bottom w:val="single" w:sz="8" w:space="0" w:color="000000"/>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电力监测子系统(硬件部分)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普通单相远传电能表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5(60)A</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①电力监测硬件部分目前仅支持校区全部楼栋级别和部分楼层级别的分析需求，在采购人提出的“项目”</w:t>
            </w:r>
            <w:proofErr w:type="gramStart"/>
            <w:r w:rsidRPr="003A4861">
              <w:rPr>
                <w:rFonts w:ascii="宋体" w:hAnsi="宋体" w:cs="宋体" w:hint="eastAsia"/>
                <w:kern w:val="0"/>
                <w:sz w:val="22"/>
              </w:rPr>
              <w:t>栏基础</w:t>
            </w:r>
            <w:proofErr w:type="gramEnd"/>
            <w:r w:rsidRPr="003A4861">
              <w:rPr>
                <w:rFonts w:ascii="宋体" w:hAnsi="宋体" w:cs="宋体" w:hint="eastAsia"/>
                <w:kern w:val="0"/>
                <w:sz w:val="22"/>
              </w:rPr>
              <w:t>上，投标人可根据目前建设深度自行扩展硬件“项目”内容，结算时扩展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另行调整计费，但根据建设资金使用情况并经采购人提出的需进一步深化使用需求（如</w:t>
            </w:r>
            <w:proofErr w:type="gramStart"/>
            <w:r w:rsidRPr="003A4861">
              <w:rPr>
                <w:rFonts w:ascii="宋体" w:hAnsi="宋体" w:cs="宋体" w:hint="eastAsia"/>
                <w:kern w:val="0"/>
                <w:sz w:val="22"/>
              </w:rPr>
              <w:t>增加户级</w:t>
            </w:r>
            <w:proofErr w:type="gramEnd"/>
            <w:r w:rsidRPr="003A4861">
              <w:rPr>
                <w:rFonts w:ascii="宋体" w:hAnsi="宋体" w:cs="宋体" w:hint="eastAsia"/>
                <w:kern w:val="0"/>
                <w:sz w:val="22"/>
              </w:rPr>
              <w:t>需求）所需的硬件支持情况除外；②采购人提出的“数量”栏均为暂估，请投标人</w:t>
            </w:r>
            <w:proofErr w:type="gramStart"/>
            <w:r w:rsidRPr="003A4861">
              <w:rPr>
                <w:rFonts w:ascii="宋体" w:hAnsi="宋体" w:cs="宋体" w:hint="eastAsia"/>
                <w:kern w:val="0"/>
                <w:sz w:val="22"/>
              </w:rPr>
              <w:t>谨慎列</w:t>
            </w:r>
            <w:proofErr w:type="gramEnd"/>
            <w:r w:rsidRPr="003A4861">
              <w:rPr>
                <w:rFonts w:ascii="宋体" w:hAnsi="宋体" w:cs="宋体" w:hint="eastAsia"/>
                <w:kern w:val="0"/>
                <w:sz w:val="22"/>
              </w:rPr>
              <w:t>报，按实结算；③所有硬件设备均需满足国家、行业、地方相关要求。</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普通单相远传电能表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10(40)A</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普通三相远传电能表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3×10(40)A</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普通三相远传电能表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3×20(80)A</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普通三相远传电能表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3×1.5(6)A</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144</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开合式互感器</w:t>
            </w:r>
          </w:p>
        </w:tc>
        <w:tc>
          <w:tcPr>
            <w:tcW w:w="1559" w:type="dxa"/>
            <w:tcBorders>
              <w:top w:val="nil"/>
              <w:left w:val="nil"/>
              <w:bottom w:val="nil"/>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144</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空调智能插座</w:t>
            </w:r>
          </w:p>
        </w:tc>
        <w:tc>
          <w:tcPr>
            <w:tcW w:w="1559" w:type="dxa"/>
            <w:tcBorders>
              <w:top w:val="single" w:sz="4" w:space="0" w:color="auto"/>
              <w:left w:val="nil"/>
              <w:bottom w:val="single" w:sz="8"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个</w:t>
            </w:r>
            <w:proofErr w:type="gramEnd"/>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水管网监测子系统（软件部分）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水管网监控软件</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4076" w:type="dxa"/>
            <w:gridSpan w:val="2"/>
            <w:tcBorders>
              <w:top w:val="nil"/>
              <w:left w:val="single" w:sz="8" w:space="0" w:color="auto"/>
              <w:bottom w:val="single" w:sz="4" w:space="0" w:color="auto"/>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投标人可在基本功能需求（详5.4）基础上自行扩展功能，但结算时扩展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nil"/>
              <w:left w:val="nil"/>
              <w:bottom w:val="single" w:sz="8" w:space="0" w:color="000000"/>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水管网监测子系统(硬件部分)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远传流量计</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DN200～DN250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10</w:t>
            </w:r>
          </w:p>
        </w:tc>
        <w:tc>
          <w:tcPr>
            <w:tcW w:w="40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①水管网监控硬件部分目前仅支持室外给水管网及楼栋级别的给水能源分析需求，在采购人提出的“项目”</w:t>
            </w:r>
            <w:proofErr w:type="gramStart"/>
            <w:r w:rsidRPr="003A4861">
              <w:rPr>
                <w:rFonts w:ascii="宋体" w:hAnsi="宋体" w:cs="宋体" w:hint="eastAsia"/>
                <w:kern w:val="0"/>
                <w:sz w:val="22"/>
              </w:rPr>
              <w:t>栏基础</w:t>
            </w:r>
            <w:proofErr w:type="gramEnd"/>
            <w:r w:rsidRPr="003A4861">
              <w:rPr>
                <w:rFonts w:ascii="宋体" w:hAnsi="宋体" w:cs="宋体" w:hint="eastAsia"/>
                <w:kern w:val="0"/>
                <w:sz w:val="22"/>
              </w:rPr>
              <w:t>上，投标人可根据目前建设深度自行扩展硬件“项目”内容，结算时扩展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另行调整计费，但根据建设资金使用情况并经</w:t>
            </w:r>
            <w:r w:rsidRPr="003A4861">
              <w:rPr>
                <w:rFonts w:ascii="宋体" w:hAnsi="宋体" w:cs="宋体" w:hint="eastAsia"/>
                <w:kern w:val="0"/>
                <w:sz w:val="22"/>
              </w:rPr>
              <w:lastRenderedPageBreak/>
              <w:t>采购人提出的需进一步深化使用需求（如</w:t>
            </w:r>
            <w:proofErr w:type="gramStart"/>
            <w:r w:rsidRPr="003A4861">
              <w:rPr>
                <w:rFonts w:ascii="宋体" w:hAnsi="宋体" w:cs="宋体" w:hint="eastAsia"/>
                <w:kern w:val="0"/>
                <w:sz w:val="22"/>
              </w:rPr>
              <w:t>增加户级</w:t>
            </w:r>
            <w:proofErr w:type="gramEnd"/>
            <w:r w:rsidRPr="003A4861">
              <w:rPr>
                <w:rFonts w:ascii="宋体" w:hAnsi="宋体" w:cs="宋体" w:hint="eastAsia"/>
                <w:kern w:val="0"/>
                <w:sz w:val="22"/>
              </w:rPr>
              <w:t>需求）所需的硬件支持情况除外；②因地下管线情况尚未探测，采购人提出的“项目”栏内的规格及“数量”栏均为暂估，请投标人</w:t>
            </w:r>
            <w:proofErr w:type="gramStart"/>
            <w:r w:rsidRPr="003A4861">
              <w:rPr>
                <w:rFonts w:ascii="宋体" w:hAnsi="宋体" w:cs="宋体" w:hint="eastAsia"/>
                <w:kern w:val="0"/>
                <w:sz w:val="22"/>
              </w:rPr>
              <w:t>谨慎列</w:t>
            </w:r>
            <w:proofErr w:type="gramEnd"/>
            <w:r w:rsidRPr="003A4861">
              <w:rPr>
                <w:rFonts w:ascii="宋体" w:hAnsi="宋体" w:cs="宋体" w:hint="eastAsia"/>
                <w:kern w:val="0"/>
                <w:sz w:val="22"/>
              </w:rPr>
              <w:t>报，按实结算；③所有硬件设备均需满足国家、行业、地方相关要求。</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DN250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15</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DN200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15</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DN100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80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DN150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DN80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DN65</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50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DN50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超声波远传水表</w:t>
            </w:r>
          </w:p>
        </w:tc>
        <w:tc>
          <w:tcPr>
            <w:tcW w:w="1559"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DN40</w:t>
            </w:r>
          </w:p>
        </w:tc>
        <w:tc>
          <w:tcPr>
            <w:tcW w:w="850"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40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路灯监控子系统(软件部分)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路灯监控软件</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4076" w:type="dxa"/>
            <w:gridSpan w:val="2"/>
            <w:tcBorders>
              <w:top w:val="nil"/>
              <w:left w:val="single" w:sz="8" w:space="0" w:color="auto"/>
              <w:bottom w:val="single" w:sz="4" w:space="0" w:color="auto"/>
              <w:right w:val="single" w:sz="8" w:space="0" w:color="auto"/>
            </w:tcBorders>
            <w:shd w:val="clear" w:color="auto" w:fill="auto"/>
            <w:hideMark/>
          </w:tcPr>
          <w:p w:rsidR="00AC117B" w:rsidRPr="003A4861" w:rsidRDefault="00AC117B" w:rsidP="0063507F">
            <w:pPr>
              <w:widowControl/>
              <w:jc w:val="left"/>
              <w:rPr>
                <w:rFonts w:ascii="宋体" w:hAnsi="宋体" w:cs="宋体"/>
                <w:kern w:val="0"/>
                <w:szCs w:val="21"/>
              </w:rPr>
            </w:pPr>
            <w:r w:rsidRPr="003A4861">
              <w:rPr>
                <w:rFonts w:ascii="宋体" w:hAnsi="宋体" w:cs="宋体" w:hint="eastAsia"/>
                <w:kern w:val="0"/>
                <w:szCs w:val="21"/>
              </w:rPr>
              <w:t>投标人可在基本功能（详5.4）基础上自行扩展功能，但结算时扩展</w:t>
            </w:r>
            <w:proofErr w:type="gramStart"/>
            <w:r w:rsidRPr="003A4861">
              <w:rPr>
                <w:rFonts w:ascii="宋体" w:hAnsi="宋体" w:cs="宋体" w:hint="eastAsia"/>
                <w:kern w:val="0"/>
                <w:szCs w:val="21"/>
              </w:rPr>
              <w:t>项不再</w:t>
            </w:r>
            <w:proofErr w:type="gramEnd"/>
            <w:r w:rsidRPr="003A4861">
              <w:rPr>
                <w:rFonts w:ascii="宋体" w:hAnsi="宋体" w:cs="宋体" w:hint="eastAsia"/>
                <w:kern w:val="0"/>
                <w:szCs w:val="21"/>
              </w:rPr>
              <w:t>另行调整计费。</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nil"/>
              <w:left w:val="nil"/>
              <w:bottom w:val="single" w:sz="8" w:space="0" w:color="000000"/>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路灯监控子系统(硬件部分)</w:t>
            </w:r>
          </w:p>
        </w:tc>
        <w:tc>
          <w:tcPr>
            <w:tcW w:w="3119" w:type="dxa"/>
            <w:tcBorders>
              <w:top w:val="nil"/>
              <w:left w:val="nil"/>
              <w:bottom w:val="single" w:sz="4" w:space="0" w:color="auto"/>
              <w:right w:val="single" w:sz="4" w:space="0" w:color="auto"/>
            </w:tcBorders>
            <w:shd w:val="clear" w:color="auto" w:fill="auto"/>
            <w:noWrap/>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路灯单灯控制器</w:t>
            </w:r>
          </w:p>
        </w:tc>
        <w:tc>
          <w:tcPr>
            <w:tcW w:w="1559" w:type="dxa"/>
            <w:tcBorders>
              <w:top w:val="nil"/>
              <w:left w:val="nil"/>
              <w:bottom w:val="single" w:sz="4" w:space="0" w:color="auto"/>
              <w:right w:val="single" w:sz="4" w:space="0" w:color="auto"/>
            </w:tcBorders>
            <w:shd w:val="clear" w:color="auto" w:fill="auto"/>
            <w:noWrap/>
            <w:vAlign w:val="center"/>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5</w:t>
            </w:r>
          </w:p>
        </w:tc>
        <w:tc>
          <w:tcPr>
            <w:tcW w:w="40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Cs w:val="21"/>
              </w:rPr>
            </w:pPr>
            <w:r w:rsidRPr="003A4861">
              <w:rPr>
                <w:rFonts w:ascii="宋体" w:hAnsi="宋体" w:cs="宋体" w:hint="eastAsia"/>
                <w:kern w:val="0"/>
                <w:szCs w:val="21"/>
              </w:rPr>
              <w:t>①在采购人提出的“项目”</w:t>
            </w:r>
            <w:proofErr w:type="gramStart"/>
            <w:r w:rsidRPr="003A4861">
              <w:rPr>
                <w:rFonts w:ascii="宋体" w:hAnsi="宋体" w:cs="宋体" w:hint="eastAsia"/>
                <w:kern w:val="0"/>
                <w:szCs w:val="21"/>
              </w:rPr>
              <w:t>栏基础</w:t>
            </w:r>
            <w:proofErr w:type="gramEnd"/>
            <w:r w:rsidRPr="003A4861">
              <w:rPr>
                <w:rFonts w:ascii="宋体" w:hAnsi="宋体" w:cs="宋体" w:hint="eastAsia"/>
                <w:kern w:val="0"/>
                <w:szCs w:val="21"/>
              </w:rPr>
              <w:t>上，投标人可根据功能需求自行扩展硬件“项目”内容，结算时扩展</w:t>
            </w:r>
            <w:proofErr w:type="gramStart"/>
            <w:r w:rsidRPr="003A4861">
              <w:rPr>
                <w:rFonts w:ascii="宋体" w:hAnsi="宋体" w:cs="宋体" w:hint="eastAsia"/>
                <w:kern w:val="0"/>
                <w:szCs w:val="21"/>
              </w:rPr>
              <w:t>项不再</w:t>
            </w:r>
            <w:proofErr w:type="gramEnd"/>
            <w:r w:rsidRPr="003A4861">
              <w:rPr>
                <w:rFonts w:ascii="宋体" w:hAnsi="宋体" w:cs="宋体" w:hint="eastAsia"/>
                <w:kern w:val="0"/>
                <w:szCs w:val="21"/>
              </w:rPr>
              <w:t>另行调整计费, 但根据建设资金使用情况并经采购人提出的使用需求除外；②采购人提出的“数量”栏均为暂估，按实结算；③所有硬件设备均需满足国家、行业、地方相关要求。</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8" w:space="0" w:color="auto"/>
              <w:right w:val="single" w:sz="4" w:space="0" w:color="auto"/>
            </w:tcBorders>
            <w:shd w:val="clear" w:color="auto" w:fill="auto"/>
            <w:noWrap/>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路灯回路控制器</w:t>
            </w:r>
          </w:p>
        </w:tc>
        <w:tc>
          <w:tcPr>
            <w:tcW w:w="1559" w:type="dxa"/>
            <w:tcBorders>
              <w:top w:val="nil"/>
              <w:left w:val="nil"/>
              <w:bottom w:val="single" w:sz="8" w:space="0" w:color="auto"/>
              <w:right w:val="single" w:sz="4" w:space="0" w:color="auto"/>
            </w:tcBorders>
            <w:shd w:val="clear" w:color="auto" w:fill="auto"/>
            <w:noWrap/>
            <w:vAlign w:val="center"/>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Cs w:val="21"/>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变电所监测子系统(软件部分)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变电所监测软件</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4076" w:type="dxa"/>
            <w:gridSpan w:val="2"/>
            <w:tcBorders>
              <w:top w:val="nil"/>
              <w:left w:val="single" w:sz="8" w:space="0" w:color="auto"/>
              <w:bottom w:val="single" w:sz="4" w:space="0" w:color="auto"/>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投标人可在基本功能（详本章5.4）基础上自行扩展功能，但结算时扩展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nil"/>
              <w:left w:val="nil"/>
              <w:bottom w:val="single" w:sz="8" w:space="0" w:color="000000"/>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变电所监测子系统(硬件部分)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多功能电力监测仪</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①在采购人提出的“项目”</w:t>
            </w:r>
            <w:proofErr w:type="gramStart"/>
            <w:r w:rsidRPr="003A4861">
              <w:rPr>
                <w:rFonts w:ascii="宋体" w:hAnsi="宋体" w:cs="宋体" w:hint="eastAsia"/>
                <w:kern w:val="0"/>
                <w:sz w:val="22"/>
              </w:rPr>
              <w:t>栏基础</w:t>
            </w:r>
            <w:proofErr w:type="gramEnd"/>
            <w:r w:rsidRPr="003A4861">
              <w:rPr>
                <w:rFonts w:ascii="宋体" w:hAnsi="宋体" w:cs="宋体" w:hint="eastAsia"/>
                <w:kern w:val="0"/>
                <w:sz w:val="22"/>
              </w:rPr>
              <w:t>上，投标人可根据功能需求（详本章5.4）及目前建设深度，自行扩展硬件“项目”栏内容，结算时扩展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 但</w:t>
            </w:r>
            <w:r w:rsidRPr="003A4861">
              <w:rPr>
                <w:rFonts w:ascii="宋体" w:hAnsi="宋体" w:cs="宋体" w:hint="eastAsia"/>
                <w:kern w:val="0"/>
                <w:sz w:val="22"/>
              </w:rPr>
              <w:lastRenderedPageBreak/>
              <w:t>根据建设资金使用情况并经采购人提出的使用需求除外；②采购人提出的“数量”栏均为暂估，按实结算；③所有硬件设备均需满足国家、行业、地方相关要求</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开合式互感器</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110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多功能远传电能表</w:t>
            </w:r>
          </w:p>
        </w:tc>
        <w:tc>
          <w:tcPr>
            <w:tcW w:w="1559" w:type="dxa"/>
            <w:tcBorders>
              <w:top w:val="nil"/>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3×1.5(6)A</w:t>
            </w:r>
          </w:p>
        </w:tc>
        <w:tc>
          <w:tcPr>
            <w:tcW w:w="850" w:type="dxa"/>
            <w:tcBorders>
              <w:top w:val="nil"/>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90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single" w:sz="4" w:space="0" w:color="auto"/>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普通三相远传电能表</w:t>
            </w:r>
          </w:p>
        </w:tc>
        <w:tc>
          <w:tcPr>
            <w:tcW w:w="1559" w:type="dxa"/>
            <w:tcBorders>
              <w:top w:val="single" w:sz="4" w:space="0" w:color="auto"/>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3×1.5(6)A</w:t>
            </w:r>
          </w:p>
        </w:tc>
        <w:tc>
          <w:tcPr>
            <w:tcW w:w="850" w:type="dxa"/>
            <w:tcBorders>
              <w:top w:val="single" w:sz="4" w:space="0" w:color="auto"/>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nil"/>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20</w:t>
            </w:r>
          </w:p>
        </w:tc>
        <w:tc>
          <w:tcPr>
            <w:tcW w:w="4076" w:type="dxa"/>
            <w:gridSpan w:val="2"/>
            <w:vMerge/>
            <w:tcBorders>
              <w:top w:val="nil"/>
              <w:left w:val="single" w:sz="8" w:space="0" w:color="auto"/>
              <w:bottom w:val="single" w:sz="8" w:space="0" w:color="000000"/>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nil"/>
              <w:left w:val="nil"/>
              <w:bottom w:val="single" w:sz="8" w:space="0" w:color="000000"/>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重点设备监控子系统</w:t>
            </w:r>
          </w:p>
        </w:tc>
        <w:tc>
          <w:tcPr>
            <w:tcW w:w="3119" w:type="dxa"/>
            <w:tcBorders>
              <w:top w:val="single" w:sz="8" w:space="0" w:color="auto"/>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重点设备监控软件</w:t>
            </w:r>
          </w:p>
        </w:tc>
        <w:tc>
          <w:tcPr>
            <w:tcW w:w="1559" w:type="dxa"/>
            <w:tcBorders>
              <w:top w:val="single" w:sz="8" w:space="0" w:color="auto"/>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4076" w:type="dxa"/>
            <w:gridSpan w:val="2"/>
            <w:tcBorders>
              <w:top w:val="nil"/>
              <w:left w:val="single" w:sz="8" w:space="0" w:color="auto"/>
              <w:bottom w:val="single" w:sz="4" w:space="0" w:color="auto"/>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投标人可在基本功能（详5.4）基础上自行扩展功能，但结算时扩展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另行调整计费。</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000000"/>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空气源热泵监测仪</w:t>
            </w:r>
          </w:p>
        </w:tc>
        <w:tc>
          <w:tcPr>
            <w:tcW w:w="1559" w:type="dxa"/>
            <w:tcBorders>
              <w:top w:val="nil"/>
              <w:left w:val="nil"/>
              <w:bottom w:val="single" w:sz="8"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套</w:t>
            </w:r>
          </w:p>
        </w:tc>
        <w:tc>
          <w:tcPr>
            <w:tcW w:w="851" w:type="dxa"/>
            <w:tcBorders>
              <w:top w:val="nil"/>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30</w:t>
            </w:r>
          </w:p>
        </w:tc>
        <w:tc>
          <w:tcPr>
            <w:tcW w:w="4076" w:type="dxa"/>
            <w:gridSpan w:val="2"/>
            <w:tcBorders>
              <w:top w:val="nil"/>
              <w:left w:val="single" w:sz="8" w:space="0" w:color="auto"/>
              <w:bottom w:val="single" w:sz="8" w:space="0" w:color="auto"/>
              <w:right w:val="single" w:sz="8" w:space="0" w:color="auto"/>
            </w:tcBorders>
            <w:shd w:val="clear" w:color="auto" w:fill="auto"/>
            <w:vAlign w:val="center"/>
            <w:hideMark/>
          </w:tcPr>
          <w:p w:rsidR="00AC117B" w:rsidRPr="003A4861" w:rsidRDefault="00AC117B" w:rsidP="0063507F">
            <w:pPr>
              <w:widowControl/>
              <w:rPr>
                <w:rFonts w:ascii="宋体" w:hAnsi="宋体" w:cs="宋体"/>
                <w:kern w:val="0"/>
                <w:sz w:val="22"/>
              </w:rPr>
            </w:pPr>
            <w:r w:rsidRPr="003A4861">
              <w:rPr>
                <w:rFonts w:ascii="宋体" w:hAnsi="宋体" w:cs="宋体" w:hint="eastAsia"/>
                <w:kern w:val="0"/>
                <w:sz w:val="22"/>
              </w:rPr>
              <w:t>①目前</w:t>
            </w:r>
            <w:proofErr w:type="gramStart"/>
            <w:r w:rsidRPr="003A4861">
              <w:rPr>
                <w:rFonts w:ascii="宋体" w:hAnsi="宋体" w:cs="宋体" w:hint="eastAsia"/>
                <w:kern w:val="0"/>
                <w:sz w:val="22"/>
              </w:rPr>
              <w:t>需支持</w:t>
            </w:r>
            <w:proofErr w:type="gramEnd"/>
            <w:r w:rsidRPr="003A4861">
              <w:rPr>
                <w:rFonts w:ascii="宋体" w:hAnsi="宋体" w:cs="宋体" w:hint="eastAsia"/>
                <w:kern w:val="0"/>
                <w:sz w:val="22"/>
              </w:rPr>
              <w:t>30台空气源热泵的电压状态监测，在采购人提出的“项目”</w:t>
            </w:r>
            <w:proofErr w:type="gramStart"/>
            <w:r w:rsidRPr="003A4861">
              <w:rPr>
                <w:rFonts w:ascii="宋体" w:hAnsi="宋体" w:cs="宋体" w:hint="eastAsia"/>
                <w:kern w:val="0"/>
                <w:sz w:val="22"/>
              </w:rPr>
              <w:t>栏基础</w:t>
            </w:r>
            <w:proofErr w:type="gramEnd"/>
            <w:r w:rsidRPr="003A4861">
              <w:rPr>
                <w:rFonts w:ascii="宋体" w:hAnsi="宋体" w:cs="宋体" w:hint="eastAsia"/>
                <w:kern w:val="0"/>
                <w:sz w:val="22"/>
              </w:rPr>
              <w:t>上，请投标人自行扩展支持目前建设目标的硬件项目，请投标人列</w:t>
            </w:r>
            <w:proofErr w:type="gramStart"/>
            <w:r w:rsidRPr="003A4861">
              <w:rPr>
                <w:rFonts w:ascii="宋体" w:hAnsi="宋体" w:cs="宋体" w:hint="eastAsia"/>
                <w:kern w:val="0"/>
                <w:sz w:val="22"/>
              </w:rPr>
              <w:t>报综合</w:t>
            </w:r>
            <w:proofErr w:type="gramEnd"/>
            <w:r w:rsidRPr="003A4861">
              <w:rPr>
                <w:rFonts w:ascii="宋体" w:hAnsi="宋体" w:cs="宋体" w:hint="eastAsia"/>
                <w:kern w:val="0"/>
                <w:sz w:val="22"/>
              </w:rPr>
              <w:t>单价，结算时按实际热泵数量同比例调整扩展项目；②采购人提出的“数量”</w:t>
            </w:r>
            <w:proofErr w:type="gramStart"/>
            <w:r w:rsidRPr="003A4861">
              <w:rPr>
                <w:rFonts w:ascii="宋体" w:hAnsi="宋体" w:cs="宋体" w:hint="eastAsia"/>
                <w:kern w:val="0"/>
                <w:sz w:val="22"/>
              </w:rPr>
              <w:t>栏暂估</w:t>
            </w:r>
            <w:proofErr w:type="gramEnd"/>
            <w:r w:rsidRPr="003A4861">
              <w:rPr>
                <w:rFonts w:ascii="宋体" w:hAnsi="宋体" w:cs="宋体" w:hint="eastAsia"/>
                <w:kern w:val="0"/>
                <w:sz w:val="22"/>
              </w:rPr>
              <w:t>（不同地点）。</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val="restart"/>
            <w:tcBorders>
              <w:top w:val="single" w:sz="8" w:space="0" w:color="000000"/>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数据采集、转换及传输过程硬件部分</w:t>
            </w: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采集器</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30</w:t>
            </w:r>
          </w:p>
        </w:tc>
        <w:tc>
          <w:tcPr>
            <w:tcW w:w="4076"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①在满足采购人提出的需求（详本章5.4）基础上，投标人可根据建设目标自行扩展“项目”栏内容，结算时扩展</w:t>
            </w:r>
            <w:proofErr w:type="gramStart"/>
            <w:r w:rsidRPr="003A4861">
              <w:rPr>
                <w:rFonts w:ascii="宋体" w:hAnsi="宋体" w:cs="宋体" w:hint="eastAsia"/>
                <w:kern w:val="0"/>
                <w:sz w:val="22"/>
              </w:rPr>
              <w:t>项不再</w:t>
            </w:r>
            <w:proofErr w:type="gramEnd"/>
            <w:r w:rsidRPr="003A4861">
              <w:rPr>
                <w:rFonts w:ascii="宋体" w:hAnsi="宋体" w:cs="宋体" w:hint="eastAsia"/>
                <w:kern w:val="0"/>
                <w:sz w:val="22"/>
              </w:rPr>
              <w:t>另行调整；但为满足采购方提出的超出《导则》硬性要求项目除外；②此处采集器、数据网关或集中器为可同时兼容水表、电表的数据采集或转换设备，若投标人根据自己的产品特点确需</w:t>
            </w:r>
            <w:proofErr w:type="gramStart"/>
            <w:r w:rsidRPr="003A4861">
              <w:rPr>
                <w:rFonts w:ascii="宋体" w:hAnsi="宋体" w:cs="宋体" w:hint="eastAsia"/>
                <w:kern w:val="0"/>
                <w:sz w:val="22"/>
              </w:rPr>
              <w:t>区分水</w:t>
            </w:r>
            <w:proofErr w:type="gramEnd"/>
            <w:r w:rsidRPr="003A4861">
              <w:rPr>
                <w:rFonts w:ascii="宋体" w:hAnsi="宋体" w:cs="宋体" w:hint="eastAsia"/>
                <w:kern w:val="0"/>
                <w:sz w:val="22"/>
              </w:rPr>
              <w:t>电表数据进行报价的，请投标人自行区分，但结算时取水、电表相应功能设备报价均值作为采购人提出的“项目”综合单价；③采购人提出的“数量”栏均为暂估，按实结算；④所有硬件设备均需满足国家、行业、地方相关要求</w:t>
            </w: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集中器</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30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数据网关</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proofErr w:type="gramStart"/>
            <w:r w:rsidRPr="003A4861">
              <w:rPr>
                <w:rFonts w:ascii="宋体" w:hAnsi="宋体" w:cs="宋体" w:hint="eastAsia"/>
                <w:kern w:val="0"/>
                <w:sz w:val="22"/>
              </w:rPr>
              <w:t>详</w:t>
            </w:r>
            <w:proofErr w:type="gramEnd"/>
            <w:r w:rsidRPr="003A4861">
              <w:rPr>
                <w:rFonts w:ascii="宋体" w:hAnsi="宋体" w:cs="宋体" w:hint="eastAsia"/>
                <w:kern w:val="0"/>
                <w:sz w:val="22"/>
              </w:rPr>
              <w:t>本章5.4</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台</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光纤跳线</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对</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280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光纤熔接</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点</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80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电源线</w:t>
            </w:r>
          </w:p>
        </w:tc>
        <w:tc>
          <w:tcPr>
            <w:tcW w:w="1559" w:type="dxa"/>
            <w:tcBorders>
              <w:top w:val="nil"/>
              <w:left w:val="nil"/>
              <w:bottom w:val="single" w:sz="4" w:space="0" w:color="auto"/>
              <w:right w:val="single" w:sz="4" w:space="0" w:color="auto"/>
            </w:tcBorders>
            <w:shd w:val="clear" w:color="auto" w:fill="auto"/>
            <w:vAlign w:val="center"/>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米</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4000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网线</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超五类</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米</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8000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光纤</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米</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6000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PVC管</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φ20～φ25</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米</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10000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485传输线</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米</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4000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4"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通讯线</w:t>
            </w:r>
          </w:p>
        </w:tc>
        <w:tc>
          <w:tcPr>
            <w:tcW w:w="1559"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RVVP(2*1.0或5*1.0)</w:t>
            </w:r>
          </w:p>
        </w:tc>
        <w:tc>
          <w:tcPr>
            <w:tcW w:w="850"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米</w:t>
            </w:r>
          </w:p>
        </w:tc>
        <w:tc>
          <w:tcPr>
            <w:tcW w:w="851" w:type="dxa"/>
            <w:tcBorders>
              <w:top w:val="nil"/>
              <w:left w:val="nil"/>
              <w:bottom w:val="single" w:sz="4"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4000</w:t>
            </w:r>
          </w:p>
        </w:tc>
        <w:tc>
          <w:tcPr>
            <w:tcW w:w="4076" w:type="dxa"/>
            <w:gridSpan w:val="2"/>
            <w:vMerge/>
            <w:tcBorders>
              <w:top w:val="nil"/>
              <w:left w:val="single" w:sz="8" w:space="0" w:color="auto"/>
              <w:bottom w:val="single" w:sz="4"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r w:rsidR="00AC117B" w:rsidRPr="003A4861" w:rsidTr="0063507F">
        <w:trPr>
          <w:trHeight w:val="567"/>
        </w:trPr>
        <w:tc>
          <w:tcPr>
            <w:tcW w:w="866" w:type="dxa"/>
            <w:vMerge/>
            <w:tcBorders>
              <w:top w:val="single" w:sz="8" w:space="0" w:color="auto"/>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709" w:type="dxa"/>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c>
          <w:tcPr>
            <w:tcW w:w="1984" w:type="dxa"/>
            <w:vMerge/>
            <w:tcBorders>
              <w:top w:val="nil"/>
              <w:left w:val="nil"/>
              <w:bottom w:val="single" w:sz="8" w:space="0" w:color="auto"/>
              <w:right w:val="single" w:sz="4" w:space="0" w:color="auto"/>
            </w:tcBorders>
            <w:vAlign w:val="center"/>
            <w:hideMark/>
          </w:tcPr>
          <w:p w:rsidR="00AC117B" w:rsidRPr="003A4861" w:rsidRDefault="00AC117B" w:rsidP="0063507F">
            <w:pPr>
              <w:widowControl/>
              <w:jc w:val="left"/>
              <w:rPr>
                <w:rFonts w:ascii="宋体" w:hAnsi="宋体" w:cs="宋体"/>
                <w:kern w:val="0"/>
                <w:sz w:val="22"/>
              </w:rPr>
            </w:pPr>
          </w:p>
        </w:tc>
        <w:tc>
          <w:tcPr>
            <w:tcW w:w="3119" w:type="dxa"/>
            <w:tcBorders>
              <w:top w:val="single" w:sz="4"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安装及调试</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项</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AC117B" w:rsidRPr="003A4861" w:rsidRDefault="00AC117B" w:rsidP="0063507F">
            <w:pPr>
              <w:widowControl/>
              <w:jc w:val="center"/>
              <w:rPr>
                <w:rFonts w:ascii="宋体" w:hAnsi="宋体" w:cs="宋体"/>
                <w:kern w:val="0"/>
                <w:sz w:val="22"/>
              </w:rPr>
            </w:pPr>
            <w:r w:rsidRPr="003A4861">
              <w:rPr>
                <w:rFonts w:ascii="宋体" w:hAnsi="宋体" w:cs="宋体" w:hint="eastAsia"/>
                <w:kern w:val="0"/>
                <w:sz w:val="22"/>
              </w:rPr>
              <w:t>1</w:t>
            </w:r>
          </w:p>
        </w:tc>
        <w:tc>
          <w:tcPr>
            <w:tcW w:w="4076" w:type="dxa"/>
            <w:gridSpan w:val="2"/>
            <w:vMerge/>
            <w:tcBorders>
              <w:top w:val="nil"/>
              <w:left w:val="single" w:sz="8" w:space="0" w:color="auto"/>
              <w:bottom w:val="single" w:sz="8" w:space="0" w:color="auto"/>
              <w:right w:val="single" w:sz="8" w:space="0" w:color="auto"/>
            </w:tcBorders>
            <w:vAlign w:val="center"/>
            <w:hideMark/>
          </w:tcPr>
          <w:p w:rsidR="00AC117B" w:rsidRPr="003A4861" w:rsidRDefault="00AC117B" w:rsidP="0063507F">
            <w:pPr>
              <w:widowControl/>
              <w:jc w:val="left"/>
              <w:rPr>
                <w:rFonts w:ascii="宋体" w:hAnsi="宋体" w:cs="宋体"/>
                <w:kern w:val="0"/>
                <w:sz w:val="22"/>
              </w:rPr>
            </w:pPr>
          </w:p>
        </w:tc>
      </w:tr>
    </w:tbl>
    <w:p w:rsidR="00AC117B" w:rsidRPr="003A4861" w:rsidRDefault="00AC117B" w:rsidP="00AC117B">
      <w:pPr>
        <w:rPr>
          <w:rFonts w:asciiTheme="minorEastAsia" w:eastAsiaTheme="minorEastAsia" w:hAnsiTheme="minorEastAsia"/>
          <w:sz w:val="24"/>
          <w:szCs w:val="24"/>
        </w:rPr>
      </w:pPr>
    </w:p>
    <w:p w:rsidR="00AC117B" w:rsidRPr="003A4861" w:rsidRDefault="00AC117B" w:rsidP="00AC117B">
      <w:pPr>
        <w:widowControl/>
        <w:jc w:val="left"/>
        <w:rPr>
          <w:rFonts w:ascii="Times New Roman" w:hAnsi="Times New Roman"/>
          <w:b/>
          <w:szCs w:val="21"/>
        </w:rPr>
      </w:pPr>
      <w:r w:rsidRPr="003A4861">
        <w:rPr>
          <w:rFonts w:ascii="Times New Roman" w:hAnsi="Times New Roman"/>
          <w:b/>
          <w:szCs w:val="21"/>
        </w:rPr>
        <w:br w:type="page"/>
      </w:r>
    </w:p>
    <w:p w:rsidR="00AC117B" w:rsidRPr="003A4861" w:rsidRDefault="00AC117B" w:rsidP="00AC117B">
      <w:pPr>
        <w:rPr>
          <w:rFonts w:ascii="Times New Roman" w:hAnsi="Times New Roman"/>
          <w:b/>
          <w:szCs w:val="21"/>
        </w:rPr>
        <w:sectPr w:rsidR="00AC117B" w:rsidRPr="003A4861" w:rsidSect="00F32C4B">
          <w:pgSz w:w="16840" w:h="11907" w:orient="landscape"/>
          <w:pgMar w:top="1418" w:right="1440" w:bottom="1701" w:left="1440" w:header="737" w:footer="907" w:gutter="0"/>
          <w:cols w:space="425"/>
          <w:docGrid w:linePitch="435"/>
        </w:sectPr>
      </w:pPr>
    </w:p>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bookmarkStart w:id="9" w:name="_Toc405470380"/>
      <w:bookmarkStart w:id="10" w:name="_Toc217446094"/>
      <w:bookmarkStart w:id="11" w:name="_Toc308116285"/>
      <w:bookmarkStart w:id="12" w:name="_Toc303150932"/>
      <w:bookmarkStart w:id="13" w:name="_Toc295392031"/>
      <w:bookmarkStart w:id="14" w:name="_Toc343513803"/>
      <w:bookmarkStart w:id="15" w:name="_Toc249194650"/>
      <w:bookmarkStart w:id="16" w:name="_Toc273336187"/>
      <w:bookmarkStart w:id="17" w:name="_Toc301782771"/>
      <w:bookmarkStart w:id="18" w:name="_Toc249366050"/>
      <w:bookmarkStart w:id="19" w:name="_Toc301782789"/>
      <w:bookmarkStart w:id="20" w:name="_Toc276718522"/>
      <w:r w:rsidRPr="003A4861">
        <w:rPr>
          <w:rFonts w:ascii="Times New Roman" w:hAnsi="Times New Roman" w:hint="eastAsia"/>
          <w:sz w:val="21"/>
          <w:szCs w:val="21"/>
        </w:rPr>
        <w:lastRenderedPageBreak/>
        <w:t>采购详细功能需求、服务指标及技术参数</w:t>
      </w:r>
    </w:p>
    <w:p w:rsidR="00AC117B" w:rsidRPr="003A4861" w:rsidRDefault="00AC117B" w:rsidP="00AC117B">
      <w:pPr>
        <w:rPr>
          <w:rFonts w:ascii="Times New Roman" w:hAnsi="Times New Roman"/>
        </w:rPr>
      </w:pPr>
      <w:r w:rsidRPr="003A4861">
        <w:rPr>
          <w:rFonts w:ascii="Times New Roman" w:hAnsi="Times New Roman" w:hint="eastAsia"/>
        </w:rPr>
        <w:t>重要性分为“</w:t>
      </w:r>
      <w:r w:rsidRPr="003A4861">
        <w:rPr>
          <w:rFonts w:ascii="Times New Roman" w:hAnsi="Times New Roman"/>
        </w:rPr>
        <w:t>#</w:t>
      </w:r>
      <w:r w:rsidRPr="003A4861">
        <w:rPr>
          <w:rFonts w:ascii="Times New Roman" w:hAnsi="Times New Roman" w:hint="eastAsia"/>
        </w:rPr>
        <w:t>”和一般无标示指标。</w:t>
      </w:r>
      <w:r w:rsidRPr="003A4861">
        <w:rPr>
          <w:rFonts w:ascii="Times New Roman" w:hAnsi="Times New Roman"/>
        </w:rPr>
        <w:t>#</w:t>
      </w:r>
      <w:r w:rsidRPr="003A4861">
        <w:rPr>
          <w:rFonts w:ascii="Times New Roman" w:hAnsi="Times New Roman" w:hint="eastAsia"/>
        </w:rPr>
        <w:t>代表</w:t>
      </w:r>
      <w:proofErr w:type="gramStart"/>
      <w:r w:rsidRPr="003A4861">
        <w:rPr>
          <w:rFonts w:ascii="Times New Roman" w:hAnsi="Times New Roman" w:hint="eastAsia"/>
        </w:rPr>
        <w:t>最</w:t>
      </w:r>
      <w:proofErr w:type="gramEnd"/>
      <w:r w:rsidRPr="003A4861">
        <w:rPr>
          <w:rFonts w:ascii="Times New Roman" w:hAnsi="Times New Roman" w:hint="eastAsia"/>
        </w:rPr>
        <w:t>关键指标，无标识则表示一般指标项。</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2"/>
        <w:gridCol w:w="630"/>
        <w:gridCol w:w="7466"/>
      </w:tblGrid>
      <w:tr w:rsidR="00AC117B" w:rsidRPr="003A4861" w:rsidTr="0063507F">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序号</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名称</w:t>
            </w:r>
          </w:p>
        </w:tc>
        <w:tc>
          <w:tcPr>
            <w:tcW w:w="7466"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详细功能需求</w:t>
            </w:r>
            <w:r w:rsidRPr="003A4861">
              <w:rPr>
                <w:rFonts w:ascii="Times New Roman" w:eastAsiaTheme="minorEastAsia" w:hAnsi="Times New Roman" w:hint="eastAsia"/>
                <w:b/>
                <w:szCs w:val="21"/>
              </w:rPr>
              <w:t>、服务指标及技术参数</w:t>
            </w:r>
          </w:p>
        </w:tc>
      </w:tr>
      <w:tr w:rsidR="00AC117B" w:rsidRPr="003A4861" w:rsidTr="0063507F">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1</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szCs w:val="21"/>
              </w:rPr>
            </w:pPr>
            <w:r w:rsidRPr="003A4861">
              <w:rPr>
                <w:rFonts w:ascii="Times New Roman" w:eastAsiaTheme="minorEastAsia" w:hAnsi="Times New Roman" w:hint="eastAsia"/>
                <w:kern w:val="0"/>
                <w:szCs w:val="21"/>
              </w:rPr>
              <w:t>地形图</w:t>
            </w:r>
            <w:r w:rsidRPr="003A4861">
              <w:rPr>
                <w:rFonts w:ascii="Times New Roman" w:eastAsiaTheme="minorEastAsia" w:hAnsi="Times New Roman"/>
                <w:kern w:val="0"/>
                <w:szCs w:val="21"/>
              </w:rPr>
              <w:t>测绘</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）项目内容</w:t>
            </w:r>
          </w:p>
          <w:p w:rsidR="00AC117B" w:rsidRPr="003A4861" w:rsidRDefault="00AC117B" w:rsidP="0063507F">
            <w:pPr>
              <w:widowControl/>
              <w:spacing w:line="360" w:lineRule="auto"/>
              <w:ind w:firstLineChars="200" w:firstLine="420"/>
              <w:jc w:val="left"/>
              <w:rPr>
                <w:rFonts w:ascii="Times New Roman" w:eastAsiaTheme="minorEastAsia" w:hAnsi="Times New Roman"/>
                <w:szCs w:val="21"/>
              </w:rPr>
            </w:pPr>
            <w:r w:rsidRPr="003A4861">
              <w:rPr>
                <w:rFonts w:ascii="Times New Roman" w:eastAsiaTheme="minorEastAsia" w:hAnsi="Times New Roman" w:hint="eastAsia"/>
                <w:kern w:val="0"/>
                <w:szCs w:val="21"/>
              </w:rPr>
              <w:t>西南交通大学峨眉校区</w:t>
            </w:r>
            <w:r w:rsidRPr="003A4861">
              <w:rPr>
                <w:rFonts w:ascii="Times New Roman" w:eastAsiaTheme="minorEastAsia" w:hAnsi="Times New Roman" w:hint="eastAsia"/>
                <w:szCs w:val="21"/>
              </w:rPr>
              <w:t>及周边管理范围进行基础测绘，对校区控制点进行测量及埋设</w:t>
            </w:r>
            <w:r w:rsidRPr="003A4861">
              <w:rPr>
                <w:rFonts w:ascii="Times New Roman" w:eastAsiaTheme="minorEastAsia" w:hAnsi="Times New Roman"/>
                <w:szCs w:val="21"/>
              </w:rPr>
              <w:t>,</w:t>
            </w:r>
            <w:r w:rsidRPr="003A4861">
              <w:rPr>
                <w:rFonts w:ascii="Times New Roman" w:eastAsiaTheme="minorEastAsia" w:hAnsi="Times New Roman" w:hint="eastAsia"/>
                <w:szCs w:val="21"/>
              </w:rPr>
              <w:t>统一空间定位基准，建立基础地理信息数据库，为地下管线普查提供空间基础。</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kern w:val="0"/>
                <w:szCs w:val="21"/>
              </w:rPr>
              <w:t>2</w:t>
            </w:r>
            <w:r w:rsidRPr="003A4861">
              <w:rPr>
                <w:rFonts w:ascii="Times New Roman" w:eastAsiaTheme="minorEastAsia" w:hAnsi="Times New Roman" w:hint="eastAsia"/>
                <w:kern w:val="0"/>
                <w:szCs w:val="21"/>
              </w:rPr>
              <w:t>）数据标准</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参照、遵循国家、地方、行业相关规范和标准，结合实际情况来处理数据。</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）技术要求</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比例尺：</w:t>
            </w:r>
            <w:r w:rsidRPr="003A4861">
              <w:rPr>
                <w:rFonts w:ascii="Times New Roman" w:hAnsi="Times New Roman"/>
                <w:kern w:val="0"/>
                <w:szCs w:val="21"/>
              </w:rPr>
              <w:t>1:500</w:t>
            </w:r>
            <w:r w:rsidRPr="003A4861">
              <w:rPr>
                <w:rFonts w:ascii="Times New Roman" w:hAnsi="Times New Roman" w:hint="eastAsia"/>
                <w:kern w:val="0"/>
                <w:szCs w:val="21"/>
              </w:rPr>
              <w:t>；</w:t>
            </w:r>
          </w:p>
          <w:p w:rsidR="00AC117B" w:rsidRPr="003A4861" w:rsidRDefault="00AC117B" w:rsidP="0063507F">
            <w:pPr>
              <w:spacing w:line="360" w:lineRule="auto"/>
              <w:ind w:firstLineChars="150" w:firstLine="315"/>
              <w:rPr>
                <w:rFonts w:ascii="Times New Roman" w:eastAsiaTheme="minorEastAsia" w:hAnsi="Times New Roman"/>
                <w:b/>
                <w:bCs/>
                <w:szCs w:val="21"/>
              </w:rPr>
            </w:pPr>
            <w:r w:rsidRPr="003A4861">
              <w:rPr>
                <w:rFonts w:ascii="宋体" w:hAnsi="宋体" w:cs="宋体" w:hint="eastAsia"/>
                <w:kern w:val="0"/>
                <w:szCs w:val="21"/>
              </w:rPr>
              <w:t>2）</w:t>
            </w:r>
            <w:r w:rsidRPr="003A4861">
              <w:rPr>
                <w:rFonts w:ascii="Times New Roman" w:eastAsiaTheme="minorEastAsia" w:hAnsi="Times New Roman" w:hint="eastAsia"/>
                <w:szCs w:val="21"/>
              </w:rPr>
              <w:t>高程控制测量：</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szCs w:val="21"/>
              </w:rPr>
              <w:t>高程控制测量</w:t>
            </w:r>
            <w:r w:rsidRPr="003A4861">
              <w:rPr>
                <w:rFonts w:ascii="Times New Roman" w:hAnsi="Times New Roman" w:hint="eastAsia"/>
                <w:kern w:val="24"/>
                <w:szCs w:val="21"/>
              </w:rPr>
              <w:t>采用</w:t>
            </w:r>
            <w:r w:rsidRPr="003A4861">
              <w:rPr>
                <w:rFonts w:ascii="Times New Roman" w:hAnsi="Times New Roman" w:hint="eastAsia"/>
                <w:szCs w:val="21"/>
              </w:rPr>
              <w:t>四等水准测量方式，并对测区已有高程控制成果进行联测；</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地物对象、编码、接边数据、图幅等需满足国家相关要求。</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4</w:t>
            </w:r>
            <w:r w:rsidRPr="003A4861">
              <w:rPr>
                <w:rFonts w:ascii="Times New Roman" w:eastAsiaTheme="minorEastAsia" w:hAnsi="Times New Roman" w:hint="eastAsia"/>
                <w:kern w:val="0"/>
                <w:szCs w:val="21"/>
              </w:rPr>
              <w:t>）原始资料要求</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草图统一用</w:t>
            </w:r>
            <w:r w:rsidRPr="003A4861">
              <w:rPr>
                <w:rFonts w:ascii="Times New Roman" w:hAnsi="Times New Roman"/>
                <w:kern w:val="0"/>
                <w:szCs w:val="21"/>
              </w:rPr>
              <w:t>A3</w:t>
            </w:r>
            <w:r w:rsidRPr="003A4861">
              <w:rPr>
                <w:rFonts w:ascii="Times New Roman" w:hAnsi="Times New Roman" w:hint="eastAsia"/>
                <w:kern w:val="0"/>
                <w:szCs w:val="21"/>
              </w:rPr>
              <w:t>纸绘制；</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hint="eastAsia"/>
                <w:kern w:val="0"/>
                <w:szCs w:val="21"/>
              </w:rPr>
              <w:t>各种原始资料要求图面洁净，保存完好。</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5</w:t>
            </w:r>
            <w:r w:rsidRPr="003A4861">
              <w:rPr>
                <w:rFonts w:ascii="Times New Roman" w:eastAsiaTheme="minorEastAsia" w:hAnsi="Times New Roman" w:hint="eastAsia"/>
                <w:kern w:val="0"/>
                <w:szCs w:val="21"/>
              </w:rPr>
              <w:t>）其他方面</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签订</w:t>
            </w:r>
            <w:r w:rsidRPr="003A4861">
              <w:rPr>
                <w:rFonts w:ascii="Times New Roman" w:hAnsi="Times New Roman"/>
                <w:kern w:val="0"/>
                <w:szCs w:val="21"/>
              </w:rPr>
              <w:t>合同一个月内，</w:t>
            </w:r>
            <w:r w:rsidRPr="003A4861">
              <w:rPr>
                <w:rFonts w:ascii="Times New Roman" w:hAnsi="Times New Roman" w:hint="eastAsia"/>
                <w:kern w:val="0"/>
                <w:szCs w:val="21"/>
              </w:rPr>
              <w:t>提交第一阶段地形图编绘与管线成果表</w:t>
            </w:r>
            <w:r w:rsidRPr="003A4861">
              <w:rPr>
                <w:rFonts w:ascii="Times New Roman" w:hAnsi="Times New Roman"/>
                <w:kern w:val="0"/>
                <w:szCs w:val="21"/>
              </w:rPr>
              <w:t>的</w:t>
            </w:r>
            <w:r w:rsidRPr="003A4861">
              <w:rPr>
                <w:rFonts w:ascii="Times New Roman" w:hAnsi="Times New Roman" w:hint="eastAsia"/>
                <w:kern w:val="0"/>
                <w:szCs w:val="21"/>
              </w:rPr>
              <w:t>编制，竣工时提交全部资料；</w:t>
            </w:r>
          </w:p>
          <w:p w:rsidR="00AC117B" w:rsidRPr="003A4861" w:rsidRDefault="00AC117B" w:rsidP="0063507F">
            <w:pPr>
              <w:spacing w:line="360" w:lineRule="auto"/>
              <w:ind w:firstLineChars="200" w:firstLine="420"/>
              <w:rPr>
                <w:rFonts w:ascii="Times New Roman" w:eastAsiaTheme="minorEastAsia" w:hAnsi="Times New Roman"/>
                <w:kern w:val="0"/>
                <w:szCs w:val="21"/>
              </w:rPr>
            </w:pPr>
            <w:r w:rsidRPr="003A4861">
              <w:rPr>
                <w:rFonts w:ascii="宋体" w:hAnsi="宋体" w:cs="宋体" w:hint="eastAsia"/>
                <w:kern w:val="0"/>
                <w:szCs w:val="21"/>
              </w:rPr>
              <w:t>2）</w:t>
            </w:r>
            <w:r w:rsidRPr="003A4861">
              <w:rPr>
                <w:rFonts w:ascii="Times New Roman" w:eastAsiaTheme="minorEastAsia" w:hAnsi="Times New Roman" w:hint="eastAsia"/>
                <w:kern w:val="0"/>
                <w:szCs w:val="21"/>
              </w:rPr>
              <w:t>签订</w:t>
            </w:r>
            <w:r w:rsidRPr="003A4861">
              <w:rPr>
                <w:rFonts w:ascii="Times New Roman" w:eastAsiaTheme="minorEastAsia" w:hAnsi="Times New Roman"/>
                <w:kern w:val="0"/>
                <w:szCs w:val="21"/>
              </w:rPr>
              <w:t>合同一个月内，</w:t>
            </w:r>
            <w:r w:rsidRPr="003A4861">
              <w:rPr>
                <w:rFonts w:ascii="Times New Roman" w:eastAsiaTheme="minorEastAsia" w:hAnsi="Times New Roman" w:hint="eastAsia"/>
                <w:kern w:val="0"/>
                <w:szCs w:val="21"/>
              </w:rPr>
              <w:t>提交第一阶段管线</w:t>
            </w:r>
            <w:r w:rsidRPr="003A4861">
              <w:rPr>
                <w:rFonts w:ascii="Times New Roman" w:eastAsiaTheme="minorEastAsia" w:hAnsi="Times New Roman"/>
                <w:kern w:val="0"/>
                <w:szCs w:val="21"/>
              </w:rPr>
              <w:t>探测的</w:t>
            </w:r>
            <w:r w:rsidRPr="003A4861">
              <w:rPr>
                <w:rFonts w:ascii="Times New Roman" w:eastAsiaTheme="minorEastAsia" w:hAnsi="Times New Roman" w:hint="eastAsia"/>
                <w:kern w:val="0"/>
                <w:szCs w:val="21"/>
              </w:rPr>
              <w:t>质量检查报告和</w:t>
            </w:r>
            <w:r w:rsidRPr="003A4861">
              <w:rPr>
                <w:rFonts w:ascii="Times New Roman" w:eastAsiaTheme="minorEastAsia" w:hAnsi="Times New Roman"/>
                <w:kern w:val="0"/>
                <w:szCs w:val="21"/>
              </w:rPr>
              <w:t>技术总结报告</w:t>
            </w:r>
            <w:r w:rsidRPr="003A4861">
              <w:rPr>
                <w:rFonts w:ascii="Times New Roman" w:eastAsiaTheme="minorEastAsia" w:hAnsi="Times New Roman" w:hint="eastAsia"/>
                <w:kern w:val="0"/>
                <w:szCs w:val="21"/>
              </w:rPr>
              <w:t>，竣工时提交全部资料；</w:t>
            </w:r>
          </w:p>
          <w:p w:rsidR="00AC117B" w:rsidRPr="003A4861" w:rsidRDefault="00AC117B" w:rsidP="0063507F">
            <w:pPr>
              <w:spacing w:line="360" w:lineRule="auto"/>
              <w:ind w:firstLineChars="200" w:firstLine="420"/>
              <w:rPr>
                <w:rFonts w:ascii="Times New Roman" w:eastAsiaTheme="minorEastAsia" w:hAnsi="Times New Roman"/>
                <w:szCs w:val="21"/>
                <w:u w:val="single"/>
              </w:rPr>
            </w:pPr>
            <w:r w:rsidRPr="003A4861">
              <w:rPr>
                <w:rFonts w:ascii="宋体" w:hAnsi="宋体" w:cs="宋体" w:hint="eastAsia"/>
                <w:kern w:val="0"/>
                <w:szCs w:val="21"/>
              </w:rPr>
              <w:t>3）</w:t>
            </w:r>
            <w:r w:rsidRPr="003A4861">
              <w:rPr>
                <w:rFonts w:ascii="Times New Roman" w:eastAsiaTheme="minorEastAsia" w:hAnsi="Times New Roman" w:hint="eastAsia"/>
                <w:kern w:val="0"/>
                <w:szCs w:val="21"/>
              </w:rPr>
              <w:t>第一阶段及第二阶段含义详见《采购明细清单》。</w:t>
            </w:r>
          </w:p>
        </w:tc>
      </w:tr>
      <w:tr w:rsidR="00AC117B" w:rsidRPr="003A4861" w:rsidTr="0063507F">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2</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szCs w:val="21"/>
              </w:rPr>
            </w:pPr>
            <w:r w:rsidRPr="003A4861">
              <w:rPr>
                <w:rFonts w:ascii="Times New Roman" w:eastAsiaTheme="minorEastAsia" w:hAnsi="Times New Roman" w:hint="eastAsia"/>
                <w:kern w:val="0"/>
                <w:szCs w:val="21"/>
              </w:rPr>
              <w:t>地下管线探测</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）项目内容</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t>全面查明、查清校区地下管线分布情况，包括给水、排水、燃气、热力、强电、弱电、工业、通讯等，建立具有权威性的地下管线综合数据库，建立可靠的地下管线归档制度与管线数据更新机制。</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2</w:t>
            </w:r>
            <w:r w:rsidRPr="003A4861">
              <w:rPr>
                <w:rFonts w:ascii="Times New Roman" w:eastAsiaTheme="minorEastAsia" w:hAnsi="Times New Roman" w:hint="eastAsia"/>
                <w:kern w:val="0"/>
                <w:szCs w:val="21"/>
              </w:rPr>
              <w:t>）数据标准</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参照、遵循国家、地方、行业相关规范和标准，结合实际情况来处理数据。</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lastRenderedPageBreak/>
              <w:t>（</w:t>
            </w: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）技术要求</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本项目涉及到的管线主要有生活用水管道</w:t>
            </w:r>
            <w:r w:rsidRPr="003A4861">
              <w:rPr>
                <w:rFonts w:ascii="Times New Roman" w:hAnsi="Times New Roman"/>
                <w:kern w:val="0"/>
                <w:szCs w:val="21"/>
              </w:rPr>
              <w:t>、消防用</w:t>
            </w:r>
            <w:r w:rsidRPr="003A4861">
              <w:rPr>
                <w:rFonts w:ascii="Times New Roman" w:hAnsi="Times New Roman" w:hint="eastAsia"/>
                <w:kern w:val="0"/>
                <w:szCs w:val="21"/>
              </w:rPr>
              <w:t>水管道、污水管道、雨水管道、燃气管道，以及强电、弱电、安防等所有</w:t>
            </w:r>
            <w:r w:rsidRPr="003A4861">
              <w:rPr>
                <w:rFonts w:ascii="Times New Roman" w:hAnsi="Times New Roman"/>
                <w:kern w:val="0"/>
                <w:szCs w:val="21"/>
              </w:rPr>
              <w:t>地下</w:t>
            </w:r>
            <w:r w:rsidRPr="003A4861">
              <w:rPr>
                <w:rFonts w:ascii="Times New Roman" w:hAnsi="Times New Roman" w:hint="eastAsia"/>
                <w:kern w:val="0"/>
                <w:szCs w:val="21"/>
              </w:rPr>
              <w:t>管线。</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4</w:t>
            </w:r>
            <w:r w:rsidRPr="003A4861">
              <w:rPr>
                <w:rFonts w:ascii="Times New Roman" w:eastAsiaTheme="minorEastAsia" w:hAnsi="Times New Roman" w:hint="eastAsia"/>
                <w:kern w:val="0"/>
                <w:szCs w:val="21"/>
              </w:rPr>
              <w:t>）精度</w:t>
            </w:r>
            <w:r w:rsidRPr="003A4861">
              <w:rPr>
                <w:rFonts w:ascii="Times New Roman" w:eastAsiaTheme="minorEastAsia" w:hAnsi="Times New Roman"/>
                <w:kern w:val="0"/>
                <w:szCs w:val="21"/>
              </w:rPr>
              <w:t>要求</w:t>
            </w:r>
          </w:p>
          <w:p w:rsidR="00AC117B" w:rsidRPr="003A4861" w:rsidRDefault="00AC117B" w:rsidP="0063507F">
            <w:pPr>
              <w:widowControl/>
              <w:spacing w:line="360" w:lineRule="auto"/>
              <w:ind w:firstLineChars="150" w:firstLine="315"/>
              <w:jc w:val="left"/>
              <w:rPr>
                <w:rFonts w:ascii="宋体" w:hAnsi="宋体" w:cs="宋体"/>
                <w:kern w:val="0"/>
                <w:szCs w:val="21"/>
              </w:rPr>
            </w:pPr>
            <w:r w:rsidRPr="003A4861">
              <w:rPr>
                <w:rFonts w:ascii="宋体" w:hAnsi="宋体" w:cs="宋体" w:hint="eastAsia"/>
                <w:kern w:val="0"/>
                <w:szCs w:val="21"/>
              </w:rPr>
              <w:t>1）</w:t>
            </w:r>
            <w:r w:rsidRPr="003A4861">
              <w:rPr>
                <w:rFonts w:ascii="Times New Roman" w:eastAsiaTheme="minorEastAsia" w:hAnsi="Times New Roman" w:hint="eastAsia"/>
                <w:kern w:val="0"/>
                <w:szCs w:val="21"/>
              </w:rPr>
              <w:t>比例尺：</w:t>
            </w:r>
            <w:r w:rsidRPr="003A4861">
              <w:rPr>
                <w:rFonts w:ascii="Times New Roman" w:eastAsiaTheme="minorEastAsia" w:hAnsi="Times New Roman"/>
                <w:kern w:val="0"/>
                <w:szCs w:val="21"/>
              </w:rPr>
              <w:t>1:5</w:t>
            </w:r>
            <w:r w:rsidRPr="003A4861">
              <w:rPr>
                <w:rFonts w:ascii="宋体" w:hAnsi="宋体" w:cs="宋体"/>
                <w:kern w:val="0"/>
                <w:szCs w:val="21"/>
              </w:rPr>
              <w:t>00</w:t>
            </w:r>
            <w:r w:rsidRPr="003A4861">
              <w:rPr>
                <w:rFonts w:ascii="宋体" w:hAnsi="宋体" w:cs="宋体" w:hint="eastAsia"/>
                <w:kern w:val="0"/>
                <w:szCs w:val="21"/>
              </w:rPr>
              <w:t>；</w:t>
            </w:r>
          </w:p>
          <w:p w:rsidR="00AC117B" w:rsidRPr="003A4861" w:rsidRDefault="00AC117B" w:rsidP="0063507F">
            <w:pPr>
              <w:pStyle w:val="ae"/>
              <w:widowControl/>
              <w:spacing w:line="360" w:lineRule="auto"/>
              <w:ind w:left="360" w:firstLineChars="0" w:firstLine="0"/>
              <w:jc w:val="left"/>
              <w:rPr>
                <w:kern w:val="0"/>
                <w:szCs w:val="21"/>
              </w:rPr>
            </w:pPr>
            <w:r w:rsidRPr="003A4861">
              <w:rPr>
                <w:rFonts w:ascii="宋体" w:hAnsi="宋体" w:cs="宋体" w:hint="eastAsia"/>
                <w:kern w:val="0"/>
                <w:szCs w:val="21"/>
              </w:rPr>
              <w:t>2）</w:t>
            </w:r>
            <w:r w:rsidRPr="003A4861">
              <w:rPr>
                <w:rFonts w:hint="eastAsia"/>
                <w:kern w:val="0"/>
                <w:szCs w:val="21"/>
              </w:rPr>
              <w:t>地下管线探测的精度需满足《</w:t>
            </w:r>
            <w:r w:rsidRPr="003A4861">
              <w:rPr>
                <w:kern w:val="0"/>
                <w:szCs w:val="21"/>
              </w:rPr>
              <w:t>CJJ61-2003</w:t>
            </w:r>
            <w:r w:rsidRPr="003A4861">
              <w:rPr>
                <w:rFonts w:hint="eastAsia"/>
                <w:kern w:val="0"/>
                <w:szCs w:val="21"/>
              </w:rPr>
              <w:t>》</w:t>
            </w:r>
            <w:r w:rsidRPr="003A4861">
              <w:rPr>
                <w:rFonts w:ascii="宋体" w:hAnsi="宋体" w:cs="宋体" w:hint="eastAsia"/>
                <w:kern w:val="0"/>
                <w:szCs w:val="21"/>
              </w:rPr>
              <w:t>；</w:t>
            </w:r>
          </w:p>
          <w:p w:rsidR="00AC117B" w:rsidRPr="003A4861" w:rsidRDefault="00AC117B" w:rsidP="0063507F">
            <w:pPr>
              <w:pStyle w:val="ae"/>
              <w:widowControl/>
              <w:spacing w:line="360" w:lineRule="auto"/>
              <w:ind w:left="360" w:firstLineChars="0" w:firstLine="0"/>
              <w:jc w:val="left"/>
              <w:rPr>
                <w:rFonts w:ascii="宋体" w:hAnsi="宋体" w:cs="宋体"/>
                <w:kern w:val="0"/>
                <w:szCs w:val="21"/>
              </w:rPr>
            </w:pPr>
            <w:r w:rsidRPr="003A4861">
              <w:rPr>
                <w:rFonts w:ascii="宋体" w:hAnsi="宋体" w:cs="宋体" w:hint="eastAsia"/>
                <w:kern w:val="0"/>
                <w:szCs w:val="21"/>
              </w:rPr>
              <w:t>3）管线图</w:t>
            </w:r>
            <w:r w:rsidRPr="003A4861">
              <w:rPr>
                <w:rFonts w:ascii="宋体" w:hAnsi="宋体" w:cs="宋体"/>
                <w:kern w:val="0"/>
                <w:szCs w:val="21"/>
              </w:rPr>
              <w:t>测绘精度</w:t>
            </w:r>
            <w:r w:rsidRPr="003A4861">
              <w:rPr>
                <w:rFonts w:ascii="宋体" w:hAnsi="宋体" w:cs="宋体" w:hint="eastAsia"/>
                <w:kern w:val="0"/>
                <w:szCs w:val="21"/>
              </w:rPr>
              <w:t>；</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管线与邻近的建筑物、相邻管线以及规划道路中心线的间距测量中误差不得大于图上</w:t>
            </w:r>
            <w:r w:rsidRPr="003A4861">
              <w:rPr>
                <w:rFonts w:asciiTheme="minorEastAsia" w:hAnsiTheme="minorEastAsia" w:cs="宋体" w:hint="eastAsia"/>
                <w:kern w:val="0"/>
                <w:szCs w:val="21"/>
              </w:rPr>
              <w:t>±0.5mm，</w:t>
            </w:r>
            <w:r w:rsidRPr="003A4861">
              <w:rPr>
                <w:rFonts w:hint="eastAsia"/>
                <w:kern w:val="0"/>
                <w:szCs w:val="21"/>
              </w:rPr>
              <w:t>同时需满足《</w:t>
            </w:r>
            <w:r w:rsidRPr="003A4861">
              <w:rPr>
                <w:rFonts w:hint="eastAsia"/>
                <w:kern w:val="0"/>
                <w:szCs w:val="21"/>
              </w:rPr>
              <w:t>CJJ61-2003</w:t>
            </w:r>
            <w:r w:rsidRPr="003A4861">
              <w:rPr>
                <w:rFonts w:hint="eastAsia"/>
                <w:kern w:val="0"/>
                <w:szCs w:val="21"/>
              </w:rPr>
              <w:t>》</w:t>
            </w:r>
            <w:r w:rsidRPr="003A4861">
              <w:rPr>
                <w:rFonts w:ascii="Times New Roman" w:hAnsi="Times New Roman" w:hint="eastAsia"/>
                <w:kern w:val="0"/>
                <w:szCs w:val="21"/>
              </w:rPr>
              <w:t>。</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5</w:t>
            </w:r>
            <w:r w:rsidRPr="003A4861">
              <w:rPr>
                <w:rFonts w:ascii="Times New Roman" w:eastAsiaTheme="minorEastAsia" w:hAnsi="Times New Roman" w:hint="eastAsia"/>
                <w:kern w:val="0"/>
                <w:szCs w:val="21"/>
              </w:rPr>
              <w:t>）其他</w:t>
            </w:r>
            <w:r w:rsidRPr="003A4861">
              <w:rPr>
                <w:rFonts w:ascii="Times New Roman" w:eastAsiaTheme="minorEastAsia" w:hAnsi="Times New Roman"/>
                <w:kern w:val="0"/>
                <w:szCs w:val="21"/>
              </w:rPr>
              <w:t>要求</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1</w:t>
            </w:r>
            <w:r w:rsidRPr="003A4861">
              <w:rPr>
                <w:rFonts w:ascii="Times New Roman" w:hAnsi="Times New Roman" w:hint="eastAsia"/>
                <w:kern w:val="0"/>
                <w:szCs w:val="21"/>
              </w:rPr>
              <w:t>）签订</w:t>
            </w:r>
            <w:r w:rsidRPr="003A4861">
              <w:rPr>
                <w:rFonts w:ascii="Times New Roman" w:hAnsi="Times New Roman"/>
                <w:kern w:val="0"/>
                <w:szCs w:val="21"/>
              </w:rPr>
              <w:t>合同一个月内，</w:t>
            </w:r>
            <w:r w:rsidRPr="003A4861">
              <w:rPr>
                <w:rFonts w:ascii="Times New Roman" w:hAnsi="Times New Roman" w:hint="eastAsia"/>
                <w:kern w:val="0"/>
                <w:szCs w:val="21"/>
              </w:rPr>
              <w:t>提交第一阶段</w:t>
            </w:r>
            <w:r w:rsidRPr="003A4861">
              <w:rPr>
                <w:rFonts w:ascii="Times New Roman" w:hAnsi="Times New Roman"/>
                <w:kern w:val="0"/>
                <w:szCs w:val="21"/>
              </w:rPr>
              <w:t>管线图</w:t>
            </w:r>
            <w:r w:rsidRPr="003A4861">
              <w:rPr>
                <w:rFonts w:ascii="Times New Roman" w:hAnsi="Times New Roman" w:hint="eastAsia"/>
                <w:kern w:val="0"/>
                <w:szCs w:val="21"/>
              </w:rPr>
              <w:t>编绘与管线成果表</w:t>
            </w:r>
            <w:r w:rsidRPr="003A4861">
              <w:rPr>
                <w:rFonts w:ascii="Times New Roman" w:hAnsi="Times New Roman"/>
                <w:kern w:val="0"/>
                <w:szCs w:val="21"/>
              </w:rPr>
              <w:t>的</w:t>
            </w:r>
            <w:r w:rsidRPr="003A4861">
              <w:rPr>
                <w:rFonts w:ascii="Times New Roman" w:hAnsi="Times New Roman" w:hint="eastAsia"/>
                <w:kern w:val="0"/>
                <w:szCs w:val="21"/>
              </w:rPr>
              <w:t>编制，竣工时提交全部资料；</w:t>
            </w:r>
          </w:p>
          <w:p w:rsidR="00AC117B" w:rsidRPr="003A4861" w:rsidRDefault="00AC117B" w:rsidP="0063507F">
            <w:pPr>
              <w:spacing w:line="360" w:lineRule="auto"/>
              <w:ind w:leftChars="150" w:left="315"/>
              <w:jc w:val="left"/>
              <w:rPr>
                <w:rFonts w:asciiTheme="minorEastAsia" w:eastAsiaTheme="minorEastAsia" w:hAnsiTheme="minorEastAsia"/>
                <w:kern w:val="0"/>
                <w:szCs w:val="21"/>
              </w:rPr>
            </w:pPr>
            <w:r w:rsidRPr="003A4861">
              <w:rPr>
                <w:rFonts w:asciiTheme="minorEastAsia" w:eastAsiaTheme="minorEastAsia" w:hAnsiTheme="minorEastAsia" w:hint="eastAsia"/>
                <w:kern w:val="0"/>
                <w:szCs w:val="21"/>
              </w:rPr>
              <w:t>2）签订</w:t>
            </w:r>
            <w:r w:rsidRPr="003A4861">
              <w:rPr>
                <w:rFonts w:asciiTheme="minorEastAsia" w:eastAsiaTheme="minorEastAsia" w:hAnsiTheme="minorEastAsia"/>
                <w:kern w:val="0"/>
                <w:szCs w:val="21"/>
              </w:rPr>
              <w:t>合同一个月内，</w:t>
            </w:r>
            <w:r w:rsidRPr="003A4861">
              <w:rPr>
                <w:rFonts w:asciiTheme="minorEastAsia" w:eastAsiaTheme="minorEastAsia" w:hAnsiTheme="minorEastAsia" w:hint="eastAsia"/>
                <w:kern w:val="0"/>
                <w:szCs w:val="21"/>
              </w:rPr>
              <w:t>提交第一阶段管线</w:t>
            </w:r>
            <w:r w:rsidRPr="003A4861">
              <w:rPr>
                <w:rFonts w:asciiTheme="minorEastAsia" w:eastAsiaTheme="minorEastAsia" w:hAnsiTheme="minorEastAsia"/>
                <w:kern w:val="0"/>
                <w:szCs w:val="21"/>
              </w:rPr>
              <w:t>探测的</w:t>
            </w:r>
            <w:r w:rsidRPr="003A4861">
              <w:rPr>
                <w:rFonts w:asciiTheme="minorEastAsia" w:eastAsiaTheme="minorEastAsia" w:hAnsiTheme="minorEastAsia" w:hint="eastAsia"/>
                <w:kern w:val="0"/>
                <w:szCs w:val="21"/>
              </w:rPr>
              <w:t>质量检查报告和</w:t>
            </w:r>
            <w:r w:rsidRPr="003A4861">
              <w:rPr>
                <w:rFonts w:asciiTheme="minorEastAsia" w:eastAsiaTheme="minorEastAsia" w:hAnsiTheme="minorEastAsia"/>
                <w:kern w:val="0"/>
                <w:szCs w:val="21"/>
              </w:rPr>
              <w:t>技术总结报告</w:t>
            </w:r>
            <w:r w:rsidRPr="003A4861">
              <w:rPr>
                <w:rFonts w:asciiTheme="minorEastAsia" w:eastAsiaTheme="minorEastAsia" w:hAnsiTheme="minorEastAsia" w:hint="eastAsia"/>
                <w:kern w:val="0"/>
                <w:szCs w:val="21"/>
              </w:rPr>
              <w:t>，竣工时提交全部资料；</w:t>
            </w:r>
          </w:p>
          <w:p w:rsidR="00AC117B" w:rsidRPr="003A4861" w:rsidRDefault="00AC117B" w:rsidP="0063507F">
            <w:pPr>
              <w:spacing w:line="360" w:lineRule="auto"/>
              <w:ind w:firstLineChars="150" w:firstLine="315"/>
              <w:jc w:val="left"/>
              <w:rPr>
                <w:rFonts w:ascii="Times New Roman" w:eastAsiaTheme="minorEastAsia" w:hAnsi="Times New Roman"/>
                <w:szCs w:val="21"/>
              </w:rPr>
            </w:pPr>
            <w:r w:rsidRPr="003A4861">
              <w:rPr>
                <w:rFonts w:asciiTheme="minorEastAsia" w:eastAsiaTheme="minorEastAsia" w:hAnsiTheme="minorEastAsia" w:cs="宋体" w:hint="eastAsia"/>
                <w:kern w:val="0"/>
                <w:szCs w:val="21"/>
              </w:rPr>
              <w:t>3）</w:t>
            </w:r>
            <w:r w:rsidRPr="003A4861">
              <w:rPr>
                <w:rFonts w:asciiTheme="minorEastAsia" w:eastAsiaTheme="minorEastAsia" w:hAnsiTheme="minorEastAsia" w:hint="eastAsia"/>
                <w:kern w:val="0"/>
                <w:szCs w:val="21"/>
              </w:rPr>
              <w:t>第一阶段及第二阶段含义详见《采购明细清单》。</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3</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szCs w:val="21"/>
              </w:rPr>
            </w:pPr>
            <w:r w:rsidRPr="003A4861">
              <w:rPr>
                <w:rFonts w:ascii="Times New Roman" w:eastAsiaTheme="minorEastAsia" w:hAnsi="Times New Roman" w:hint="eastAsia"/>
                <w:kern w:val="0"/>
                <w:szCs w:val="21"/>
              </w:rPr>
              <w:t>地上三维采集</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）项目内容</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t>主要包括校园地上建筑物、绿化、道路、河流、湖泊</w:t>
            </w:r>
            <w:r w:rsidRPr="003A4861">
              <w:rPr>
                <w:rFonts w:ascii="Times New Roman" w:hAnsi="Times New Roman"/>
                <w:kern w:val="0"/>
                <w:szCs w:val="21"/>
              </w:rPr>
              <w:t>、</w:t>
            </w:r>
            <w:r w:rsidRPr="003A4861">
              <w:rPr>
                <w:rFonts w:ascii="Times New Roman" w:hAnsi="Times New Roman" w:hint="eastAsia"/>
                <w:kern w:val="0"/>
                <w:szCs w:val="21"/>
              </w:rPr>
              <w:t>路灯</w:t>
            </w:r>
            <w:r w:rsidRPr="003A4861">
              <w:rPr>
                <w:rFonts w:ascii="Times New Roman" w:hAnsi="Times New Roman"/>
                <w:kern w:val="0"/>
                <w:szCs w:val="21"/>
              </w:rPr>
              <w:t>、监控、地形</w:t>
            </w:r>
            <w:r w:rsidRPr="003A4861">
              <w:rPr>
                <w:rFonts w:ascii="Times New Roman" w:hAnsi="Times New Roman" w:hint="eastAsia"/>
                <w:kern w:val="0"/>
                <w:szCs w:val="21"/>
              </w:rPr>
              <w:t>地貌等三维</w:t>
            </w:r>
            <w:r w:rsidRPr="003A4861">
              <w:rPr>
                <w:rFonts w:ascii="Times New Roman" w:hAnsi="Times New Roman"/>
                <w:kern w:val="0"/>
                <w:szCs w:val="21"/>
              </w:rPr>
              <w:t>采集</w:t>
            </w:r>
            <w:r w:rsidRPr="003A4861">
              <w:rPr>
                <w:rFonts w:ascii="Times New Roman" w:hAnsi="Times New Roman" w:hint="eastAsia"/>
                <w:kern w:val="0"/>
                <w:szCs w:val="21"/>
              </w:rPr>
              <w:t>，采集连接</w:t>
            </w:r>
            <w:proofErr w:type="gramStart"/>
            <w:r w:rsidRPr="003A4861">
              <w:rPr>
                <w:rFonts w:ascii="Times New Roman" w:hAnsi="Times New Roman" w:hint="eastAsia"/>
                <w:kern w:val="0"/>
                <w:szCs w:val="21"/>
              </w:rPr>
              <w:t>至数据</w:t>
            </w:r>
            <w:proofErr w:type="gramEnd"/>
            <w:r w:rsidRPr="003A4861">
              <w:rPr>
                <w:rFonts w:ascii="Times New Roman" w:hAnsi="Times New Roman" w:hint="eastAsia"/>
                <w:kern w:val="0"/>
                <w:szCs w:val="21"/>
              </w:rPr>
              <w:t>中心管理平台的所有表具、相关设施</w:t>
            </w:r>
            <w:r w:rsidRPr="003A4861">
              <w:rPr>
                <w:rFonts w:ascii="Times New Roman" w:hAnsi="Times New Roman"/>
                <w:kern w:val="0"/>
                <w:szCs w:val="21"/>
              </w:rPr>
              <w:t>GIS</w:t>
            </w:r>
            <w:r w:rsidRPr="003A4861">
              <w:rPr>
                <w:rFonts w:ascii="Times New Roman" w:hAnsi="Times New Roman" w:hint="eastAsia"/>
                <w:kern w:val="0"/>
                <w:szCs w:val="21"/>
              </w:rPr>
              <w:t>定位以及相关属性数据。</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2</w:t>
            </w:r>
            <w:r w:rsidRPr="003A4861">
              <w:rPr>
                <w:rFonts w:ascii="Times New Roman" w:eastAsiaTheme="minorEastAsia" w:hAnsi="Times New Roman" w:hint="eastAsia"/>
                <w:kern w:val="0"/>
                <w:szCs w:val="21"/>
              </w:rPr>
              <w:t>）数据标准</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参照、遵循国家、地方、行业相关规范和标准，结合实际情况来处理数据。</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）技术要求</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建模模型要按</w:t>
            </w:r>
            <w:r w:rsidRPr="003A4861">
              <w:rPr>
                <w:rFonts w:ascii="Times New Roman" w:hAnsi="Times New Roman"/>
                <w:kern w:val="0"/>
                <w:szCs w:val="21"/>
              </w:rPr>
              <w:t>l</w:t>
            </w:r>
            <w:r w:rsidRPr="003A4861">
              <w:rPr>
                <w:rFonts w:ascii="Times New Roman" w:hAnsi="Times New Roman" w:hint="eastAsia"/>
                <w:kern w:val="0"/>
                <w:szCs w:val="21"/>
              </w:rPr>
              <w:t>：</w:t>
            </w:r>
            <w:r w:rsidRPr="003A4861">
              <w:rPr>
                <w:rFonts w:ascii="Times New Roman" w:hAnsi="Times New Roman"/>
                <w:kern w:val="0"/>
                <w:szCs w:val="21"/>
              </w:rPr>
              <w:t>500</w:t>
            </w:r>
            <w:r w:rsidRPr="003A4861">
              <w:rPr>
                <w:rFonts w:ascii="Times New Roman" w:hAnsi="Times New Roman" w:hint="eastAsia"/>
                <w:kern w:val="0"/>
                <w:szCs w:val="21"/>
              </w:rPr>
              <w:t>基础地形图、</w:t>
            </w:r>
            <w:r w:rsidRPr="003A4861">
              <w:rPr>
                <w:rFonts w:ascii="Times New Roman" w:hAnsi="Times New Roman"/>
                <w:kern w:val="0"/>
                <w:szCs w:val="21"/>
              </w:rPr>
              <w:t>DOM</w:t>
            </w:r>
            <w:r w:rsidRPr="003A4861">
              <w:rPr>
                <w:rFonts w:ascii="Times New Roman" w:hAnsi="Times New Roman" w:hint="eastAsia"/>
                <w:kern w:val="0"/>
                <w:szCs w:val="21"/>
              </w:rPr>
              <w:t>、建筑高程数据以及竣工测绘成果数据进行制作；</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hint="eastAsia"/>
                <w:kern w:val="0"/>
                <w:szCs w:val="21"/>
              </w:rPr>
              <w:t>所有模型坐标要求建立在招标</w:t>
            </w:r>
            <w:proofErr w:type="gramStart"/>
            <w:r w:rsidRPr="003A4861">
              <w:rPr>
                <w:rFonts w:ascii="Times New Roman" w:hAnsi="Times New Roman" w:hint="eastAsia"/>
                <w:kern w:val="0"/>
                <w:szCs w:val="21"/>
              </w:rPr>
              <w:t>方现有</w:t>
            </w:r>
            <w:proofErr w:type="gramEnd"/>
            <w:r w:rsidRPr="003A4861">
              <w:rPr>
                <w:rFonts w:ascii="Times New Roman" w:hAnsi="Times New Roman" w:hint="eastAsia"/>
                <w:kern w:val="0"/>
                <w:szCs w:val="21"/>
              </w:rPr>
              <w:t>的坐标系的基础上，便于今后统筹管理，数据资源共享；</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地面的纹理可从高分辨率数字正射影像图上采集，建筑物侧面的纹理需在实地用数码相机或数码摄像机获取。</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4</w:t>
            </w:r>
          </w:p>
        </w:tc>
        <w:tc>
          <w:tcPr>
            <w:tcW w:w="630" w:type="dxa"/>
            <w:shd w:val="clear" w:color="auto" w:fill="auto"/>
            <w:vAlign w:val="center"/>
          </w:tcPr>
          <w:p w:rsidR="00AC117B" w:rsidRPr="003A4861" w:rsidRDefault="00AC117B" w:rsidP="0063507F">
            <w:pPr>
              <w:tabs>
                <w:tab w:val="left" w:pos="615"/>
              </w:tabs>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地面</w:t>
            </w:r>
            <w:r w:rsidRPr="003A4861">
              <w:rPr>
                <w:rFonts w:ascii="Times New Roman" w:eastAsiaTheme="minorEastAsia" w:hAnsi="Times New Roman" w:hint="eastAsia"/>
                <w:kern w:val="0"/>
                <w:szCs w:val="21"/>
              </w:rPr>
              <w:lastRenderedPageBreak/>
              <w:t>实景采集</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lastRenderedPageBreak/>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）项目内容</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lastRenderedPageBreak/>
              <w:t>对西南交通大学峨眉校园内重要设施、重要景点、道路进行实景采集，主要包括校园地上建筑物、绿化、道路、河流、湖泊</w:t>
            </w:r>
            <w:r w:rsidRPr="003A4861">
              <w:rPr>
                <w:rFonts w:ascii="Times New Roman" w:hAnsi="Times New Roman"/>
                <w:kern w:val="0"/>
                <w:szCs w:val="21"/>
              </w:rPr>
              <w:t>、</w:t>
            </w:r>
            <w:r w:rsidRPr="003A4861">
              <w:rPr>
                <w:rFonts w:ascii="Times New Roman" w:hAnsi="Times New Roman" w:hint="eastAsia"/>
                <w:kern w:val="0"/>
                <w:szCs w:val="21"/>
              </w:rPr>
              <w:t>路灯</w:t>
            </w:r>
            <w:r w:rsidRPr="003A4861">
              <w:rPr>
                <w:rFonts w:ascii="Times New Roman" w:hAnsi="Times New Roman"/>
                <w:kern w:val="0"/>
                <w:szCs w:val="21"/>
              </w:rPr>
              <w:t>、监控、地形</w:t>
            </w:r>
            <w:r w:rsidRPr="003A4861">
              <w:rPr>
                <w:rFonts w:ascii="Times New Roman" w:hAnsi="Times New Roman" w:hint="eastAsia"/>
                <w:kern w:val="0"/>
                <w:szCs w:val="21"/>
              </w:rPr>
              <w:t>地貌等；</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2</w:t>
            </w:r>
            <w:r w:rsidRPr="003A4861">
              <w:rPr>
                <w:rFonts w:ascii="Times New Roman" w:eastAsiaTheme="minorEastAsia" w:hAnsi="Times New Roman" w:hint="eastAsia"/>
                <w:kern w:val="0"/>
                <w:szCs w:val="21"/>
              </w:rPr>
              <w:t>）数据标准</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接口开放，能融入</w:t>
            </w:r>
            <w:r w:rsidRPr="003A4861">
              <w:rPr>
                <w:rFonts w:ascii="Times New Roman" w:hAnsi="Times New Roman"/>
                <w:kern w:val="0"/>
                <w:szCs w:val="21"/>
              </w:rPr>
              <w:t>GIS</w:t>
            </w:r>
            <w:r w:rsidRPr="003A4861">
              <w:rPr>
                <w:rFonts w:ascii="Times New Roman" w:hAnsi="Times New Roman" w:hint="eastAsia"/>
                <w:kern w:val="0"/>
                <w:szCs w:val="21"/>
              </w:rPr>
              <w:t>平台，有</w:t>
            </w:r>
            <w:r w:rsidRPr="003A4861">
              <w:rPr>
                <w:rFonts w:ascii="Times New Roman" w:hAnsi="Times New Roman"/>
                <w:kern w:val="0"/>
                <w:szCs w:val="21"/>
              </w:rPr>
              <w:t>GPS</w:t>
            </w:r>
            <w:r w:rsidRPr="003A4861">
              <w:rPr>
                <w:rFonts w:ascii="Times New Roman" w:hAnsi="Times New Roman" w:hint="eastAsia"/>
                <w:kern w:val="0"/>
                <w:szCs w:val="21"/>
              </w:rPr>
              <w:t>坐标。</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5</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数据中心管理平台</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szCs w:val="21"/>
              </w:rPr>
            </w:pPr>
            <w:r w:rsidRPr="003A4861">
              <w:rPr>
                <w:rFonts w:ascii="Times New Roman" w:eastAsiaTheme="minorEastAsia" w:hAnsi="Times New Roman" w:hint="eastAsia"/>
                <w:b/>
                <w:szCs w:val="21"/>
              </w:rPr>
              <w:t>智慧管线平台的初步建设方案</w:t>
            </w:r>
            <w:r w:rsidRPr="003A4861">
              <w:rPr>
                <w:rFonts w:ascii="Times New Roman" w:eastAsiaTheme="minorEastAsia" w:hAnsi="Times New Roman" w:hint="eastAsia"/>
                <w:szCs w:val="21"/>
              </w:rPr>
              <w:t>：</w:t>
            </w:r>
          </w:p>
          <w:p w:rsidR="00AC117B" w:rsidRPr="003A4861" w:rsidRDefault="00AC117B" w:rsidP="0063507F">
            <w:pPr>
              <w:widowControl/>
              <w:spacing w:line="360" w:lineRule="auto"/>
              <w:ind w:firstLineChars="200" w:firstLine="420"/>
              <w:jc w:val="left"/>
              <w:rPr>
                <w:rFonts w:ascii="Times New Roman" w:hAnsi="Times New Roman"/>
                <w:szCs w:val="21"/>
              </w:rPr>
            </w:pPr>
            <w:r w:rsidRPr="003A4861">
              <w:rPr>
                <w:rFonts w:ascii="Times New Roman" w:hAnsi="Times New Roman" w:hint="eastAsia"/>
                <w:szCs w:val="21"/>
              </w:rPr>
              <w:t>基于西南交通大学峨眉校区地理空间信息系统（</w:t>
            </w:r>
            <w:r w:rsidRPr="003A4861">
              <w:rPr>
                <w:rFonts w:ascii="Times New Roman" w:hAnsi="Times New Roman"/>
                <w:szCs w:val="21"/>
              </w:rPr>
              <w:t>GIS</w:t>
            </w:r>
            <w:r w:rsidRPr="003A4861">
              <w:rPr>
                <w:rFonts w:ascii="Times New Roman" w:hAnsi="Times New Roman" w:hint="eastAsia"/>
                <w:szCs w:val="21"/>
              </w:rPr>
              <w:t>），提出以节能监管为目的的智慧管线平台的初步建设方案（此处仅指软件部分）。该方案不仅能够提供</w:t>
            </w:r>
            <w:proofErr w:type="gramStart"/>
            <w:r w:rsidRPr="003A4861">
              <w:rPr>
                <w:rFonts w:ascii="Times New Roman" w:hAnsi="Times New Roman" w:hint="eastAsia"/>
                <w:szCs w:val="21"/>
              </w:rPr>
              <w:t>本校区</w:t>
            </w:r>
            <w:proofErr w:type="gramEnd"/>
            <w:r w:rsidRPr="003A4861">
              <w:rPr>
                <w:rFonts w:ascii="Times New Roman" w:hAnsi="Times New Roman" w:hint="eastAsia"/>
                <w:szCs w:val="21"/>
              </w:rPr>
              <w:t>的地下三维管线地图服务、地上三维地图服务、能耗数据等共享服务，同时按照“总体规划、分步实施”的原则，需充分考虑平台对各种能耗管理系统的整合扩展能力，为今后综合能源管理做好充分的技术储备。</w:t>
            </w:r>
          </w:p>
          <w:p w:rsidR="00AC117B" w:rsidRPr="003A4861" w:rsidRDefault="00AC117B" w:rsidP="0063507F">
            <w:pPr>
              <w:widowControl/>
              <w:spacing w:line="360" w:lineRule="auto"/>
              <w:ind w:firstLineChars="200" w:firstLine="422"/>
              <w:jc w:val="left"/>
              <w:rPr>
                <w:rFonts w:ascii="Times New Roman" w:hAnsi="Times New Roman"/>
                <w:b/>
                <w:szCs w:val="21"/>
              </w:rPr>
            </w:pPr>
            <w:r w:rsidRPr="003A4861">
              <w:rPr>
                <w:rFonts w:ascii="Times New Roman" w:hAnsi="Times New Roman" w:hint="eastAsia"/>
                <w:b/>
                <w:szCs w:val="21"/>
              </w:rPr>
              <w:t>注：</w:t>
            </w:r>
            <w:r w:rsidRPr="003A4861">
              <w:rPr>
                <w:rFonts w:ascii="Times New Roman" w:hAnsi="Times New Roman"/>
                <w:b/>
                <w:szCs w:val="21"/>
              </w:rPr>
              <w:t>初步建设方案</w:t>
            </w:r>
            <w:r w:rsidRPr="003A4861">
              <w:rPr>
                <w:rFonts w:ascii="Times New Roman" w:hAnsi="Times New Roman" w:hint="eastAsia"/>
                <w:b/>
                <w:szCs w:val="21"/>
              </w:rPr>
              <w:t>在中标</w:t>
            </w:r>
            <w:r w:rsidRPr="003A4861">
              <w:rPr>
                <w:rFonts w:ascii="Times New Roman" w:hAnsi="Times New Roman"/>
                <w:b/>
                <w:szCs w:val="21"/>
              </w:rPr>
              <w:t>后</w:t>
            </w:r>
            <w:r w:rsidRPr="003A4861">
              <w:rPr>
                <w:rFonts w:ascii="Times New Roman" w:hAnsi="Times New Roman" w:hint="eastAsia"/>
                <w:b/>
                <w:szCs w:val="21"/>
              </w:rPr>
              <w:t>须</w:t>
            </w:r>
            <w:r w:rsidRPr="003A4861">
              <w:rPr>
                <w:rFonts w:ascii="Times New Roman" w:hAnsi="Times New Roman"/>
                <w:b/>
                <w:szCs w:val="21"/>
              </w:rPr>
              <w:t>根据采购人的实际需求进行方案</w:t>
            </w:r>
            <w:r w:rsidRPr="003A4861">
              <w:rPr>
                <w:rFonts w:ascii="Times New Roman" w:hAnsi="Times New Roman" w:hint="eastAsia"/>
                <w:b/>
                <w:szCs w:val="21"/>
              </w:rPr>
              <w:t>的</w:t>
            </w:r>
            <w:r w:rsidRPr="003A4861">
              <w:rPr>
                <w:rFonts w:ascii="Times New Roman" w:hAnsi="Times New Roman"/>
                <w:b/>
                <w:szCs w:val="21"/>
              </w:rPr>
              <w:t>二次细化及</w:t>
            </w:r>
            <w:r w:rsidRPr="003A4861">
              <w:rPr>
                <w:rFonts w:ascii="Times New Roman" w:hAnsi="Times New Roman" w:hint="eastAsia"/>
                <w:b/>
                <w:szCs w:val="21"/>
              </w:rPr>
              <w:t>相</w:t>
            </w:r>
            <w:r w:rsidRPr="003A4861">
              <w:rPr>
                <w:rFonts w:ascii="Times New Roman" w:hAnsi="Times New Roman"/>
                <w:b/>
                <w:szCs w:val="21"/>
              </w:rPr>
              <w:t>应软件功能</w:t>
            </w:r>
            <w:r w:rsidRPr="003A4861">
              <w:rPr>
                <w:rFonts w:ascii="Times New Roman" w:hAnsi="Times New Roman" w:hint="eastAsia"/>
                <w:b/>
                <w:szCs w:val="21"/>
              </w:rPr>
              <w:t>的</w:t>
            </w:r>
            <w:r w:rsidRPr="003A4861">
              <w:rPr>
                <w:rFonts w:ascii="Times New Roman" w:hAnsi="Times New Roman"/>
                <w:b/>
                <w:szCs w:val="21"/>
              </w:rPr>
              <w:t>补充，并最终形成经采购</w:t>
            </w:r>
            <w:r w:rsidRPr="003A4861">
              <w:rPr>
                <w:rFonts w:ascii="Times New Roman" w:hAnsi="Times New Roman" w:hint="eastAsia"/>
                <w:b/>
                <w:szCs w:val="21"/>
              </w:rPr>
              <w:t>人</w:t>
            </w:r>
            <w:r w:rsidRPr="003A4861">
              <w:rPr>
                <w:rFonts w:ascii="Times New Roman" w:hAnsi="Times New Roman"/>
                <w:b/>
                <w:szCs w:val="21"/>
              </w:rPr>
              <w:t>认可的建设方案及与之相匹配的软件产品。</w:t>
            </w:r>
          </w:p>
          <w:p w:rsidR="00AC117B" w:rsidRPr="003A4861" w:rsidRDefault="00AC117B" w:rsidP="0063507F">
            <w:pPr>
              <w:widowControl/>
              <w:spacing w:line="360" w:lineRule="auto"/>
              <w:ind w:firstLineChars="200" w:firstLine="420"/>
              <w:jc w:val="left"/>
              <w:rPr>
                <w:rFonts w:ascii="Times New Roman" w:hAnsi="Times New Roman"/>
                <w:szCs w:val="21"/>
              </w:rPr>
            </w:pPr>
          </w:p>
          <w:p w:rsidR="00AC117B" w:rsidRPr="003A4861" w:rsidRDefault="00AC117B" w:rsidP="0063507F">
            <w:pPr>
              <w:widowControl/>
              <w:spacing w:line="360" w:lineRule="auto"/>
              <w:jc w:val="left"/>
              <w:rPr>
                <w:rFonts w:ascii="Times New Roman" w:eastAsiaTheme="minorEastAsia" w:hAnsi="Times New Roman"/>
                <w:b/>
                <w:kern w:val="0"/>
                <w:szCs w:val="21"/>
              </w:rPr>
            </w:pPr>
            <w:r w:rsidRPr="003A4861">
              <w:rPr>
                <w:rFonts w:ascii="Times New Roman" w:eastAsiaTheme="minorEastAsia" w:hAnsi="Times New Roman" w:hint="eastAsia"/>
                <w:b/>
                <w:szCs w:val="21"/>
              </w:rPr>
              <w:t>数据中心管理平台：</w:t>
            </w:r>
          </w:p>
          <w:p w:rsidR="00AC117B" w:rsidRPr="003A4861" w:rsidRDefault="00AC117B" w:rsidP="0063507F">
            <w:pPr>
              <w:widowControl/>
              <w:spacing w:line="360" w:lineRule="auto"/>
              <w:ind w:firstLineChars="200" w:firstLine="420"/>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建立服务引擎、地名地址引擎、业务流引擎和知识引擎，为各系统及子系统应用按需提供统一的地理空间信息（</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系统）支撑、数据支撑和各类服务，为未来子系统建设预留接口，数据中心管理平台需满足以下要求：</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）服务资源池；</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2</w:t>
            </w:r>
            <w:r w:rsidRPr="003A4861">
              <w:rPr>
                <w:rFonts w:ascii="Times New Roman" w:eastAsiaTheme="minorEastAsia" w:hAnsi="Times New Roman" w:hint="eastAsia"/>
                <w:kern w:val="0"/>
                <w:szCs w:val="21"/>
              </w:rPr>
              <w:t>）服务引擎；</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）地名地址引擎；</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4</w:t>
            </w:r>
            <w:r w:rsidRPr="003A4861">
              <w:rPr>
                <w:rFonts w:ascii="Times New Roman" w:eastAsiaTheme="minorEastAsia" w:hAnsi="Times New Roman" w:hint="eastAsia"/>
                <w:kern w:val="0"/>
                <w:szCs w:val="21"/>
              </w:rPr>
              <w:t>）业务流引擎；</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5</w:t>
            </w:r>
            <w:r w:rsidRPr="003A4861">
              <w:rPr>
                <w:rFonts w:ascii="Times New Roman" w:eastAsiaTheme="minorEastAsia" w:hAnsi="Times New Roman" w:hint="eastAsia"/>
                <w:kern w:val="0"/>
                <w:szCs w:val="21"/>
              </w:rPr>
              <w:t>）为校园智慧管线平台提供如下服务：</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入口门户；</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hint="eastAsia"/>
                <w:kern w:val="0"/>
                <w:szCs w:val="21"/>
              </w:rPr>
              <w:t>基本服务功能；</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校园一张图服务；</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4）</w:t>
            </w:r>
            <w:r w:rsidRPr="003A4861">
              <w:rPr>
                <w:rFonts w:ascii="Times New Roman" w:hAnsi="Times New Roman" w:hint="eastAsia"/>
                <w:kern w:val="0"/>
                <w:szCs w:val="21"/>
              </w:rPr>
              <w:t>子系统授权服务；</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5）</w:t>
            </w:r>
            <w:r w:rsidRPr="003A4861">
              <w:rPr>
                <w:rFonts w:ascii="Times New Roman" w:hAnsi="Times New Roman" w:hint="eastAsia"/>
                <w:kern w:val="0"/>
                <w:szCs w:val="21"/>
              </w:rPr>
              <w:t>按需服务能力；</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6）</w:t>
            </w:r>
            <w:r w:rsidRPr="003A4861">
              <w:rPr>
                <w:rFonts w:ascii="Times New Roman" w:hAnsi="Times New Roman" w:hint="eastAsia"/>
                <w:kern w:val="0"/>
                <w:szCs w:val="21"/>
              </w:rPr>
              <w:t>运</w:t>
            </w:r>
            <w:proofErr w:type="gramStart"/>
            <w:r w:rsidRPr="003A4861">
              <w:rPr>
                <w:rFonts w:ascii="Times New Roman" w:hAnsi="Times New Roman" w:hint="eastAsia"/>
                <w:kern w:val="0"/>
                <w:szCs w:val="21"/>
              </w:rPr>
              <w:t>维管理</w:t>
            </w:r>
            <w:proofErr w:type="gramEnd"/>
            <w:r w:rsidRPr="003A4861">
              <w:rPr>
                <w:rFonts w:ascii="Times New Roman" w:hAnsi="Times New Roman" w:hint="eastAsia"/>
                <w:kern w:val="0"/>
                <w:szCs w:val="21"/>
              </w:rPr>
              <w:t>能力；</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lastRenderedPageBreak/>
              <w:t>7）</w:t>
            </w:r>
            <w:r w:rsidRPr="003A4861">
              <w:rPr>
                <w:rFonts w:ascii="Times New Roman" w:hAnsi="Times New Roman" w:hint="eastAsia"/>
                <w:kern w:val="0"/>
                <w:szCs w:val="21"/>
              </w:rPr>
              <w:t>系统监控：用户监控、系统监控、服务监控和日志查看和分析；</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8）</w:t>
            </w:r>
            <w:r w:rsidRPr="003A4861">
              <w:rPr>
                <w:rFonts w:ascii="Times New Roman" w:hAnsi="Times New Roman" w:hint="eastAsia"/>
                <w:kern w:val="0"/>
                <w:szCs w:val="21"/>
              </w:rPr>
              <w:t>子系统运维：</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平台须满足《导则》中有关能耗监管、能耗审计、能耗信息公示以及数据上报的相关标准，满足校区日常管理需求。同时为子系统数据与功能进行动态更新与统一运维，实现子系统分布式部署，并支持云部署；</w:t>
            </w:r>
          </w:p>
          <w:p w:rsidR="00AC117B" w:rsidRPr="003A4861" w:rsidRDefault="00AC117B" w:rsidP="0063507F">
            <w:pPr>
              <w:pStyle w:val="ae"/>
              <w:widowControl/>
              <w:spacing w:line="360" w:lineRule="auto"/>
              <w:ind w:firstLineChars="0" w:firstLine="0"/>
              <w:jc w:val="left"/>
              <w:rPr>
                <w:rFonts w:ascii="Times New Roman" w:hAnsi="Times New Roman"/>
                <w:kern w:val="0"/>
                <w:szCs w:val="21"/>
              </w:rPr>
            </w:pPr>
            <w:r w:rsidRPr="003A4861">
              <w:rPr>
                <w:rFonts w:ascii="Times New Roman" w:hAnsi="Times New Roman" w:hint="eastAsia"/>
                <w:kern w:val="0"/>
                <w:szCs w:val="21"/>
              </w:rPr>
              <w:t>（</w:t>
            </w:r>
            <w:r w:rsidRPr="003A4861">
              <w:rPr>
                <w:rFonts w:ascii="Times New Roman" w:hAnsi="Times New Roman" w:hint="eastAsia"/>
                <w:kern w:val="0"/>
                <w:szCs w:val="21"/>
              </w:rPr>
              <w:t>6</w:t>
            </w:r>
            <w:r w:rsidRPr="003A4861">
              <w:rPr>
                <w:rFonts w:ascii="Times New Roman" w:hAnsi="Times New Roman" w:hint="eastAsia"/>
                <w:kern w:val="0"/>
                <w:szCs w:val="21"/>
              </w:rPr>
              <w:t>）园区级数据需求：园区级数据存储、显示功能；</w:t>
            </w:r>
          </w:p>
          <w:p w:rsidR="00AC117B" w:rsidRPr="003A4861" w:rsidRDefault="00AC117B" w:rsidP="0063507F">
            <w:pPr>
              <w:pStyle w:val="ae"/>
              <w:widowControl/>
              <w:spacing w:line="360" w:lineRule="auto"/>
              <w:ind w:firstLineChars="0" w:firstLine="0"/>
              <w:jc w:val="left"/>
              <w:rPr>
                <w:rFonts w:ascii="Times New Roman" w:hAnsi="Times New Roman"/>
                <w:kern w:val="0"/>
                <w:szCs w:val="21"/>
              </w:rPr>
            </w:pPr>
            <w:r w:rsidRPr="003A4861">
              <w:rPr>
                <w:rFonts w:ascii="Times New Roman" w:hAnsi="Times New Roman" w:hint="eastAsia"/>
                <w:kern w:val="0"/>
                <w:szCs w:val="21"/>
              </w:rPr>
              <w:t>（</w:t>
            </w:r>
            <w:r w:rsidRPr="003A4861">
              <w:rPr>
                <w:rFonts w:ascii="Times New Roman" w:hAnsi="Times New Roman" w:hint="eastAsia"/>
                <w:kern w:val="0"/>
                <w:szCs w:val="21"/>
              </w:rPr>
              <w:t>7</w:t>
            </w:r>
            <w:r w:rsidRPr="003A4861">
              <w:rPr>
                <w:rFonts w:ascii="Times New Roman" w:hAnsi="Times New Roman" w:hint="eastAsia"/>
                <w:kern w:val="0"/>
                <w:szCs w:val="21"/>
              </w:rPr>
              <w:t>）移动终端软件</w:t>
            </w:r>
          </w:p>
          <w:p w:rsidR="00AC117B" w:rsidRPr="003A4861" w:rsidRDefault="00AC117B" w:rsidP="0063507F">
            <w:pPr>
              <w:pStyle w:val="ae"/>
              <w:widowControl/>
              <w:spacing w:line="360" w:lineRule="auto"/>
              <w:ind w:left="375" w:firstLineChars="0" w:firstLine="0"/>
              <w:jc w:val="left"/>
              <w:rPr>
                <w:rFonts w:ascii="Times New Roman" w:hAnsi="Times New Roman"/>
                <w:kern w:val="0"/>
                <w:szCs w:val="21"/>
              </w:rPr>
            </w:pPr>
            <w:r w:rsidRPr="003A4861">
              <w:rPr>
                <w:rFonts w:ascii="Times New Roman" w:hAnsi="Times New Roman" w:hint="eastAsia"/>
                <w:kern w:val="0"/>
                <w:szCs w:val="21"/>
              </w:rPr>
              <w:t>需具备如下功能：</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可安装于安卓设备上，接入平台数据，方便用户快速查看，功能</w:t>
            </w:r>
            <w:proofErr w:type="gramStart"/>
            <w:r w:rsidRPr="003A4861">
              <w:rPr>
                <w:rFonts w:ascii="Times New Roman" w:hAnsi="Times New Roman" w:hint="eastAsia"/>
                <w:kern w:val="0"/>
                <w:szCs w:val="21"/>
              </w:rPr>
              <w:t>需包括</w:t>
            </w:r>
            <w:proofErr w:type="gramEnd"/>
            <w:r w:rsidRPr="003A4861">
              <w:rPr>
                <w:rFonts w:ascii="Times New Roman" w:hAnsi="Times New Roman" w:hint="eastAsia"/>
                <w:kern w:val="0"/>
                <w:szCs w:val="21"/>
              </w:rPr>
              <w:t>对建筑总</w:t>
            </w:r>
            <w:proofErr w:type="gramStart"/>
            <w:r w:rsidRPr="003A4861">
              <w:rPr>
                <w:rFonts w:ascii="Times New Roman" w:hAnsi="Times New Roman" w:hint="eastAsia"/>
                <w:kern w:val="0"/>
                <w:szCs w:val="21"/>
              </w:rPr>
              <w:t>览</w:t>
            </w:r>
            <w:proofErr w:type="gramEnd"/>
            <w:r w:rsidRPr="003A4861">
              <w:rPr>
                <w:rFonts w:ascii="Times New Roman" w:hAnsi="Times New Roman" w:hint="eastAsia"/>
                <w:kern w:val="0"/>
                <w:szCs w:val="21"/>
              </w:rPr>
              <w:t>，能耗总</w:t>
            </w:r>
            <w:proofErr w:type="gramStart"/>
            <w:r w:rsidRPr="003A4861">
              <w:rPr>
                <w:rFonts w:ascii="Times New Roman" w:hAnsi="Times New Roman" w:hint="eastAsia"/>
                <w:kern w:val="0"/>
                <w:szCs w:val="21"/>
              </w:rPr>
              <w:t>览</w:t>
            </w:r>
            <w:proofErr w:type="gramEnd"/>
            <w:r w:rsidRPr="003A4861">
              <w:rPr>
                <w:rFonts w:ascii="Times New Roman" w:hAnsi="Times New Roman" w:hint="eastAsia"/>
                <w:kern w:val="0"/>
                <w:szCs w:val="21"/>
              </w:rPr>
              <w:t>，分户总</w:t>
            </w:r>
            <w:proofErr w:type="gramStart"/>
            <w:r w:rsidRPr="003A4861">
              <w:rPr>
                <w:rFonts w:ascii="Times New Roman" w:hAnsi="Times New Roman" w:hint="eastAsia"/>
                <w:kern w:val="0"/>
                <w:szCs w:val="21"/>
              </w:rPr>
              <w:t>览</w:t>
            </w:r>
            <w:proofErr w:type="gramEnd"/>
            <w:r w:rsidRPr="003A4861">
              <w:rPr>
                <w:rFonts w:ascii="Times New Roman" w:hAnsi="Times New Roman" w:hint="eastAsia"/>
                <w:kern w:val="0"/>
                <w:szCs w:val="21"/>
              </w:rPr>
              <w:t>，数据展示等。</w:t>
            </w:r>
          </w:p>
          <w:p w:rsidR="00AC117B" w:rsidRPr="003A4861" w:rsidRDefault="00AC117B" w:rsidP="0063507F">
            <w:pPr>
              <w:pStyle w:val="ae"/>
              <w:widowControl/>
              <w:spacing w:line="360" w:lineRule="auto"/>
              <w:jc w:val="left"/>
              <w:rPr>
                <w:rFonts w:ascii="Times New Roman" w:hAnsi="Times New Roman"/>
                <w:kern w:val="0"/>
                <w:szCs w:val="21"/>
              </w:rPr>
            </w:pPr>
            <w:bookmarkStart w:id="21" w:name="_Toc447089702"/>
            <w:r w:rsidRPr="003A4861">
              <w:rPr>
                <w:rFonts w:ascii="宋体" w:hAnsi="宋体" w:cs="宋体" w:hint="eastAsia"/>
                <w:kern w:val="0"/>
                <w:szCs w:val="21"/>
              </w:rPr>
              <w:t>2）</w:t>
            </w:r>
            <w:proofErr w:type="gramStart"/>
            <w:r w:rsidRPr="003A4861">
              <w:rPr>
                <w:rFonts w:ascii="Times New Roman" w:hAnsi="Times New Roman" w:hint="eastAsia"/>
                <w:kern w:val="0"/>
                <w:szCs w:val="21"/>
              </w:rPr>
              <w:t>微信查询</w:t>
            </w:r>
            <w:bookmarkEnd w:id="21"/>
            <w:proofErr w:type="gramEnd"/>
          </w:p>
          <w:p w:rsidR="00AC117B" w:rsidRPr="003A4861" w:rsidRDefault="00AC117B" w:rsidP="0063507F">
            <w:pPr>
              <w:pStyle w:val="ae"/>
              <w:widowControl/>
              <w:spacing w:line="360" w:lineRule="auto"/>
              <w:ind w:firstLineChars="0" w:firstLine="0"/>
              <w:jc w:val="left"/>
              <w:rPr>
                <w:rFonts w:ascii="Times New Roman" w:hAnsi="Times New Roman"/>
                <w:kern w:val="0"/>
                <w:szCs w:val="21"/>
              </w:rPr>
            </w:pPr>
            <w:r w:rsidRPr="003A4861">
              <w:rPr>
                <w:rFonts w:ascii="Times New Roman" w:hAnsi="Times New Roman" w:hint="eastAsia"/>
                <w:kern w:val="0"/>
                <w:szCs w:val="21"/>
              </w:rPr>
              <w:t>系统数据需接入学校现有节能公众号中，可在</w:t>
            </w:r>
            <w:proofErr w:type="gramStart"/>
            <w:r w:rsidRPr="003A4861">
              <w:rPr>
                <w:rFonts w:ascii="Times New Roman" w:hAnsi="Times New Roman" w:hint="eastAsia"/>
                <w:kern w:val="0"/>
                <w:szCs w:val="21"/>
              </w:rPr>
              <w:t>微信公众</w:t>
            </w:r>
            <w:proofErr w:type="gramEnd"/>
            <w:r w:rsidRPr="003A4861">
              <w:rPr>
                <w:rFonts w:ascii="Times New Roman" w:hAnsi="Times New Roman" w:hint="eastAsia"/>
                <w:kern w:val="0"/>
                <w:szCs w:val="21"/>
              </w:rPr>
              <w:t>号中实现查询建筑总用能，分户总用能，办公室总用能，当月</w:t>
            </w:r>
            <w:r w:rsidRPr="003A4861">
              <w:rPr>
                <w:rFonts w:ascii="Times New Roman" w:hAnsi="Times New Roman"/>
                <w:kern w:val="0"/>
                <w:szCs w:val="21"/>
              </w:rPr>
              <w:t>/</w:t>
            </w:r>
            <w:r w:rsidRPr="003A4861">
              <w:rPr>
                <w:rFonts w:ascii="Times New Roman" w:hAnsi="Times New Roman" w:hint="eastAsia"/>
                <w:kern w:val="0"/>
                <w:szCs w:val="21"/>
              </w:rPr>
              <w:t>年定额总量、剩余量等。</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8</w:t>
            </w:r>
            <w:r w:rsidRPr="003A4861">
              <w:rPr>
                <w:rFonts w:ascii="Times New Roman" w:eastAsiaTheme="minorEastAsia" w:hAnsi="Times New Roman" w:hint="eastAsia"/>
                <w:kern w:val="0"/>
                <w:szCs w:val="21"/>
              </w:rPr>
              <w:t>）软件安全</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软件安全应符合《导则》相关规定。</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6</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数据中心显示终端</w:t>
            </w:r>
          </w:p>
        </w:tc>
        <w:tc>
          <w:tcPr>
            <w:tcW w:w="7466" w:type="dxa"/>
            <w:shd w:val="clear" w:color="auto" w:fill="auto"/>
            <w:vAlign w:val="center"/>
          </w:tcPr>
          <w:p w:rsidR="00AC117B" w:rsidRPr="003A4861" w:rsidRDefault="00AC117B" w:rsidP="0063507F">
            <w:pPr>
              <w:widowControl/>
              <w:spacing w:line="360" w:lineRule="auto"/>
              <w:ind w:firstLineChars="200" w:firstLine="420"/>
              <w:jc w:val="left"/>
              <w:rPr>
                <w:rFonts w:ascii="Times New Roman" w:eastAsiaTheme="minorEastAsia" w:hAnsi="Times New Roman"/>
                <w:b/>
                <w:kern w:val="0"/>
                <w:szCs w:val="21"/>
              </w:rPr>
            </w:pPr>
            <w:r w:rsidRPr="003A4861">
              <w:rPr>
                <w:rFonts w:ascii="Times New Roman" w:eastAsiaTheme="minorEastAsia" w:hAnsi="Times New Roman" w:hint="eastAsia"/>
                <w:kern w:val="0"/>
                <w:szCs w:val="21"/>
              </w:rPr>
              <w:t>技术参数：</w:t>
            </w:r>
          </w:p>
          <w:p w:rsidR="00AC117B" w:rsidRPr="003A4861" w:rsidRDefault="00AC117B" w:rsidP="0063507F">
            <w:pPr>
              <w:widowControl/>
              <w:spacing w:line="360" w:lineRule="auto"/>
              <w:jc w:val="left"/>
              <w:rPr>
                <w:rFonts w:ascii="Times New Roman" w:eastAsiaTheme="minorEastAsia" w:hAnsi="Times New Roman"/>
                <w:b/>
                <w:kern w:val="0"/>
                <w:szCs w:val="21"/>
              </w:rPr>
            </w:pPr>
            <w:r w:rsidRPr="003A4861">
              <w:rPr>
                <w:rFonts w:ascii="Times New Roman" w:eastAsiaTheme="minorEastAsia" w:hAnsi="Times New Roman" w:hint="eastAsia"/>
                <w:b/>
                <w:kern w:val="0"/>
                <w:szCs w:val="21"/>
              </w:rPr>
              <w:t>1</w:t>
            </w:r>
            <w:r w:rsidRPr="003A4861">
              <w:rPr>
                <w:rFonts w:ascii="Times New Roman" w:eastAsiaTheme="minorEastAsia" w:hAnsi="Times New Roman" w:hint="eastAsia"/>
                <w:b/>
                <w:kern w:val="0"/>
                <w:szCs w:val="21"/>
              </w:rPr>
              <w:t>）</w:t>
            </w:r>
            <w:r w:rsidRPr="003A4861">
              <w:rPr>
                <w:rFonts w:ascii="Times New Roman" w:eastAsiaTheme="minorEastAsia" w:hAnsi="Times New Roman"/>
                <w:b/>
                <w:kern w:val="0"/>
                <w:szCs w:val="21"/>
              </w:rPr>
              <w:t>L</w:t>
            </w:r>
            <w:r w:rsidRPr="003A4861">
              <w:rPr>
                <w:rFonts w:ascii="Times New Roman" w:eastAsiaTheme="minorEastAsia" w:hAnsi="Times New Roman" w:hint="eastAsia"/>
                <w:b/>
                <w:kern w:val="0"/>
                <w:szCs w:val="21"/>
              </w:rPr>
              <w:t>E</w:t>
            </w:r>
            <w:r w:rsidRPr="003A4861">
              <w:rPr>
                <w:rFonts w:ascii="Times New Roman" w:eastAsiaTheme="minorEastAsia" w:hAnsi="Times New Roman"/>
                <w:b/>
                <w:kern w:val="0"/>
                <w:szCs w:val="21"/>
              </w:rPr>
              <w:t>D</w:t>
            </w:r>
            <w:r w:rsidRPr="003A4861">
              <w:rPr>
                <w:rFonts w:ascii="Times New Roman" w:eastAsiaTheme="minorEastAsia" w:hAnsi="Times New Roman" w:hint="eastAsia"/>
                <w:b/>
                <w:kern w:val="0"/>
                <w:szCs w:val="21"/>
              </w:rPr>
              <w:t>拼接屏：</w:t>
            </w:r>
          </w:p>
          <w:p w:rsidR="00AC117B" w:rsidRPr="003A4861" w:rsidRDefault="00AC117B" w:rsidP="0063507F">
            <w:pPr>
              <w:pStyle w:val="ae"/>
              <w:widowControl/>
              <w:spacing w:line="360" w:lineRule="auto"/>
              <w:ind w:left="375" w:firstLineChars="0" w:firstLine="0"/>
              <w:jc w:val="left"/>
              <w:rPr>
                <w:rFonts w:ascii="Times New Roman" w:hAnsi="Times New Roman"/>
                <w:kern w:val="0"/>
                <w:szCs w:val="21"/>
              </w:rPr>
            </w:pPr>
            <w:r w:rsidRPr="003A4861">
              <w:rPr>
                <w:rFonts w:ascii="宋体" w:hAnsi="宋体" w:cs="宋体" w:hint="eastAsia"/>
                <w:kern w:val="0"/>
                <w:szCs w:val="21"/>
              </w:rPr>
              <w:t>①</w:t>
            </w:r>
            <w:r w:rsidRPr="003A4861">
              <w:rPr>
                <w:rFonts w:ascii="Times New Roman" w:hAnsi="Times New Roman" w:hint="eastAsia"/>
                <w:kern w:val="0"/>
                <w:szCs w:val="21"/>
              </w:rPr>
              <w:t>基本构成：拼接单元屏、图像处理（控制器）、控制软件、各种线材、安装支架；</w:t>
            </w:r>
          </w:p>
          <w:p w:rsidR="00AC117B" w:rsidRPr="003A4861" w:rsidRDefault="00AC117B" w:rsidP="0063507F">
            <w:pPr>
              <w:pStyle w:val="ae"/>
              <w:widowControl/>
              <w:spacing w:line="360" w:lineRule="auto"/>
              <w:ind w:left="375" w:firstLineChars="0" w:firstLine="0"/>
              <w:jc w:val="left"/>
              <w:rPr>
                <w:rFonts w:ascii="Times New Roman" w:hAnsi="Times New Roman"/>
                <w:kern w:val="0"/>
                <w:szCs w:val="21"/>
              </w:rPr>
            </w:pPr>
            <w:r w:rsidRPr="003A4861">
              <w:rPr>
                <w:rFonts w:ascii="宋体" w:hAnsi="宋体" w:cs="宋体" w:hint="eastAsia"/>
                <w:kern w:val="0"/>
                <w:szCs w:val="21"/>
              </w:rPr>
              <w:t>②</w:t>
            </w:r>
            <w:r w:rsidRPr="003A4861">
              <w:rPr>
                <w:rFonts w:ascii="Times New Roman" w:hAnsi="Times New Roman" w:hint="eastAsia"/>
                <w:kern w:val="0"/>
                <w:szCs w:val="21"/>
              </w:rPr>
              <w:t>单屏尺寸：</w:t>
            </w:r>
            <w:r w:rsidRPr="003A4861">
              <w:rPr>
                <w:rFonts w:ascii="Times New Roman" w:hAnsi="Times New Roman"/>
                <w:kern w:val="0"/>
                <w:szCs w:val="21"/>
              </w:rPr>
              <w:t>46</w:t>
            </w:r>
            <w:r w:rsidRPr="003A4861">
              <w:rPr>
                <w:rFonts w:ascii="Times New Roman" w:hAnsi="Times New Roman" w:hint="eastAsia"/>
                <w:kern w:val="0"/>
                <w:szCs w:val="21"/>
              </w:rPr>
              <w:t>寸；</w:t>
            </w:r>
          </w:p>
          <w:p w:rsidR="00AC117B" w:rsidRPr="003A4861" w:rsidRDefault="00AC117B" w:rsidP="0063507F">
            <w:pPr>
              <w:pStyle w:val="ae"/>
              <w:widowControl/>
              <w:spacing w:line="360" w:lineRule="auto"/>
              <w:ind w:left="375" w:firstLineChars="0" w:firstLine="0"/>
              <w:jc w:val="left"/>
              <w:rPr>
                <w:rFonts w:ascii="Times New Roman" w:hAnsi="Times New Roman"/>
                <w:kern w:val="0"/>
                <w:szCs w:val="21"/>
              </w:rPr>
            </w:pPr>
            <w:r w:rsidRPr="003A4861">
              <w:rPr>
                <w:rFonts w:ascii="宋体" w:hAnsi="宋体" w:cs="宋体" w:hint="eastAsia"/>
                <w:kern w:val="0"/>
                <w:szCs w:val="21"/>
              </w:rPr>
              <w:t>③</w:t>
            </w:r>
            <w:r w:rsidRPr="003A4861">
              <w:rPr>
                <w:rFonts w:ascii="Times New Roman" w:hAnsi="Times New Roman" w:hint="eastAsia"/>
                <w:kern w:val="0"/>
                <w:szCs w:val="21"/>
              </w:rPr>
              <w:t>拼接缝隙：不大于</w:t>
            </w:r>
            <w:r w:rsidRPr="003A4861">
              <w:rPr>
                <w:rFonts w:ascii="Times New Roman" w:hAnsi="Times New Roman"/>
                <w:kern w:val="0"/>
                <w:szCs w:val="21"/>
              </w:rPr>
              <w:t>3.5mm</w:t>
            </w:r>
            <w:r w:rsidRPr="003A4861">
              <w:rPr>
                <w:rFonts w:ascii="Times New Roman" w:hAnsi="Times New Roman" w:hint="eastAsia"/>
                <w:kern w:val="0"/>
                <w:szCs w:val="21"/>
              </w:rPr>
              <w:t>；</w:t>
            </w:r>
          </w:p>
          <w:p w:rsidR="00AC117B" w:rsidRPr="003A4861" w:rsidRDefault="00AC117B" w:rsidP="0063507F">
            <w:pPr>
              <w:pStyle w:val="ae"/>
              <w:widowControl/>
              <w:spacing w:line="360" w:lineRule="auto"/>
              <w:ind w:left="375" w:firstLineChars="0" w:firstLine="0"/>
              <w:jc w:val="left"/>
              <w:rPr>
                <w:rFonts w:ascii="Times New Roman" w:hAnsi="Times New Roman"/>
                <w:kern w:val="0"/>
                <w:szCs w:val="21"/>
              </w:rPr>
            </w:pPr>
            <w:r w:rsidRPr="003A4861">
              <w:rPr>
                <w:rFonts w:ascii="宋体" w:hAnsi="宋体" w:cs="宋体" w:hint="eastAsia"/>
                <w:kern w:val="0"/>
                <w:szCs w:val="21"/>
              </w:rPr>
              <w:t>④</w:t>
            </w:r>
            <w:r w:rsidRPr="003A4861">
              <w:rPr>
                <w:rFonts w:ascii="Times New Roman" w:hAnsi="Times New Roman" w:hint="eastAsia"/>
                <w:kern w:val="0"/>
                <w:szCs w:val="21"/>
              </w:rPr>
              <w:t>分辨率：</w:t>
            </w:r>
            <w:r w:rsidRPr="003A4861">
              <w:rPr>
                <w:rFonts w:ascii="Times New Roman" w:hAnsi="Times New Roman"/>
                <w:kern w:val="0"/>
                <w:szCs w:val="21"/>
              </w:rPr>
              <w:t>1920x1080</w:t>
            </w:r>
            <w:r w:rsidRPr="003A4861">
              <w:rPr>
                <w:rFonts w:ascii="Times New Roman" w:hAnsi="Times New Roman" w:hint="eastAsia"/>
                <w:kern w:val="0"/>
                <w:szCs w:val="21"/>
              </w:rPr>
              <w:t>（高清）；</w:t>
            </w:r>
          </w:p>
          <w:p w:rsidR="00AC117B" w:rsidRPr="003A4861" w:rsidRDefault="00AC117B" w:rsidP="0063507F">
            <w:pPr>
              <w:widowControl/>
              <w:spacing w:line="360" w:lineRule="auto"/>
              <w:ind w:firstLineChars="200" w:firstLine="420"/>
              <w:jc w:val="left"/>
              <w:rPr>
                <w:rFonts w:ascii="Times New Roman" w:eastAsiaTheme="minorEastAsia" w:hAnsi="Times New Roman"/>
                <w:kern w:val="0"/>
                <w:szCs w:val="21"/>
              </w:rPr>
            </w:pPr>
            <w:r w:rsidRPr="003A4861">
              <w:rPr>
                <w:rFonts w:ascii="宋体" w:hAnsi="宋体" w:cs="宋体" w:hint="eastAsia"/>
                <w:kern w:val="0"/>
                <w:szCs w:val="21"/>
              </w:rPr>
              <w:t>⑤</w:t>
            </w:r>
            <w:r w:rsidRPr="003A4861">
              <w:rPr>
                <w:rFonts w:ascii="Times New Roman" w:eastAsiaTheme="minorEastAsia" w:hAnsi="Times New Roman" w:hint="eastAsia"/>
                <w:kern w:val="0"/>
                <w:szCs w:val="21"/>
              </w:rPr>
              <w:t>接口：支持</w:t>
            </w:r>
            <w:r w:rsidRPr="003A4861">
              <w:rPr>
                <w:rFonts w:ascii="Times New Roman" w:eastAsiaTheme="minorEastAsia" w:hAnsi="Times New Roman"/>
                <w:kern w:val="0"/>
                <w:szCs w:val="21"/>
              </w:rPr>
              <w:t>DVI</w:t>
            </w:r>
            <w:r w:rsidRPr="003A4861">
              <w:rPr>
                <w:rFonts w:ascii="Times New Roman" w:eastAsiaTheme="minorEastAsia" w:hAnsi="Times New Roman" w:hint="eastAsia"/>
                <w:kern w:val="0"/>
                <w:szCs w:val="21"/>
              </w:rPr>
              <w:t>、</w:t>
            </w:r>
            <w:r w:rsidRPr="003A4861">
              <w:rPr>
                <w:rFonts w:ascii="Times New Roman" w:eastAsiaTheme="minorEastAsia" w:hAnsi="Times New Roman"/>
                <w:kern w:val="0"/>
                <w:szCs w:val="21"/>
              </w:rPr>
              <w:t>HDMI</w:t>
            </w:r>
            <w:r w:rsidRPr="003A4861">
              <w:rPr>
                <w:rFonts w:ascii="Times New Roman" w:eastAsiaTheme="minorEastAsia" w:hAnsi="Times New Roman" w:hint="eastAsia"/>
                <w:kern w:val="0"/>
                <w:szCs w:val="21"/>
              </w:rPr>
              <w:t>、</w:t>
            </w:r>
            <w:r w:rsidRPr="003A4861">
              <w:rPr>
                <w:rFonts w:ascii="Times New Roman" w:eastAsiaTheme="minorEastAsia" w:hAnsi="Times New Roman"/>
                <w:kern w:val="0"/>
                <w:szCs w:val="21"/>
              </w:rPr>
              <w:t>VGA</w:t>
            </w:r>
            <w:r w:rsidRPr="003A4861">
              <w:rPr>
                <w:rFonts w:ascii="Times New Roman" w:eastAsiaTheme="minorEastAsia" w:hAnsi="Times New Roman" w:hint="eastAsia"/>
                <w:kern w:val="0"/>
                <w:szCs w:val="21"/>
              </w:rPr>
              <w:t>等信号格式；</w:t>
            </w:r>
          </w:p>
          <w:p w:rsidR="00AC117B" w:rsidRPr="003A4861" w:rsidRDefault="00AC117B" w:rsidP="0063507F">
            <w:pPr>
              <w:widowControl/>
              <w:spacing w:line="360" w:lineRule="auto"/>
              <w:ind w:firstLineChars="200" w:firstLine="420"/>
              <w:jc w:val="left"/>
              <w:rPr>
                <w:rFonts w:ascii="Times New Roman" w:eastAsiaTheme="minorEastAsia" w:hAnsi="Times New Roman"/>
                <w:szCs w:val="21"/>
              </w:rPr>
            </w:pPr>
            <w:r w:rsidRPr="003A4861">
              <w:rPr>
                <w:rFonts w:ascii="宋体" w:hAnsi="宋体" w:cs="宋体" w:hint="eastAsia"/>
                <w:szCs w:val="21"/>
              </w:rPr>
              <w:t>⑥</w:t>
            </w:r>
            <w:r w:rsidRPr="003A4861">
              <w:rPr>
                <w:rFonts w:ascii="Times New Roman" w:eastAsiaTheme="minorEastAsia" w:hAnsi="Times New Roman" w:hint="eastAsia"/>
                <w:szCs w:val="21"/>
              </w:rPr>
              <w:t>可单屏分屏显示不同内容；</w:t>
            </w:r>
          </w:p>
          <w:p w:rsidR="00AC117B" w:rsidRPr="003A4861" w:rsidRDefault="00AC117B" w:rsidP="0063507F">
            <w:pPr>
              <w:widowControl/>
              <w:spacing w:line="360" w:lineRule="auto"/>
              <w:ind w:firstLineChars="200" w:firstLine="420"/>
              <w:jc w:val="left"/>
              <w:rPr>
                <w:rFonts w:asciiTheme="minorEastAsia" w:eastAsiaTheme="minorEastAsia" w:hAnsiTheme="minorEastAsia"/>
                <w:szCs w:val="21"/>
              </w:rPr>
            </w:pPr>
            <w:r w:rsidRPr="003A4861">
              <w:rPr>
                <w:rFonts w:asciiTheme="minorEastAsia" w:eastAsiaTheme="minorEastAsia" w:hAnsiTheme="minorEastAsia" w:hint="eastAsia"/>
                <w:szCs w:val="21"/>
              </w:rPr>
              <w:t>⑦屏幕组成：3*3；</w:t>
            </w:r>
          </w:p>
          <w:p w:rsidR="00AC117B" w:rsidRPr="003A4861" w:rsidRDefault="00AC117B" w:rsidP="0063507F">
            <w:pPr>
              <w:widowControl/>
              <w:spacing w:line="360" w:lineRule="auto"/>
              <w:ind w:firstLineChars="200" w:firstLine="420"/>
              <w:jc w:val="left"/>
              <w:rPr>
                <w:rFonts w:asciiTheme="minorEastAsia" w:eastAsiaTheme="minorEastAsia" w:hAnsiTheme="minorEastAsia"/>
                <w:szCs w:val="21"/>
              </w:rPr>
            </w:pPr>
            <w:r w:rsidRPr="003A4861">
              <w:rPr>
                <w:rFonts w:asciiTheme="minorEastAsia" w:eastAsiaTheme="minorEastAsia" w:hAnsiTheme="minorEastAsia" w:hint="eastAsia"/>
                <w:szCs w:val="21"/>
              </w:rPr>
              <w:t>⑧可视角度：178°(H)/178°(V);</w:t>
            </w:r>
          </w:p>
          <w:p w:rsidR="00AC117B" w:rsidRPr="003A4861" w:rsidRDefault="00AC117B" w:rsidP="0063507F">
            <w:pPr>
              <w:widowControl/>
              <w:spacing w:line="360" w:lineRule="auto"/>
              <w:ind w:firstLineChars="200" w:firstLine="420"/>
              <w:jc w:val="left"/>
              <w:rPr>
                <w:rFonts w:ascii="Times New Roman" w:eastAsiaTheme="minorEastAsia" w:hAnsi="Times New Roman"/>
                <w:szCs w:val="21"/>
              </w:rPr>
            </w:pPr>
            <w:r w:rsidRPr="003A4861">
              <w:rPr>
                <w:rFonts w:asciiTheme="minorEastAsia" w:eastAsiaTheme="minorEastAsia" w:hAnsiTheme="minorEastAsia" w:hint="eastAsia"/>
                <w:szCs w:val="21"/>
              </w:rPr>
              <w:t>⑨对比度：3500:1</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b/>
                <w:kern w:val="0"/>
                <w:szCs w:val="21"/>
              </w:rPr>
              <w:t>2</w:t>
            </w:r>
            <w:r w:rsidRPr="003A4861">
              <w:rPr>
                <w:rFonts w:ascii="Times New Roman" w:eastAsiaTheme="minorEastAsia" w:hAnsi="Times New Roman" w:hint="eastAsia"/>
                <w:b/>
                <w:kern w:val="0"/>
                <w:szCs w:val="21"/>
              </w:rPr>
              <w:t>）图像拼接处理器</w:t>
            </w:r>
            <w:r w:rsidRPr="003A4861">
              <w:rPr>
                <w:rFonts w:ascii="Times New Roman" w:eastAsiaTheme="minorEastAsia" w:hAnsi="Times New Roman" w:hint="eastAsia"/>
                <w:kern w:val="0"/>
                <w:szCs w:val="21"/>
              </w:rPr>
              <w:t>（独立设备或集成于拼接屏内）</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szCs w:val="21"/>
              </w:rPr>
              <w:t>①</w:t>
            </w:r>
            <w:r w:rsidRPr="003A4861">
              <w:rPr>
                <w:rFonts w:ascii="Times New Roman" w:eastAsiaTheme="minorEastAsia" w:hAnsi="Times New Roman" w:hint="eastAsia"/>
                <w:szCs w:val="21"/>
              </w:rPr>
              <w:t>支持</w:t>
            </w:r>
            <w:r w:rsidRPr="003A4861">
              <w:rPr>
                <w:rFonts w:ascii="Times New Roman" w:eastAsiaTheme="minorEastAsia" w:hAnsi="Times New Roman"/>
                <w:kern w:val="0"/>
                <w:szCs w:val="21"/>
              </w:rPr>
              <w:t>HDMI</w:t>
            </w:r>
            <w:r w:rsidRPr="003A4861">
              <w:rPr>
                <w:rFonts w:ascii="Times New Roman" w:eastAsiaTheme="minorEastAsia" w:hAnsi="Times New Roman" w:hint="eastAsia"/>
                <w:kern w:val="0"/>
                <w:szCs w:val="21"/>
              </w:rPr>
              <w:t>输入、视频输入、</w:t>
            </w:r>
            <w:r w:rsidRPr="003A4861">
              <w:rPr>
                <w:rFonts w:ascii="Times New Roman" w:eastAsiaTheme="minorEastAsia" w:hAnsi="Times New Roman"/>
                <w:kern w:val="0"/>
                <w:szCs w:val="21"/>
              </w:rPr>
              <w:t>VGA</w:t>
            </w:r>
            <w:r w:rsidRPr="003A4861">
              <w:rPr>
                <w:rFonts w:ascii="Times New Roman" w:eastAsiaTheme="minorEastAsia" w:hAnsi="Times New Roman" w:hint="eastAsia"/>
                <w:kern w:val="0"/>
                <w:szCs w:val="21"/>
              </w:rPr>
              <w:t>输入；</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lastRenderedPageBreak/>
              <w:t>②</w:t>
            </w:r>
            <w:r w:rsidRPr="003A4861">
              <w:rPr>
                <w:rFonts w:ascii="Times New Roman" w:eastAsiaTheme="minorEastAsia" w:hAnsi="Times New Roman" w:hint="eastAsia"/>
                <w:kern w:val="0"/>
                <w:szCs w:val="21"/>
              </w:rPr>
              <w:t>支持高清</w:t>
            </w:r>
            <w:r w:rsidRPr="003A4861">
              <w:rPr>
                <w:rFonts w:ascii="Times New Roman" w:eastAsiaTheme="minorEastAsia" w:hAnsi="Times New Roman"/>
                <w:kern w:val="0"/>
                <w:szCs w:val="21"/>
              </w:rPr>
              <w:t>1920*1080</w:t>
            </w:r>
            <w:r w:rsidRPr="003A4861">
              <w:rPr>
                <w:rFonts w:ascii="Times New Roman" w:eastAsiaTheme="minorEastAsia" w:hAnsi="Times New Roman" w:hint="eastAsia"/>
                <w:kern w:val="0"/>
                <w:szCs w:val="21"/>
              </w:rPr>
              <w:t>分辨率；</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③</w:t>
            </w:r>
            <w:r w:rsidRPr="003A4861">
              <w:rPr>
                <w:rFonts w:ascii="Times New Roman" w:eastAsiaTheme="minorEastAsia" w:hAnsi="Times New Roman" w:hint="eastAsia"/>
                <w:kern w:val="0"/>
                <w:szCs w:val="21"/>
              </w:rPr>
              <w:t>输出</w:t>
            </w:r>
            <w:r w:rsidRPr="003A4861">
              <w:rPr>
                <w:rFonts w:ascii="Times New Roman" w:eastAsiaTheme="minorEastAsia" w:hAnsi="Times New Roman" w:hint="eastAsia"/>
                <w:szCs w:val="21"/>
              </w:rPr>
              <w:t>不少于</w:t>
            </w:r>
            <w:r w:rsidRPr="003A4861">
              <w:rPr>
                <w:rFonts w:ascii="Times New Roman" w:eastAsiaTheme="minorEastAsia" w:hAnsi="Times New Roman"/>
                <w:kern w:val="0"/>
                <w:szCs w:val="21"/>
              </w:rPr>
              <w:t>1</w:t>
            </w:r>
            <w:r w:rsidRPr="003A4861">
              <w:rPr>
                <w:rFonts w:ascii="Times New Roman" w:eastAsiaTheme="minorEastAsia" w:hAnsi="Times New Roman" w:hint="eastAsia"/>
                <w:kern w:val="0"/>
                <w:szCs w:val="21"/>
              </w:rPr>
              <w:t>路</w:t>
            </w:r>
            <w:r w:rsidRPr="003A4861">
              <w:rPr>
                <w:rFonts w:ascii="Times New Roman" w:eastAsiaTheme="minorEastAsia" w:hAnsi="Times New Roman"/>
                <w:kern w:val="0"/>
                <w:szCs w:val="21"/>
              </w:rPr>
              <w:t>LVDS</w:t>
            </w:r>
            <w:r w:rsidRPr="003A4861">
              <w:rPr>
                <w:rFonts w:ascii="Times New Roman" w:eastAsiaTheme="minorEastAsia" w:hAnsi="Times New Roman" w:hint="eastAsia"/>
                <w:kern w:val="0"/>
                <w:szCs w:val="21"/>
              </w:rPr>
              <w:t>终端显示；</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④</w:t>
            </w:r>
            <w:r w:rsidRPr="003A4861">
              <w:rPr>
                <w:rFonts w:ascii="Times New Roman" w:eastAsiaTheme="minorEastAsia" w:hAnsi="Times New Roman" w:hint="eastAsia"/>
                <w:kern w:val="0"/>
                <w:szCs w:val="21"/>
              </w:rPr>
              <w:t>双</w:t>
            </w:r>
            <w:r w:rsidRPr="003A4861">
              <w:rPr>
                <w:rFonts w:ascii="Times New Roman" w:eastAsiaTheme="minorEastAsia" w:hAnsi="Times New Roman"/>
                <w:kern w:val="0"/>
                <w:szCs w:val="21"/>
              </w:rPr>
              <w:t>RS232</w:t>
            </w:r>
            <w:r w:rsidRPr="003A4861">
              <w:rPr>
                <w:rFonts w:ascii="Times New Roman" w:eastAsiaTheme="minorEastAsia" w:hAnsi="Times New Roman" w:hint="eastAsia"/>
                <w:kern w:val="0"/>
                <w:szCs w:val="21"/>
              </w:rPr>
              <w:t>接口控制。</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b/>
                <w:kern w:val="0"/>
                <w:szCs w:val="21"/>
              </w:rPr>
              <w:t>3</w:t>
            </w:r>
            <w:r w:rsidRPr="003A4861">
              <w:rPr>
                <w:rFonts w:ascii="Times New Roman" w:eastAsiaTheme="minorEastAsia" w:hAnsi="Times New Roman" w:hint="eastAsia"/>
                <w:b/>
                <w:kern w:val="0"/>
                <w:szCs w:val="21"/>
              </w:rPr>
              <w:t>）</w:t>
            </w:r>
            <w:r w:rsidRPr="003A4861">
              <w:rPr>
                <w:rFonts w:ascii="Times New Roman" w:eastAsiaTheme="minorEastAsia" w:hAnsi="Times New Roman"/>
                <w:b/>
                <w:kern w:val="0"/>
                <w:szCs w:val="21"/>
              </w:rPr>
              <w:t>HDMI</w:t>
            </w:r>
            <w:r w:rsidRPr="003A4861">
              <w:rPr>
                <w:rFonts w:ascii="Times New Roman" w:eastAsiaTheme="minorEastAsia" w:hAnsi="Times New Roman" w:hint="eastAsia"/>
                <w:b/>
                <w:kern w:val="0"/>
                <w:szCs w:val="21"/>
              </w:rPr>
              <w:t>高清配置器</w:t>
            </w:r>
            <w:r w:rsidRPr="003A4861">
              <w:rPr>
                <w:rFonts w:ascii="Times New Roman" w:eastAsiaTheme="minorEastAsia" w:hAnsi="Times New Roman" w:hint="eastAsia"/>
                <w:kern w:val="0"/>
                <w:szCs w:val="21"/>
              </w:rPr>
              <w:t>（独立设备或集成于拼接屏内）</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①</w:t>
            </w:r>
            <w:r w:rsidRPr="003A4861">
              <w:rPr>
                <w:rFonts w:ascii="Times New Roman" w:eastAsiaTheme="minorEastAsia" w:hAnsi="Times New Roman"/>
                <w:kern w:val="0"/>
                <w:szCs w:val="21"/>
              </w:rPr>
              <w:t>1</w:t>
            </w:r>
            <w:r w:rsidRPr="003A4861">
              <w:rPr>
                <w:rFonts w:ascii="Times New Roman" w:eastAsiaTheme="minorEastAsia" w:hAnsi="Times New Roman" w:hint="eastAsia"/>
                <w:kern w:val="0"/>
                <w:szCs w:val="21"/>
              </w:rPr>
              <w:t>进</w:t>
            </w:r>
            <w:r w:rsidRPr="003A4861">
              <w:rPr>
                <w:rFonts w:ascii="Times New Roman" w:eastAsiaTheme="minorEastAsia" w:hAnsi="Times New Roman"/>
                <w:kern w:val="0"/>
                <w:szCs w:val="21"/>
              </w:rPr>
              <w:t>10</w:t>
            </w:r>
            <w:r w:rsidRPr="003A4861">
              <w:rPr>
                <w:rFonts w:ascii="Times New Roman" w:eastAsiaTheme="minorEastAsia" w:hAnsi="Times New Roman" w:hint="eastAsia"/>
                <w:kern w:val="0"/>
                <w:szCs w:val="21"/>
              </w:rPr>
              <w:t>出；</w:t>
            </w:r>
          </w:p>
          <w:p w:rsidR="00AC117B" w:rsidRPr="003A4861" w:rsidRDefault="00AC117B" w:rsidP="0063507F">
            <w:pPr>
              <w:widowControl/>
              <w:spacing w:line="360" w:lineRule="auto"/>
              <w:ind w:firstLineChars="150" w:firstLine="315"/>
              <w:jc w:val="left"/>
              <w:rPr>
                <w:rFonts w:ascii="Times New Roman" w:eastAsiaTheme="minorEastAsia" w:hAnsi="Times New Roman"/>
                <w:szCs w:val="21"/>
              </w:rPr>
            </w:pPr>
            <w:r w:rsidRPr="003A4861">
              <w:rPr>
                <w:rFonts w:ascii="宋体" w:hAnsi="宋体" w:cs="宋体" w:hint="eastAsia"/>
                <w:kern w:val="0"/>
                <w:szCs w:val="21"/>
              </w:rPr>
              <w:t>②</w:t>
            </w:r>
            <w:r w:rsidRPr="003A4861">
              <w:rPr>
                <w:rFonts w:ascii="Times New Roman" w:eastAsiaTheme="minorEastAsia" w:hAnsi="Times New Roman" w:hint="eastAsia"/>
                <w:kern w:val="0"/>
                <w:szCs w:val="21"/>
              </w:rPr>
              <w:t>可显示单画面整屏显示。</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7</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地下管线三维系统</w:t>
            </w:r>
          </w:p>
        </w:tc>
        <w:tc>
          <w:tcPr>
            <w:tcW w:w="7466" w:type="dxa"/>
            <w:shd w:val="clear" w:color="auto" w:fill="auto"/>
            <w:vAlign w:val="center"/>
          </w:tcPr>
          <w:p w:rsidR="00AC117B" w:rsidRPr="003A4861" w:rsidRDefault="00AC117B" w:rsidP="0063507F">
            <w:pPr>
              <w:widowControl/>
              <w:spacing w:line="360" w:lineRule="auto"/>
              <w:jc w:val="left"/>
              <w:rPr>
                <w:rFonts w:asciiTheme="minorEastAsia" w:eastAsiaTheme="minorEastAsia" w:hAnsiTheme="minorEastAsia" w:cs="宋体"/>
                <w:kern w:val="0"/>
                <w:szCs w:val="21"/>
              </w:rPr>
            </w:pPr>
            <w:r w:rsidRPr="003A4861">
              <w:rPr>
                <w:rFonts w:asciiTheme="minorEastAsia" w:eastAsiaTheme="minorEastAsia" w:hAnsiTheme="minorEastAsia" w:cs="宋体" w:hint="eastAsia"/>
                <w:kern w:val="0"/>
                <w:szCs w:val="21"/>
              </w:rPr>
              <w:t>利用GIS技术发布校园地下三维管线地图服务（含地理位置、埋深、走向、管径及其它管线的相互位置等），</w:t>
            </w:r>
            <w:r w:rsidRPr="003A4861">
              <w:rPr>
                <w:rFonts w:asciiTheme="minorEastAsia" w:eastAsiaTheme="minorEastAsia" w:hAnsiTheme="minorEastAsia" w:cs="宋体"/>
                <w:kern w:val="0"/>
                <w:szCs w:val="21"/>
              </w:rPr>
              <w:t>需由</w:t>
            </w:r>
            <w:r w:rsidRPr="003A4861">
              <w:rPr>
                <w:rFonts w:asciiTheme="minorEastAsia" w:eastAsiaTheme="minorEastAsia" w:hAnsiTheme="minorEastAsia" w:cs="宋体" w:hint="eastAsia"/>
                <w:kern w:val="0"/>
                <w:szCs w:val="21"/>
              </w:rPr>
              <w:t>数据中心管理平台的数据</w:t>
            </w:r>
            <w:r w:rsidRPr="003A4861">
              <w:rPr>
                <w:rFonts w:asciiTheme="minorEastAsia" w:eastAsiaTheme="minorEastAsia" w:hAnsiTheme="minorEastAsia" w:cs="宋体"/>
                <w:kern w:val="0"/>
                <w:szCs w:val="21"/>
              </w:rPr>
              <w:t>服务引擎和地图服务引擎统一</w:t>
            </w:r>
            <w:r w:rsidRPr="003A4861">
              <w:rPr>
                <w:rFonts w:asciiTheme="minorEastAsia" w:eastAsiaTheme="minorEastAsia" w:hAnsiTheme="minorEastAsia" w:cs="宋体" w:hint="eastAsia"/>
                <w:kern w:val="0"/>
                <w:szCs w:val="21"/>
              </w:rPr>
              <w:t>运维；并通过</w:t>
            </w:r>
            <w:r w:rsidRPr="003A4861">
              <w:rPr>
                <w:rFonts w:asciiTheme="minorEastAsia" w:eastAsiaTheme="minorEastAsia" w:hAnsiTheme="minorEastAsia" w:cs="宋体"/>
                <w:kern w:val="0"/>
                <w:szCs w:val="21"/>
              </w:rPr>
              <w:t>地图服务引擎</w:t>
            </w:r>
            <w:r w:rsidRPr="003A4861">
              <w:rPr>
                <w:rFonts w:asciiTheme="minorEastAsia" w:eastAsiaTheme="minorEastAsia" w:hAnsiTheme="minorEastAsia" w:cs="宋体" w:hint="eastAsia"/>
                <w:kern w:val="0"/>
                <w:szCs w:val="21"/>
              </w:rPr>
              <w:t>、</w:t>
            </w:r>
            <w:r w:rsidRPr="003A4861">
              <w:rPr>
                <w:rFonts w:asciiTheme="minorEastAsia" w:eastAsiaTheme="minorEastAsia" w:hAnsiTheme="minorEastAsia" w:cs="宋体"/>
                <w:kern w:val="0"/>
                <w:szCs w:val="21"/>
              </w:rPr>
              <w:t>地名地址引擎、业务流引擎和知识引擎，</w:t>
            </w:r>
            <w:r w:rsidRPr="003A4861">
              <w:rPr>
                <w:rFonts w:asciiTheme="minorEastAsia" w:eastAsiaTheme="minorEastAsia" w:hAnsiTheme="minorEastAsia" w:cs="宋体" w:hint="eastAsia"/>
                <w:kern w:val="0"/>
                <w:szCs w:val="21"/>
              </w:rPr>
              <w:t>建设地下管线三维系统（B/S），方便相关业务部门对地下管线和能源的查询、浏览、统计、分析，基本功能需求如下：</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）三维地图基本操作</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kern w:val="0"/>
                <w:szCs w:val="21"/>
              </w:rPr>
              <w:t>3D</w:t>
            </w:r>
            <w:r w:rsidRPr="003A4861">
              <w:rPr>
                <w:rFonts w:ascii="Times New Roman" w:eastAsiaTheme="minorEastAsia" w:hAnsi="Times New Roman" w:hint="eastAsia"/>
                <w:kern w:val="0"/>
                <w:szCs w:val="21"/>
              </w:rPr>
              <w:t>视窗中，利用鼠标和键盘可以实现三维地图平移、缩放、俯仰、旋转等基本操作，能够实现距离、面积的水平量算和空间量算。</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1</w:t>
            </w:r>
            <w:r w:rsidRPr="003A4861">
              <w:rPr>
                <w:rFonts w:ascii="Times New Roman" w:hAnsi="Times New Roman" w:hint="eastAsia"/>
                <w:kern w:val="0"/>
                <w:szCs w:val="21"/>
              </w:rPr>
              <w:t>）地上浏览、地形透明、双屏对比等浏览模式；</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hint="eastAsia"/>
                <w:kern w:val="0"/>
                <w:szCs w:val="21"/>
              </w:rPr>
              <w:t>路径漫游、截屏、打印出图等；</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基于兴趣点、条件、坐标的快速定位；</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4）</w:t>
            </w:r>
            <w:r w:rsidRPr="003A4861">
              <w:rPr>
                <w:rFonts w:ascii="Times New Roman" w:hAnsi="Times New Roman" w:hint="eastAsia"/>
                <w:kern w:val="0"/>
                <w:szCs w:val="21"/>
              </w:rPr>
              <w:t>实现雨、雪、雾等天气特效；</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5）</w:t>
            </w:r>
            <w:r w:rsidRPr="003A4861">
              <w:rPr>
                <w:rFonts w:ascii="Times New Roman" w:hAnsi="Times New Roman" w:hint="eastAsia"/>
                <w:kern w:val="0"/>
                <w:szCs w:val="21"/>
              </w:rPr>
              <w:t>基本标注、专项标注和组合标注；</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6）</w:t>
            </w:r>
            <w:r w:rsidRPr="003A4861">
              <w:rPr>
                <w:rFonts w:ascii="Times New Roman" w:hAnsi="Times New Roman" w:hint="eastAsia"/>
                <w:kern w:val="0"/>
                <w:szCs w:val="21"/>
              </w:rPr>
              <w:t>重点管线和安全监测，基础设施运维与更新。</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2</w:t>
            </w:r>
            <w:r w:rsidRPr="003A4861">
              <w:rPr>
                <w:rFonts w:ascii="Times New Roman" w:eastAsiaTheme="minorEastAsia" w:hAnsi="Times New Roman" w:hint="eastAsia"/>
                <w:kern w:val="0"/>
                <w:szCs w:val="21"/>
              </w:rPr>
              <w:t>）基础建设与规划设计</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项目管理、覆土分析、规划审批；</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hint="eastAsia"/>
                <w:kern w:val="0"/>
                <w:szCs w:val="21"/>
              </w:rPr>
              <w:t>路由项目、路由设计、路由分析；</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路径导航与定位。</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）查询与统计</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实现管线和能源的属性、空间、分级、权属和缓冲查询；</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proofErr w:type="gramStart"/>
            <w:r w:rsidRPr="003A4861">
              <w:rPr>
                <w:rFonts w:ascii="Times New Roman" w:hAnsi="Times New Roman" w:hint="eastAsia"/>
                <w:kern w:val="0"/>
                <w:szCs w:val="21"/>
              </w:rPr>
              <w:t>可区域</w:t>
            </w:r>
            <w:proofErr w:type="gramEnd"/>
            <w:r w:rsidRPr="003A4861">
              <w:rPr>
                <w:rFonts w:ascii="Times New Roman" w:hAnsi="Times New Roman" w:hint="eastAsia"/>
                <w:kern w:val="0"/>
                <w:szCs w:val="21"/>
              </w:rPr>
              <w:t>查询、快速特征查询和综合查询；</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管径分段统计和埋深分段统计；</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4）</w:t>
            </w:r>
            <w:r w:rsidRPr="003A4861">
              <w:rPr>
                <w:rFonts w:ascii="Times New Roman" w:hAnsi="Times New Roman" w:hint="eastAsia"/>
                <w:kern w:val="0"/>
                <w:szCs w:val="21"/>
              </w:rPr>
              <w:t>特征、管径、材质、埋深、</w:t>
            </w:r>
            <w:r w:rsidRPr="003A4861">
              <w:rPr>
                <w:rFonts w:ascii="Times New Roman" w:hAnsi="Times New Roman"/>
                <w:kern w:val="0"/>
                <w:szCs w:val="21"/>
              </w:rPr>
              <w:t>建设年代（</w:t>
            </w:r>
            <w:r w:rsidRPr="003A4861">
              <w:rPr>
                <w:rFonts w:ascii="Times New Roman" w:hAnsi="Times New Roman" w:hint="eastAsia"/>
                <w:kern w:val="0"/>
                <w:szCs w:val="21"/>
              </w:rPr>
              <w:t>以可信赖</w:t>
            </w:r>
            <w:r w:rsidRPr="003A4861">
              <w:rPr>
                <w:rFonts w:ascii="Times New Roman" w:hAnsi="Times New Roman"/>
                <w:kern w:val="0"/>
                <w:szCs w:val="21"/>
              </w:rPr>
              <w:t>档案查询为准）</w:t>
            </w:r>
            <w:r w:rsidRPr="003A4861">
              <w:rPr>
                <w:rFonts w:ascii="Times New Roman" w:hAnsi="Times New Roman" w:hint="eastAsia"/>
                <w:kern w:val="0"/>
                <w:szCs w:val="21"/>
              </w:rPr>
              <w:t>等分类汇</w:t>
            </w:r>
            <w:r w:rsidRPr="003A4861">
              <w:rPr>
                <w:rFonts w:ascii="Times New Roman" w:hAnsi="Times New Roman" w:hint="eastAsia"/>
                <w:kern w:val="0"/>
                <w:szCs w:val="21"/>
              </w:rPr>
              <w:lastRenderedPageBreak/>
              <w:t>总；</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5）</w:t>
            </w:r>
            <w:r w:rsidRPr="003A4861">
              <w:rPr>
                <w:rFonts w:ascii="Times New Roman" w:hAnsi="Times New Roman" w:hint="eastAsia"/>
                <w:kern w:val="0"/>
                <w:szCs w:val="21"/>
              </w:rPr>
              <w:t>输出各类统计报表，为决策提供数据支持和依据。</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4</w:t>
            </w:r>
            <w:r w:rsidRPr="003A4861">
              <w:rPr>
                <w:rFonts w:ascii="Times New Roman" w:eastAsiaTheme="minorEastAsia" w:hAnsi="Times New Roman" w:hint="eastAsia"/>
                <w:kern w:val="0"/>
                <w:szCs w:val="21"/>
              </w:rPr>
              <w:t>）分析与决策</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开挖分析、净距分析、断面分析、区域分析、流向分析、工程分析等。</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8</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地上三维成图系统</w:t>
            </w:r>
          </w:p>
        </w:tc>
        <w:tc>
          <w:tcPr>
            <w:tcW w:w="7466" w:type="dxa"/>
            <w:shd w:val="clear" w:color="auto" w:fill="auto"/>
            <w:vAlign w:val="center"/>
          </w:tcPr>
          <w:p w:rsidR="00AC117B" w:rsidRPr="003A4861" w:rsidRDefault="00AC117B" w:rsidP="0063507F">
            <w:pPr>
              <w:widowControl/>
              <w:spacing w:line="360" w:lineRule="auto"/>
              <w:ind w:firstLineChars="200" w:firstLine="420"/>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利用</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系统发布校园地上三维虚拟校园服务（含建筑物、绿化、道路、河流、湖泊、路灯</w:t>
            </w:r>
            <w:r w:rsidRPr="003A4861">
              <w:rPr>
                <w:rFonts w:ascii="Times New Roman" w:eastAsiaTheme="minorEastAsia" w:hAnsi="Times New Roman"/>
                <w:kern w:val="0"/>
                <w:szCs w:val="21"/>
              </w:rPr>
              <w:t>、监控、地形</w:t>
            </w:r>
            <w:r w:rsidRPr="003A4861">
              <w:rPr>
                <w:rFonts w:ascii="Times New Roman" w:eastAsiaTheme="minorEastAsia" w:hAnsi="Times New Roman" w:hint="eastAsia"/>
                <w:kern w:val="0"/>
                <w:szCs w:val="21"/>
              </w:rPr>
              <w:t>地貌），</w:t>
            </w:r>
            <w:r w:rsidRPr="003A4861">
              <w:rPr>
                <w:rFonts w:ascii="Times New Roman" w:eastAsiaTheme="minorEastAsia" w:hAnsi="Times New Roman"/>
                <w:kern w:val="0"/>
                <w:szCs w:val="21"/>
              </w:rPr>
              <w:t>需由</w:t>
            </w:r>
            <w:r w:rsidRPr="003A4861">
              <w:rPr>
                <w:rFonts w:ascii="Times New Roman" w:eastAsiaTheme="minorEastAsia" w:hAnsi="Times New Roman" w:hint="eastAsia"/>
                <w:kern w:val="0"/>
                <w:szCs w:val="21"/>
              </w:rPr>
              <w:t>数据中心管理平台的</w:t>
            </w:r>
            <w:r w:rsidRPr="003A4861">
              <w:rPr>
                <w:rFonts w:ascii="Times New Roman" w:eastAsiaTheme="minorEastAsia" w:hAnsi="Times New Roman"/>
                <w:kern w:val="0"/>
                <w:szCs w:val="21"/>
              </w:rPr>
              <w:t>地图服务引擎统一</w:t>
            </w:r>
            <w:r w:rsidRPr="003A4861">
              <w:rPr>
                <w:rFonts w:ascii="Times New Roman" w:eastAsiaTheme="minorEastAsia" w:hAnsi="Times New Roman" w:hint="eastAsia"/>
                <w:kern w:val="0"/>
                <w:szCs w:val="21"/>
              </w:rPr>
              <w:t>运维</w:t>
            </w:r>
            <w:r w:rsidRPr="003A4861">
              <w:rPr>
                <w:rFonts w:ascii="Times New Roman" w:eastAsiaTheme="minorEastAsia" w:hAnsi="Times New Roman"/>
                <w:kern w:val="0"/>
                <w:szCs w:val="21"/>
              </w:rPr>
              <w:t>，</w:t>
            </w:r>
            <w:r w:rsidRPr="003A4861">
              <w:rPr>
                <w:rFonts w:ascii="Times New Roman" w:eastAsiaTheme="minorEastAsia" w:hAnsi="Times New Roman" w:hint="eastAsia"/>
                <w:szCs w:val="21"/>
              </w:rPr>
              <w:t>通过将高分辨影像与高精度地形数据结合，叠加西南交通大学地上真三维模型，真实表现校园内部地上构筑物的实际情况，实现校园内部</w:t>
            </w:r>
            <w:r w:rsidRPr="003A4861">
              <w:rPr>
                <w:rFonts w:ascii="Times New Roman" w:eastAsiaTheme="minorEastAsia" w:hAnsi="Times New Roman"/>
                <w:szCs w:val="21"/>
              </w:rPr>
              <w:t>360</w:t>
            </w:r>
            <w:r w:rsidRPr="003A4861">
              <w:rPr>
                <w:rFonts w:ascii="Times New Roman" w:eastAsiaTheme="minorEastAsia" w:hAnsi="Times New Roman" w:hint="eastAsia"/>
                <w:szCs w:val="21"/>
              </w:rPr>
              <w:t>度全景浏览。并可通过网络共享模式向校园各部门提供三维空间数据浏览服务，</w:t>
            </w:r>
            <w:r w:rsidRPr="003A4861">
              <w:rPr>
                <w:rFonts w:ascii="Times New Roman" w:eastAsiaTheme="minorEastAsia" w:hAnsi="Times New Roman" w:hint="eastAsia"/>
                <w:kern w:val="0"/>
                <w:szCs w:val="21"/>
              </w:rPr>
              <w:t>方便相关业务部门对地上场景的显示、查询、浏览、导航，基本功能需求如下</w:t>
            </w:r>
            <w:r w:rsidRPr="003A4861">
              <w:rPr>
                <w:rFonts w:ascii="Times New Roman" w:eastAsiaTheme="minorEastAsia" w:hAnsi="Times New Roman" w:hint="eastAsia"/>
                <w:szCs w:val="21"/>
              </w:rPr>
              <w:t>：</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1</w:t>
            </w:r>
            <w:r w:rsidRPr="003A4861">
              <w:rPr>
                <w:rFonts w:ascii="Times New Roman" w:eastAsiaTheme="minorEastAsia" w:hAnsi="Times New Roman" w:hint="eastAsia"/>
                <w:kern w:val="0"/>
                <w:szCs w:val="21"/>
              </w:rPr>
              <w:t>）三维地图基本操作</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kern w:val="0"/>
                <w:szCs w:val="21"/>
              </w:rPr>
              <w:t>3D</w:t>
            </w:r>
            <w:r w:rsidRPr="003A4861">
              <w:rPr>
                <w:rFonts w:ascii="Times New Roman" w:eastAsiaTheme="minorEastAsia" w:hAnsi="Times New Roman" w:hint="eastAsia"/>
                <w:kern w:val="0"/>
                <w:szCs w:val="21"/>
              </w:rPr>
              <w:t>视窗中，利用鼠标和键盘可以实现三维地图平移、缩放、俯仰、旋转等基本操作，能够实现距离、面积的水平量算和空间量算。</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1）</w:t>
            </w:r>
            <w:r w:rsidRPr="003A4861">
              <w:rPr>
                <w:rFonts w:ascii="Times New Roman" w:hAnsi="Times New Roman" w:hint="eastAsia"/>
                <w:kern w:val="0"/>
                <w:szCs w:val="21"/>
              </w:rPr>
              <w:t>路径漫游、截屏、打印出图等；</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hint="eastAsia"/>
                <w:kern w:val="0"/>
                <w:szCs w:val="21"/>
              </w:rPr>
              <w:t>基于兴趣点、条件、坐标的快速定位；</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实现雨、雪、雾等天气特效；</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4）</w:t>
            </w:r>
            <w:r w:rsidRPr="003A4861">
              <w:rPr>
                <w:rFonts w:ascii="Times New Roman" w:hAnsi="Times New Roman" w:hint="eastAsia"/>
                <w:kern w:val="0"/>
                <w:szCs w:val="21"/>
              </w:rPr>
              <w:t>基本标注、专项标注和组合标注。</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2</w:t>
            </w:r>
            <w:r w:rsidRPr="003A4861">
              <w:rPr>
                <w:rFonts w:ascii="Times New Roman" w:eastAsiaTheme="minorEastAsia" w:hAnsi="Times New Roman" w:hint="eastAsia"/>
                <w:kern w:val="0"/>
                <w:szCs w:val="21"/>
              </w:rPr>
              <w:t>）为</w:t>
            </w:r>
            <w:r w:rsidRPr="003A4861">
              <w:rPr>
                <w:rFonts w:ascii="Times New Roman" w:eastAsiaTheme="minorEastAsia" w:hAnsi="Times New Roman"/>
                <w:kern w:val="0"/>
                <w:szCs w:val="21"/>
              </w:rPr>
              <w:t>后续系统建设预留接口</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1</w:t>
            </w:r>
            <w:r w:rsidRPr="003A4861">
              <w:rPr>
                <w:rFonts w:ascii="Times New Roman" w:hAnsi="Times New Roman" w:hint="eastAsia"/>
                <w:kern w:val="0"/>
                <w:szCs w:val="21"/>
              </w:rPr>
              <w:t>）预留</w:t>
            </w:r>
            <w:r w:rsidRPr="003A4861">
              <w:rPr>
                <w:rFonts w:ascii="Times New Roman" w:hAnsi="Times New Roman"/>
                <w:kern w:val="0"/>
                <w:szCs w:val="21"/>
              </w:rPr>
              <w:t>校车导航</w:t>
            </w:r>
            <w:r w:rsidRPr="003A4861">
              <w:rPr>
                <w:rFonts w:ascii="Times New Roman" w:hAnsi="Times New Roman" w:hint="eastAsia"/>
                <w:kern w:val="0"/>
                <w:szCs w:val="21"/>
              </w:rPr>
              <w:t>服务</w:t>
            </w:r>
            <w:r w:rsidRPr="003A4861">
              <w:rPr>
                <w:rFonts w:ascii="Times New Roman" w:hAnsi="Times New Roman"/>
                <w:kern w:val="0"/>
                <w:szCs w:val="21"/>
              </w:rPr>
              <w:t>接口</w:t>
            </w:r>
            <w:r w:rsidRPr="003A4861">
              <w:rPr>
                <w:rFonts w:ascii="Times New Roman" w:hAnsi="Times New Roman" w:hint="eastAsia"/>
                <w:kern w:val="0"/>
                <w:szCs w:val="21"/>
              </w:rPr>
              <w:t>；</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2</w:t>
            </w:r>
            <w:r w:rsidRPr="003A4861">
              <w:rPr>
                <w:rFonts w:ascii="Times New Roman" w:hAnsi="Times New Roman" w:hint="eastAsia"/>
                <w:kern w:val="0"/>
                <w:szCs w:val="21"/>
              </w:rPr>
              <w:t>）预留摄像头</w:t>
            </w:r>
            <w:r w:rsidRPr="003A4861">
              <w:rPr>
                <w:rFonts w:ascii="Times New Roman" w:hAnsi="Times New Roman"/>
                <w:kern w:val="0"/>
                <w:szCs w:val="21"/>
              </w:rPr>
              <w:t>监控</w:t>
            </w:r>
            <w:r w:rsidRPr="003A4861">
              <w:rPr>
                <w:rFonts w:ascii="Times New Roman" w:hAnsi="Times New Roman" w:hint="eastAsia"/>
                <w:kern w:val="0"/>
                <w:szCs w:val="21"/>
              </w:rPr>
              <w:t>服务</w:t>
            </w:r>
            <w:r w:rsidRPr="003A4861">
              <w:rPr>
                <w:rFonts w:ascii="Times New Roman" w:hAnsi="Times New Roman"/>
                <w:kern w:val="0"/>
                <w:szCs w:val="21"/>
              </w:rPr>
              <w:t>接口</w:t>
            </w:r>
            <w:r w:rsidRPr="003A4861">
              <w:rPr>
                <w:rFonts w:ascii="Times New Roman" w:hAnsi="Times New Roman" w:hint="eastAsia"/>
                <w:kern w:val="0"/>
                <w:szCs w:val="21"/>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）预留虚拟校园子系统与</w:t>
            </w:r>
            <w:r w:rsidRPr="003A4861">
              <w:rPr>
                <w:rFonts w:ascii="Times New Roman" w:eastAsiaTheme="minorEastAsia" w:hAnsi="Times New Roman"/>
                <w:kern w:val="0"/>
                <w:szCs w:val="21"/>
              </w:rPr>
              <w:t>校园网</w:t>
            </w:r>
            <w:r w:rsidRPr="003A4861">
              <w:rPr>
                <w:rFonts w:ascii="Times New Roman" w:eastAsiaTheme="minorEastAsia" w:hAnsi="Times New Roman" w:hint="eastAsia"/>
                <w:kern w:val="0"/>
                <w:szCs w:val="21"/>
              </w:rPr>
              <w:t>挂接</w:t>
            </w:r>
            <w:r w:rsidRPr="003A4861">
              <w:rPr>
                <w:rFonts w:ascii="Times New Roman" w:eastAsiaTheme="minorEastAsia" w:hAnsi="Times New Roman"/>
                <w:kern w:val="0"/>
                <w:szCs w:val="21"/>
              </w:rPr>
              <w:t>接口</w:t>
            </w:r>
            <w:r w:rsidRPr="003A4861">
              <w:rPr>
                <w:rFonts w:ascii="Times New Roman" w:eastAsiaTheme="minorEastAsia" w:hAnsi="Times New Roman" w:hint="eastAsia"/>
                <w:kern w:val="0"/>
                <w:szCs w:val="21"/>
              </w:rPr>
              <w:t>，其中虚拟校园子系统必须</w:t>
            </w:r>
            <w:proofErr w:type="gramStart"/>
            <w:r w:rsidRPr="003A4861">
              <w:rPr>
                <w:rFonts w:ascii="Times New Roman" w:eastAsiaTheme="minorEastAsia" w:hAnsi="Times New Roman" w:hint="eastAsia"/>
                <w:kern w:val="0"/>
                <w:szCs w:val="21"/>
              </w:rPr>
              <w:t>经脱密处理</w:t>
            </w:r>
            <w:proofErr w:type="gramEnd"/>
            <w:r w:rsidRPr="003A4861">
              <w:rPr>
                <w:rFonts w:ascii="Times New Roman" w:eastAsiaTheme="minorEastAsia" w:hAnsi="Times New Roman" w:hint="eastAsia"/>
                <w:kern w:val="0"/>
                <w:szCs w:val="21"/>
              </w:rPr>
              <w:t>，达到具备与校园网挂接的条件，但本次是否挂接根据资金及校方需求。</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w:t>
            </w: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）模型要求</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1）</w:t>
            </w:r>
            <w:r w:rsidRPr="003A4861">
              <w:rPr>
                <w:rFonts w:ascii="Times New Roman" w:eastAsiaTheme="minorEastAsia" w:hAnsi="Times New Roman" w:hint="eastAsia"/>
                <w:kern w:val="0"/>
                <w:szCs w:val="21"/>
              </w:rPr>
              <w:t>采用专业三维建模软件</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如</w:t>
            </w:r>
            <w:r w:rsidRPr="003A4861">
              <w:rPr>
                <w:rFonts w:ascii="Times New Roman" w:eastAsiaTheme="minorEastAsia" w:hAnsi="Times New Roman"/>
                <w:kern w:val="0"/>
                <w:szCs w:val="21"/>
              </w:rPr>
              <w:t>3DS MAX)</w:t>
            </w:r>
            <w:r w:rsidRPr="003A4861">
              <w:rPr>
                <w:rFonts w:ascii="Times New Roman" w:eastAsiaTheme="minorEastAsia" w:hAnsi="Times New Roman" w:hint="eastAsia"/>
                <w:kern w:val="0"/>
                <w:szCs w:val="21"/>
              </w:rPr>
              <w:t>，在保证建筑基本特征的前提下，以尽可能少的三角形面片数量构造建</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构</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筑物的三维模型，并粘贴编辑纹理贴面。</w:t>
            </w:r>
          </w:p>
          <w:p w:rsidR="00AC117B" w:rsidRPr="003A4861" w:rsidRDefault="00AC117B" w:rsidP="0063507F">
            <w:pPr>
              <w:pStyle w:val="ae"/>
              <w:widowControl/>
              <w:spacing w:line="360" w:lineRule="auto"/>
              <w:ind w:firstLineChars="150" w:firstLine="315"/>
              <w:jc w:val="left"/>
              <w:rPr>
                <w:rFonts w:ascii="Times New Roman" w:hAnsi="Times New Roman"/>
                <w:kern w:val="0"/>
                <w:szCs w:val="21"/>
              </w:rPr>
            </w:pPr>
            <w:r w:rsidRPr="003A4861">
              <w:rPr>
                <w:rFonts w:ascii="宋体" w:hAnsi="宋体" w:cs="宋体" w:hint="eastAsia"/>
                <w:kern w:val="0"/>
                <w:szCs w:val="21"/>
              </w:rPr>
              <w:t>2）</w:t>
            </w:r>
            <w:r w:rsidRPr="003A4861">
              <w:rPr>
                <w:rFonts w:ascii="Times New Roman" w:hAnsi="Times New Roman"/>
                <w:kern w:val="0"/>
                <w:szCs w:val="21"/>
              </w:rPr>
              <w:t>720</w:t>
            </w:r>
            <w:r w:rsidRPr="003A4861">
              <w:rPr>
                <w:rFonts w:ascii="Times New Roman" w:hAnsi="Times New Roman" w:hint="eastAsia"/>
                <w:kern w:val="0"/>
                <w:szCs w:val="21"/>
              </w:rPr>
              <w:t>度浏览功能开发</w:t>
            </w:r>
          </w:p>
          <w:p w:rsidR="00AC117B" w:rsidRPr="003A4861" w:rsidRDefault="00AC117B" w:rsidP="0063507F">
            <w:pPr>
              <w:pStyle w:val="ae"/>
              <w:widowControl/>
              <w:spacing w:line="360" w:lineRule="auto"/>
              <w:ind w:firstLineChars="150" w:firstLine="315"/>
              <w:jc w:val="left"/>
              <w:rPr>
                <w:rFonts w:ascii="Times New Roman" w:hAnsi="Times New Roman"/>
                <w:kern w:val="0"/>
                <w:szCs w:val="21"/>
              </w:rPr>
            </w:pPr>
            <w:r w:rsidRPr="003A4861">
              <w:rPr>
                <w:rFonts w:ascii="Times New Roman" w:hAnsi="Times New Roman" w:hint="eastAsia"/>
                <w:kern w:val="0"/>
                <w:szCs w:val="21"/>
              </w:rPr>
              <w:t>系统可对照片</w:t>
            </w:r>
            <w:r w:rsidRPr="003A4861">
              <w:rPr>
                <w:rFonts w:ascii="Times New Roman" w:hAnsi="Times New Roman"/>
                <w:kern w:val="0"/>
                <w:szCs w:val="21"/>
              </w:rPr>
              <w:t>720</w:t>
            </w:r>
            <w:r w:rsidRPr="003A4861">
              <w:rPr>
                <w:rFonts w:ascii="Times New Roman" w:hAnsi="Times New Roman" w:hint="eastAsia"/>
                <w:kern w:val="0"/>
                <w:szCs w:val="21"/>
              </w:rPr>
              <w:t>度无缝浏览，并支持全屏、前进后退、放大缩小等功能；</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t>3）</w:t>
            </w:r>
            <w:r w:rsidRPr="003A4861">
              <w:rPr>
                <w:rFonts w:ascii="Times New Roman" w:hAnsi="Times New Roman" w:hint="eastAsia"/>
                <w:kern w:val="0"/>
                <w:szCs w:val="21"/>
              </w:rPr>
              <w:t>连续播放功能开发</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系统需开发连续播放功能；</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Cs w:val="21"/>
              </w:rPr>
              <w:lastRenderedPageBreak/>
              <w:t>4）</w:t>
            </w:r>
            <w:r w:rsidRPr="003A4861">
              <w:rPr>
                <w:rFonts w:ascii="Times New Roman" w:hAnsi="Times New Roman" w:hint="eastAsia"/>
                <w:kern w:val="0"/>
                <w:szCs w:val="21"/>
              </w:rPr>
              <w:t>鹰眼地图功能开发</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系统需开发鹰眼地图功能并支持百度、谷歌地图嵌入，保证信息点相对正确。</w:t>
            </w:r>
          </w:p>
        </w:tc>
      </w:tr>
      <w:tr w:rsidR="00AC117B" w:rsidRPr="003A4861" w:rsidTr="0063507F">
        <w:trPr>
          <w:trHeight w:val="349"/>
        </w:trPr>
        <w:tc>
          <w:tcPr>
            <w:tcW w:w="702"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9</w:t>
            </w:r>
          </w:p>
        </w:tc>
        <w:tc>
          <w:tcPr>
            <w:tcW w:w="630"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能源控制系统</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电力监测子系统</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b/>
                <w:kern w:val="0"/>
                <w:szCs w:val="21"/>
              </w:rPr>
            </w:pPr>
            <w:r w:rsidRPr="003A4861">
              <w:rPr>
                <w:rFonts w:ascii="Times New Roman" w:eastAsiaTheme="minorEastAsia" w:hAnsi="Times New Roman" w:hint="eastAsia"/>
                <w:b/>
                <w:kern w:val="0"/>
                <w:szCs w:val="21"/>
              </w:rPr>
              <w:t>电力监测软件部分：</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以</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系统为核心，发布用电能耗数据服务和</w:t>
            </w:r>
            <w:r w:rsidRPr="003A4861">
              <w:rPr>
                <w:rFonts w:ascii="Times New Roman" w:eastAsiaTheme="minorEastAsia" w:hAnsi="Times New Roman"/>
                <w:kern w:val="0"/>
                <w:szCs w:val="21"/>
              </w:rPr>
              <w:t>用电能耗地图服务引擎，需由</w:t>
            </w:r>
            <w:r w:rsidRPr="003A4861">
              <w:rPr>
                <w:rFonts w:ascii="Times New Roman" w:eastAsiaTheme="minorEastAsia" w:hAnsi="Times New Roman" w:hint="eastAsia"/>
                <w:kern w:val="0"/>
                <w:szCs w:val="21"/>
              </w:rPr>
              <w:t>数据中心管理平台的数据</w:t>
            </w:r>
            <w:r w:rsidRPr="003A4861">
              <w:rPr>
                <w:rFonts w:ascii="Times New Roman" w:eastAsiaTheme="minorEastAsia" w:hAnsi="Times New Roman"/>
                <w:kern w:val="0"/>
                <w:szCs w:val="21"/>
              </w:rPr>
              <w:t>服务引擎统一</w:t>
            </w:r>
            <w:r w:rsidRPr="003A4861">
              <w:rPr>
                <w:rFonts w:ascii="Times New Roman" w:eastAsiaTheme="minorEastAsia" w:hAnsi="Times New Roman" w:hint="eastAsia"/>
                <w:kern w:val="0"/>
                <w:szCs w:val="21"/>
              </w:rPr>
              <w:t>运维；通过数据中心管理平台的</w:t>
            </w:r>
            <w:r w:rsidRPr="003A4861">
              <w:rPr>
                <w:rFonts w:ascii="Times New Roman" w:eastAsiaTheme="minorEastAsia" w:hAnsi="Times New Roman"/>
                <w:kern w:val="0"/>
                <w:szCs w:val="21"/>
              </w:rPr>
              <w:t>地图服务引擎</w:t>
            </w:r>
            <w:r w:rsidRPr="003A4861">
              <w:rPr>
                <w:rFonts w:ascii="Times New Roman" w:eastAsiaTheme="minorEastAsia" w:hAnsi="Times New Roman" w:hint="eastAsia"/>
                <w:kern w:val="0"/>
                <w:szCs w:val="21"/>
              </w:rPr>
              <w:t>、数据</w:t>
            </w:r>
            <w:r w:rsidRPr="003A4861">
              <w:rPr>
                <w:rFonts w:ascii="Times New Roman" w:eastAsiaTheme="minorEastAsia" w:hAnsi="Times New Roman"/>
                <w:kern w:val="0"/>
                <w:szCs w:val="21"/>
              </w:rPr>
              <w:t>服务引擎、地名地址引擎、业务流引擎和知识引擎，</w:t>
            </w:r>
            <w:r w:rsidRPr="003A4861">
              <w:rPr>
                <w:rFonts w:ascii="Times New Roman" w:eastAsiaTheme="minorEastAsia" w:hAnsi="Times New Roman" w:hint="eastAsia"/>
                <w:kern w:val="0"/>
                <w:szCs w:val="21"/>
              </w:rPr>
              <w:t>建设电力监测子系统</w:t>
            </w:r>
            <w:r w:rsidRPr="003A4861">
              <w:rPr>
                <w:rFonts w:ascii="Times New Roman" w:eastAsiaTheme="minorEastAsia" w:hAnsi="Times New Roman"/>
                <w:kern w:val="0"/>
                <w:szCs w:val="21"/>
              </w:rPr>
              <w:t>软件，</w:t>
            </w:r>
            <w:r w:rsidRPr="003A4861">
              <w:rPr>
                <w:rFonts w:ascii="Times New Roman" w:eastAsiaTheme="minorEastAsia" w:hAnsi="Times New Roman" w:hint="eastAsia"/>
                <w:kern w:val="0"/>
                <w:szCs w:val="21"/>
              </w:rPr>
              <w:t>能够</w:t>
            </w:r>
            <w:r w:rsidRPr="003A4861">
              <w:rPr>
                <w:rFonts w:ascii="Times New Roman" w:eastAsiaTheme="minorEastAsia" w:hAnsi="Times New Roman"/>
                <w:kern w:val="0"/>
                <w:szCs w:val="21"/>
              </w:rPr>
              <w:t>在</w:t>
            </w:r>
            <w:r w:rsidRPr="003A4861">
              <w:rPr>
                <w:rFonts w:ascii="Times New Roman" w:eastAsiaTheme="minorEastAsia" w:hAnsi="Times New Roman" w:hint="eastAsia"/>
                <w:kern w:val="0"/>
                <w:szCs w:val="21"/>
              </w:rPr>
              <w:t>三维虚拟校园地图和三维管线的地图内，实现用电能耗数据实时采集和通讯、远程传输、大数据挖掘等，功能需求应符合《导则》等相关要求，基本功能需求如下</w:t>
            </w:r>
            <w:r w:rsidRPr="003A4861">
              <w:rPr>
                <w:rFonts w:ascii="Times New Roman" w:eastAsiaTheme="minorEastAsia" w:hAnsi="Times New Roman" w:hint="eastAsia"/>
                <w:szCs w:val="21"/>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1）</w:t>
            </w:r>
            <w:r w:rsidRPr="003A4861">
              <w:rPr>
                <w:rFonts w:ascii="Times New Roman" w:eastAsiaTheme="minorEastAsia" w:hAnsi="Times New Roman" w:hint="eastAsia"/>
                <w:kern w:val="0"/>
                <w:szCs w:val="21"/>
              </w:rPr>
              <w:t>三维虚拟校园地图：</w:t>
            </w:r>
            <w:r w:rsidRPr="003A4861">
              <w:rPr>
                <w:rFonts w:ascii="Times New Roman" w:eastAsiaTheme="minorEastAsia" w:hAnsi="Times New Roman" w:hint="eastAsia"/>
                <w:kern w:val="0"/>
                <w:szCs w:val="21"/>
                <w:lang w:bidi="en-US"/>
              </w:rPr>
              <w:t>直观显示学校各建筑和基础设施的地理位置和基本信息；</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2）</w:t>
            </w:r>
            <w:r w:rsidRPr="003A4861">
              <w:rPr>
                <w:rFonts w:ascii="Times New Roman" w:eastAsiaTheme="minorEastAsia" w:hAnsi="Times New Roman" w:hint="eastAsia"/>
                <w:kern w:val="0"/>
                <w:szCs w:val="21"/>
              </w:rPr>
              <w:t>管线的</w:t>
            </w:r>
            <w:r w:rsidRPr="003A4861">
              <w:rPr>
                <w:rFonts w:ascii="Times New Roman" w:eastAsiaTheme="minorEastAsia" w:hAnsi="Times New Roman"/>
                <w:kern w:val="0"/>
                <w:szCs w:val="21"/>
              </w:rPr>
              <w:t>3D</w:t>
            </w:r>
            <w:r w:rsidRPr="003A4861">
              <w:rPr>
                <w:rFonts w:ascii="Times New Roman" w:eastAsiaTheme="minorEastAsia" w:hAnsi="Times New Roman" w:hint="eastAsia"/>
                <w:kern w:val="0"/>
                <w:szCs w:val="21"/>
              </w:rPr>
              <w:t>地图：</w:t>
            </w:r>
            <w:r w:rsidRPr="003A4861">
              <w:rPr>
                <w:rFonts w:ascii="Times New Roman" w:eastAsiaTheme="minorEastAsia" w:hAnsi="Times New Roman" w:hint="eastAsia"/>
                <w:kern w:val="0"/>
                <w:szCs w:val="21"/>
                <w:lang w:bidi="en-US"/>
              </w:rPr>
              <w:t>直观显示学校各种管道和线缆的地理位置和</w:t>
            </w:r>
            <w:r w:rsidRPr="003A4861">
              <w:rPr>
                <w:rFonts w:ascii="Times New Roman" w:eastAsiaTheme="minorEastAsia" w:hAnsi="Times New Roman"/>
                <w:kern w:val="0"/>
                <w:szCs w:val="21"/>
                <w:lang w:bidi="en-US"/>
              </w:rPr>
              <w:t>基本信息</w:t>
            </w:r>
            <w:r w:rsidRPr="003A4861">
              <w:rPr>
                <w:rFonts w:ascii="Times New Roman" w:eastAsiaTheme="minorEastAsia" w:hAnsi="Times New Roman" w:hint="eastAsia"/>
                <w:kern w:val="0"/>
                <w:szCs w:val="21"/>
                <w:lang w:bidi="en-US"/>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3）</w:t>
            </w:r>
            <w:r w:rsidRPr="003A4861">
              <w:rPr>
                <w:rFonts w:ascii="Times New Roman" w:eastAsiaTheme="minorEastAsia" w:hAnsi="Times New Roman" w:hint="eastAsia"/>
                <w:kern w:val="0"/>
                <w:szCs w:val="21"/>
              </w:rPr>
              <w:t>学校概况信息</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师生人数、总建筑面积、电能消费总量等数据；</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szCs w:val="21"/>
              </w:rPr>
              <w:t>4）</w:t>
            </w:r>
            <w:r w:rsidRPr="003A4861">
              <w:rPr>
                <w:rFonts w:ascii="Times New Roman" w:eastAsiaTheme="minorEastAsia" w:hAnsi="Times New Roman" w:hint="eastAsia"/>
                <w:szCs w:val="21"/>
              </w:rPr>
              <w:t>建筑详细信息：地图</w:t>
            </w:r>
            <w:r w:rsidRPr="003A4861">
              <w:rPr>
                <w:rFonts w:ascii="Times New Roman" w:eastAsiaTheme="minorEastAsia" w:hAnsi="Times New Roman"/>
                <w:szCs w:val="21"/>
              </w:rPr>
              <w:t>内</w:t>
            </w:r>
            <w:r w:rsidRPr="003A4861">
              <w:rPr>
                <w:rFonts w:ascii="Times New Roman" w:eastAsiaTheme="minorEastAsia" w:hAnsi="Times New Roman" w:hint="eastAsia"/>
                <w:kern w:val="0"/>
                <w:szCs w:val="21"/>
                <w:lang w:bidi="en-US"/>
              </w:rPr>
              <w:t>显示建筑的详细信息，包括：建筑名称、建筑类型、建筑面积、以及用电能耗数据等；</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szCs w:val="21"/>
              </w:rPr>
              <w:t>5）</w:t>
            </w:r>
            <w:r w:rsidRPr="003A4861">
              <w:rPr>
                <w:rFonts w:ascii="Times New Roman" w:eastAsiaTheme="minorEastAsia" w:hAnsi="Times New Roman" w:hint="eastAsia"/>
                <w:szCs w:val="21"/>
              </w:rPr>
              <w:t>用电数据分析</w:t>
            </w:r>
            <w:r w:rsidRPr="003A4861">
              <w:rPr>
                <w:rFonts w:ascii="Times New Roman" w:eastAsiaTheme="minorEastAsia" w:hAnsi="Times New Roman"/>
                <w:szCs w:val="21"/>
              </w:rPr>
              <w:t>展示：</w:t>
            </w:r>
            <w:r w:rsidRPr="003A4861">
              <w:rPr>
                <w:rFonts w:ascii="Times New Roman" w:eastAsiaTheme="minorEastAsia" w:hAnsi="Times New Roman" w:hint="eastAsia"/>
                <w:szCs w:val="21"/>
              </w:rPr>
              <w:t>分别显示照明、空调等不同分项用电能耗日</w:t>
            </w:r>
            <w:r w:rsidRPr="003A4861">
              <w:rPr>
                <w:rFonts w:ascii="Times New Roman" w:eastAsiaTheme="minorEastAsia" w:hAnsi="Times New Roman"/>
                <w:szCs w:val="21"/>
              </w:rPr>
              <w:t>\</w:t>
            </w:r>
            <w:r w:rsidRPr="003A4861">
              <w:rPr>
                <w:rFonts w:ascii="Times New Roman" w:eastAsiaTheme="minorEastAsia" w:hAnsi="Times New Roman" w:hint="eastAsia"/>
                <w:szCs w:val="21"/>
              </w:rPr>
              <w:t>月</w:t>
            </w:r>
            <w:r w:rsidRPr="003A4861">
              <w:rPr>
                <w:rFonts w:ascii="Times New Roman" w:eastAsiaTheme="minorEastAsia" w:hAnsi="Times New Roman"/>
                <w:szCs w:val="21"/>
              </w:rPr>
              <w:t>\</w:t>
            </w:r>
            <w:r w:rsidRPr="003A4861">
              <w:rPr>
                <w:rFonts w:ascii="Times New Roman" w:eastAsiaTheme="minorEastAsia" w:hAnsi="Times New Roman" w:hint="eastAsia"/>
                <w:szCs w:val="21"/>
              </w:rPr>
              <w:t>季度</w:t>
            </w:r>
            <w:r w:rsidRPr="003A4861">
              <w:rPr>
                <w:rFonts w:ascii="Times New Roman" w:eastAsiaTheme="minorEastAsia" w:hAnsi="Times New Roman"/>
                <w:szCs w:val="21"/>
              </w:rPr>
              <w:t>\</w:t>
            </w:r>
            <w:proofErr w:type="gramStart"/>
            <w:r w:rsidRPr="003A4861">
              <w:rPr>
                <w:rFonts w:ascii="Times New Roman" w:eastAsiaTheme="minorEastAsia" w:hAnsi="Times New Roman" w:hint="eastAsia"/>
                <w:szCs w:val="21"/>
              </w:rPr>
              <w:t>年走势</w:t>
            </w:r>
            <w:proofErr w:type="gramEnd"/>
            <w:r w:rsidRPr="003A4861">
              <w:rPr>
                <w:rFonts w:ascii="Times New Roman" w:eastAsiaTheme="minorEastAsia" w:hAnsi="Times New Roman" w:hint="eastAsia"/>
                <w:szCs w:val="21"/>
              </w:rPr>
              <w:t>曲线</w:t>
            </w:r>
            <w:r w:rsidRPr="003A4861">
              <w:rPr>
                <w:rFonts w:ascii="Times New Roman" w:eastAsiaTheme="minorEastAsia" w:hAnsi="Times New Roman"/>
                <w:szCs w:val="21"/>
              </w:rPr>
              <w:t>、</w:t>
            </w:r>
            <w:r w:rsidRPr="003A4861">
              <w:rPr>
                <w:rFonts w:ascii="Times New Roman" w:eastAsiaTheme="minorEastAsia" w:hAnsi="Times New Roman" w:hint="eastAsia"/>
                <w:kern w:val="0"/>
                <w:szCs w:val="21"/>
              </w:rPr>
              <w:t>用电</w:t>
            </w:r>
            <w:r w:rsidRPr="003A4861">
              <w:rPr>
                <w:rFonts w:ascii="Times New Roman" w:eastAsiaTheme="minorEastAsia" w:hAnsi="Times New Roman"/>
                <w:kern w:val="0"/>
                <w:szCs w:val="21"/>
              </w:rPr>
              <w:t>能耗同比</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环比数据</w:t>
            </w:r>
            <w:r w:rsidRPr="003A4861">
              <w:rPr>
                <w:rFonts w:ascii="Times New Roman" w:eastAsiaTheme="minorEastAsia" w:hAnsi="Times New Roman"/>
                <w:kern w:val="0"/>
                <w:szCs w:val="21"/>
              </w:rPr>
              <w:t>、</w:t>
            </w:r>
            <w:r w:rsidRPr="003A4861">
              <w:rPr>
                <w:rFonts w:ascii="Times New Roman" w:eastAsiaTheme="minorEastAsia" w:hAnsi="Times New Roman" w:hint="eastAsia"/>
                <w:szCs w:val="21"/>
              </w:rPr>
              <w:t>实时用电监测、能耗数据统计、能耗数据上报、诊断预测评估、定额管理、上报等功能；</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6）</w:t>
            </w:r>
            <w:r w:rsidRPr="003A4861">
              <w:rPr>
                <w:rFonts w:ascii="Times New Roman" w:eastAsiaTheme="minorEastAsia" w:hAnsi="Times New Roman" w:hint="eastAsia"/>
                <w:kern w:val="0"/>
                <w:szCs w:val="21"/>
              </w:rPr>
              <w:t>用电报警：设备</w:t>
            </w:r>
            <w:r w:rsidRPr="003A4861">
              <w:rPr>
                <w:rFonts w:ascii="Times New Roman" w:eastAsiaTheme="minorEastAsia" w:hAnsi="Times New Roman"/>
                <w:kern w:val="0"/>
                <w:szCs w:val="21"/>
              </w:rPr>
              <w:t>异常报警、</w:t>
            </w:r>
            <w:r w:rsidRPr="003A4861">
              <w:rPr>
                <w:rFonts w:ascii="Times New Roman" w:eastAsiaTheme="minorEastAsia" w:hAnsi="Times New Roman" w:hint="eastAsia"/>
                <w:kern w:val="0"/>
                <w:szCs w:val="21"/>
              </w:rPr>
              <w:t>用电</w:t>
            </w:r>
            <w:r w:rsidRPr="003A4861">
              <w:rPr>
                <w:rFonts w:ascii="Times New Roman" w:eastAsiaTheme="minorEastAsia" w:hAnsi="Times New Roman"/>
                <w:kern w:val="0"/>
                <w:szCs w:val="21"/>
              </w:rPr>
              <w:t>异常报警</w:t>
            </w:r>
            <w:r w:rsidRPr="003A4861">
              <w:rPr>
                <w:rFonts w:ascii="Times New Roman" w:eastAsiaTheme="minorEastAsia" w:hAnsi="Times New Roman" w:hint="eastAsia"/>
                <w:kern w:val="0"/>
                <w:szCs w:val="21"/>
              </w:rPr>
              <w:t>，</w:t>
            </w:r>
            <w:r w:rsidRPr="003A4861">
              <w:rPr>
                <w:rFonts w:ascii="Times New Roman" w:eastAsiaTheme="minorEastAsia" w:hAnsi="Times New Roman" w:hint="eastAsia"/>
                <w:szCs w:val="21"/>
              </w:rPr>
              <w:t>查询某建筑用电</w:t>
            </w:r>
            <w:r w:rsidRPr="003A4861">
              <w:rPr>
                <w:rFonts w:ascii="Times New Roman" w:eastAsiaTheme="minorEastAsia" w:hAnsi="Times New Roman"/>
                <w:szCs w:val="21"/>
              </w:rPr>
              <w:t>能耗</w:t>
            </w:r>
            <w:r w:rsidRPr="003A4861">
              <w:rPr>
                <w:rFonts w:ascii="Times New Roman" w:eastAsiaTheme="minorEastAsia" w:hAnsi="Times New Roman" w:hint="eastAsia"/>
                <w:szCs w:val="21"/>
              </w:rPr>
              <w:t>超限报警情况</w:t>
            </w:r>
            <w:r w:rsidRPr="003A4861">
              <w:rPr>
                <w:rFonts w:ascii="Times New Roman" w:eastAsiaTheme="minorEastAsia" w:hAnsi="Times New Roman" w:hint="eastAsia"/>
                <w:kern w:val="0"/>
                <w:szCs w:val="21"/>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7）</w:t>
            </w:r>
            <w:r w:rsidRPr="003A4861">
              <w:rPr>
                <w:rFonts w:ascii="Times New Roman" w:eastAsiaTheme="minorEastAsia" w:hAnsi="Times New Roman" w:hint="eastAsia"/>
                <w:kern w:val="0"/>
                <w:szCs w:val="21"/>
              </w:rPr>
              <w:t>用电审计</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新增</w:t>
            </w:r>
            <w:r w:rsidRPr="003A4861">
              <w:rPr>
                <w:rFonts w:ascii="Times New Roman" w:eastAsiaTheme="minorEastAsia" w:hAnsi="Times New Roman"/>
                <w:kern w:val="0"/>
                <w:szCs w:val="21"/>
              </w:rPr>
              <w:t>、编辑、</w:t>
            </w:r>
            <w:r w:rsidRPr="003A4861">
              <w:rPr>
                <w:rFonts w:ascii="Times New Roman" w:eastAsiaTheme="minorEastAsia" w:hAnsi="Times New Roman" w:hint="eastAsia"/>
                <w:kern w:val="0"/>
                <w:szCs w:val="21"/>
              </w:rPr>
              <w:t>生成</w:t>
            </w:r>
            <w:r w:rsidRPr="003A4861">
              <w:rPr>
                <w:rFonts w:ascii="Times New Roman" w:eastAsiaTheme="minorEastAsia" w:hAnsi="Times New Roman"/>
                <w:kern w:val="0"/>
                <w:szCs w:val="21"/>
              </w:rPr>
              <w:t>审计报告</w:t>
            </w:r>
            <w:r w:rsidRPr="003A4861">
              <w:rPr>
                <w:rFonts w:ascii="Times New Roman" w:eastAsiaTheme="minorEastAsia" w:hAnsi="Times New Roman" w:hint="eastAsia"/>
                <w:kern w:val="0"/>
                <w:szCs w:val="21"/>
              </w:rPr>
              <w:t>，</w:t>
            </w:r>
            <w:r w:rsidRPr="003A4861">
              <w:rPr>
                <w:rFonts w:ascii="Times New Roman" w:eastAsiaTheme="minorEastAsia" w:hAnsi="Times New Roman" w:hint="eastAsia"/>
                <w:szCs w:val="21"/>
              </w:rPr>
              <w:t>按照预设的用电审计算法，查询某建筑或某部门的用电审计结果；</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8）</w:t>
            </w:r>
            <w:r w:rsidRPr="003A4861">
              <w:rPr>
                <w:rFonts w:ascii="Times New Roman" w:eastAsiaTheme="minorEastAsia" w:hAnsi="Times New Roman" w:hint="eastAsia"/>
                <w:kern w:val="0"/>
                <w:szCs w:val="21"/>
              </w:rPr>
              <w:t>用电公示</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总</w:t>
            </w:r>
            <w:r w:rsidRPr="003A4861">
              <w:rPr>
                <w:rFonts w:ascii="Times New Roman" w:eastAsiaTheme="minorEastAsia" w:hAnsi="Times New Roman"/>
                <w:kern w:val="0"/>
                <w:szCs w:val="21"/>
              </w:rPr>
              <w:t>用电情况、</w:t>
            </w:r>
            <w:r w:rsidRPr="003A4861">
              <w:rPr>
                <w:rFonts w:ascii="Times New Roman" w:eastAsiaTheme="minorEastAsia" w:hAnsi="Times New Roman" w:hint="eastAsia"/>
                <w:kern w:val="0"/>
                <w:szCs w:val="21"/>
              </w:rPr>
              <w:t>建筑分项用电</w:t>
            </w:r>
            <w:r w:rsidRPr="003A4861">
              <w:rPr>
                <w:rFonts w:ascii="Times New Roman" w:eastAsiaTheme="minorEastAsia" w:hAnsi="Times New Roman"/>
                <w:kern w:val="0"/>
                <w:szCs w:val="21"/>
              </w:rPr>
              <w:t>能耗、</w:t>
            </w:r>
            <w:r w:rsidRPr="003A4861">
              <w:rPr>
                <w:rFonts w:ascii="Times New Roman" w:eastAsiaTheme="minorEastAsia" w:hAnsi="Times New Roman" w:hint="eastAsia"/>
                <w:kern w:val="0"/>
                <w:szCs w:val="21"/>
              </w:rPr>
              <w:t>单位建筑</w:t>
            </w:r>
            <w:r w:rsidRPr="003A4861">
              <w:rPr>
                <w:rFonts w:ascii="Times New Roman" w:eastAsiaTheme="minorEastAsia" w:hAnsi="Times New Roman"/>
                <w:kern w:val="0"/>
                <w:szCs w:val="21"/>
              </w:rPr>
              <w:t>面积</w:t>
            </w:r>
            <w:r w:rsidRPr="003A4861">
              <w:rPr>
                <w:rFonts w:ascii="Times New Roman" w:eastAsiaTheme="minorEastAsia" w:hAnsi="Times New Roman" w:hint="eastAsia"/>
                <w:kern w:val="0"/>
                <w:szCs w:val="21"/>
              </w:rPr>
              <w:t>用电</w:t>
            </w:r>
            <w:r w:rsidRPr="003A4861">
              <w:rPr>
                <w:rFonts w:ascii="Times New Roman" w:eastAsiaTheme="minorEastAsia" w:hAnsi="Times New Roman"/>
                <w:kern w:val="0"/>
                <w:szCs w:val="21"/>
              </w:rPr>
              <w:t>能耗、</w:t>
            </w:r>
            <w:r w:rsidRPr="003A4861">
              <w:rPr>
                <w:rFonts w:ascii="Times New Roman" w:eastAsiaTheme="minorEastAsia" w:hAnsi="Times New Roman" w:hint="eastAsia"/>
                <w:kern w:val="0"/>
                <w:szCs w:val="21"/>
              </w:rPr>
              <w:t>人均</w:t>
            </w:r>
            <w:r w:rsidRPr="003A4861">
              <w:rPr>
                <w:rFonts w:ascii="Times New Roman" w:eastAsiaTheme="minorEastAsia" w:hAnsi="Times New Roman"/>
                <w:kern w:val="0"/>
                <w:szCs w:val="21"/>
              </w:rPr>
              <w:t>用电能耗、</w:t>
            </w:r>
            <w:r w:rsidRPr="003A4861">
              <w:rPr>
                <w:rFonts w:ascii="Times New Roman" w:eastAsiaTheme="minorEastAsia" w:hAnsi="Times New Roman" w:hint="eastAsia"/>
                <w:kern w:val="0"/>
                <w:szCs w:val="21"/>
              </w:rPr>
              <w:t>部门</w:t>
            </w:r>
            <w:r w:rsidRPr="003A4861">
              <w:rPr>
                <w:rFonts w:ascii="Times New Roman" w:eastAsiaTheme="minorEastAsia" w:hAnsi="Times New Roman"/>
                <w:kern w:val="0"/>
                <w:szCs w:val="21"/>
              </w:rPr>
              <w:t>用电能耗</w:t>
            </w:r>
            <w:r w:rsidRPr="003A4861">
              <w:rPr>
                <w:rFonts w:ascii="Times New Roman" w:eastAsiaTheme="minorEastAsia" w:hAnsi="Times New Roman" w:hint="eastAsia"/>
                <w:kern w:val="0"/>
                <w:szCs w:val="21"/>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9）</w:t>
            </w:r>
            <w:r w:rsidRPr="003A4861">
              <w:rPr>
                <w:rFonts w:ascii="Times New Roman" w:eastAsiaTheme="minorEastAsia" w:hAnsi="Times New Roman" w:hint="eastAsia"/>
                <w:kern w:val="0"/>
                <w:szCs w:val="21"/>
              </w:rPr>
              <w:t>智能空调</w:t>
            </w:r>
            <w:r w:rsidRPr="003A4861">
              <w:rPr>
                <w:rFonts w:ascii="Times New Roman" w:eastAsiaTheme="minorEastAsia" w:hAnsi="Times New Roman"/>
                <w:kern w:val="0"/>
                <w:szCs w:val="21"/>
              </w:rPr>
              <w:t>控制</w:t>
            </w:r>
            <w:r w:rsidRPr="003A4861">
              <w:rPr>
                <w:rFonts w:ascii="Times New Roman" w:eastAsiaTheme="minorEastAsia" w:hAnsi="Times New Roman" w:hint="eastAsia"/>
                <w:kern w:val="0"/>
                <w:szCs w:val="21"/>
              </w:rPr>
              <w:t>：计量、温度管理、时段管理、数据冻结、数据存储、</w:t>
            </w:r>
            <w:r w:rsidRPr="003A4861">
              <w:rPr>
                <w:rFonts w:ascii="Times New Roman" w:eastAsiaTheme="minorEastAsia" w:hAnsi="Times New Roman"/>
                <w:kern w:val="0"/>
                <w:szCs w:val="21"/>
              </w:rPr>
              <w:t>集群控制、单体控制</w:t>
            </w:r>
            <w:r w:rsidRPr="003A4861">
              <w:rPr>
                <w:rFonts w:ascii="Times New Roman" w:eastAsiaTheme="minorEastAsia" w:hAnsi="Times New Roman" w:hint="eastAsia"/>
                <w:kern w:val="0"/>
                <w:szCs w:val="21"/>
              </w:rPr>
              <w:t>；</w:t>
            </w:r>
          </w:p>
          <w:p w:rsidR="00AC117B" w:rsidRPr="003A4861" w:rsidRDefault="00AC117B" w:rsidP="0063507F">
            <w:pPr>
              <w:widowControl/>
              <w:spacing w:line="360" w:lineRule="auto"/>
              <w:ind w:firstLineChars="150" w:firstLine="315"/>
              <w:jc w:val="left"/>
              <w:rPr>
                <w:rFonts w:ascii="宋体" w:hAnsi="宋体" w:cs="宋体"/>
                <w:kern w:val="0"/>
                <w:szCs w:val="21"/>
              </w:rPr>
            </w:pPr>
            <w:r w:rsidRPr="003A4861">
              <w:rPr>
                <w:rFonts w:ascii="宋体" w:hAnsi="宋体" w:cs="宋体" w:hint="eastAsia"/>
                <w:kern w:val="0"/>
                <w:szCs w:val="21"/>
              </w:rPr>
              <w:t>10）</w:t>
            </w:r>
            <w:r w:rsidRPr="003A4861">
              <w:rPr>
                <w:rFonts w:ascii="Times New Roman" w:eastAsiaTheme="minorEastAsia" w:hAnsi="Times New Roman" w:hint="eastAsia"/>
                <w:kern w:val="0"/>
                <w:szCs w:val="21"/>
              </w:rPr>
              <w:t>预付费电</w:t>
            </w:r>
            <w:r w:rsidRPr="003A4861">
              <w:rPr>
                <w:rFonts w:ascii="宋体" w:hAnsi="宋体" w:cs="宋体" w:hint="eastAsia"/>
                <w:kern w:val="0"/>
                <w:szCs w:val="21"/>
              </w:rPr>
              <w:t>能管理：满足学校的常规预付费电能管理需求，请投标人自行扩展；</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11）与原电力监</w:t>
            </w:r>
            <w:r w:rsidRPr="003A4861">
              <w:rPr>
                <w:rFonts w:ascii="Times New Roman" w:eastAsiaTheme="minorEastAsia" w:hAnsi="Times New Roman" w:hint="eastAsia"/>
                <w:kern w:val="0"/>
                <w:szCs w:val="21"/>
              </w:rPr>
              <w:t>测系统接合：在学校提供接口的基础上与</w:t>
            </w:r>
            <w:proofErr w:type="gramStart"/>
            <w:r w:rsidRPr="003A4861">
              <w:rPr>
                <w:rFonts w:ascii="Times New Roman" w:eastAsiaTheme="minorEastAsia" w:hAnsi="Times New Roman" w:hint="eastAsia"/>
                <w:kern w:val="0"/>
                <w:szCs w:val="21"/>
              </w:rPr>
              <w:t>原学生</w:t>
            </w:r>
            <w:proofErr w:type="gramEnd"/>
            <w:r w:rsidRPr="003A4861">
              <w:rPr>
                <w:rFonts w:ascii="Times New Roman" w:eastAsiaTheme="minorEastAsia" w:hAnsi="Times New Roman" w:hint="eastAsia"/>
                <w:kern w:val="0"/>
                <w:szCs w:val="21"/>
              </w:rPr>
              <w:t>宿舍、留学生宿舍及部分商铺电力监测系统接合，服从统一的电力监测子系统管理。</w:t>
            </w:r>
          </w:p>
        </w:tc>
      </w:tr>
      <w:tr w:rsidR="00AC117B" w:rsidRPr="003A4861" w:rsidTr="0063507F">
        <w:trPr>
          <w:trHeight w:val="349"/>
        </w:trPr>
        <w:tc>
          <w:tcPr>
            <w:tcW w:w="702" w:type="dxa"/>
            <w:vMerge/>
            <w:shd w:val="clear" w:color="auto" w:fill="auto"/>
            <w:vAlign w:val="center"/>
          </w:tcPr>
          <w:p w:rsidR="00AC117B" w:rsidRPr="003A4861" w:rsidRDefault="00AC117B" w:rsidP="0063507F">
            <w:pPr>
              <w:spacing w:before="120" w:after="120" w:line="360" w:lineRule="auto"/>
              <w:jc w:val="center"/>
              <w:rPr>
                <w:rFonts w:ascii="Times New Roman" w:eastAsiaTheme="minorEastAsia" w:hAnsi="Times New Roman"/>
                <w:b/>
                <w:szCs w:val="21"/>
              </w:rPr>
            </w:pPr>
          </w:p>
        </w:tc>
        <w:tc>
          <w:tcPr>
            <w:tcW w:w="630" w:type="dxa"/>
            <w:vMerge/>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b/>
                <w:kern w:val="0"/>
                <w:szCs w:val="21"/>
              </w:rPr>
            </w:pPr>
            <w:r w:rsidRPr="003A4861">
              <w:rPr>
                <w:rFonts w:ascii="Times New Roman" w:eastAsiaTheme="minorEastAsia" w:hAnsi="Times New Roman" w:hint="eastAsia"/>
                <w:b/>
                <w:kern w:val="0"/>
                <w:szCs w:val="21"/>
              </w:rPr>
              <w:t>电力监测硬件</w:t>
            </w:r>
            <w:r w:rsidRPr="003A4861">
              <w:rPr>
                <w:rFonts w:ascii="Times New Roman" w:eastAsiaTheme="minorEastAsia" w:hAnsi="Times New Roman"/>
                <w:b/>
                <w:kern w:val="0"/>
                <w:szCs w:val="21"/>
              </w:rPr>
              <w:t>部分</w:t>
            </w:r>
            <w:r w:rsidRPr="003A4861">
              <w:rPr>
                <w:rFonts w:ascii="Times New Roman" w:eastAsiaTheme="minorEastAsia" w:hAnsi="Times New Roman" w:hint="eastAsia"/>
                <w:b/>
                <w:kern w:val="0"/>
                <w:szCs w:val="21"/>
              </w:rPr>
              <w:t>技术参数：</w:t>
            </w:r>
          </w:p>
          <w:p w:rsidR="00AC117B" w:rsidRPr="003A4861" w:rsidRDefault="00AC117B" w:rsidP="0063507F">
            <w:pPr>
              <w:widowControl/>
              <w:spacing w:line="360" w:lineRule="auto"/>
              <w:jc w:val="left"/>
              <w:rPr>
                <w:rFonts w:ascii="Times New Roman" w:eastAsiaTheme="minorEastAsia" w:hAnsi="Times New Roman"/>
                <w:szCs w:val="21"/>
              </w:rPr>
            </w:pPr>
            <w:r w:rsidRPr="003A4861">
              <w:rPr>
                <w:rFonts w:ascii="Times New Roman" w:eastAsiaTheme="minorEastAsia" w:hAnsi="Times New Roman"/>
                <w:szCs w:val="21"/>
              </w:rPr>
              <w:t>1</w:t>
            </w:r>
            <w:r w:rsidRPr="003A4861">
              <w:rPr>
                <w:rFonts w:ascii="Times New Roman" w:eastAsiaTheme="minorEastAsia" w:hAnsi="Times New Roman"/>
                <w:szCs w:val="21"/>
              </w:rPr>
              <w:t>）普通</w:t>
            </w:r>
            <w:r w:rsidRPr="003A4861">
              <w:rPr>
                <w:rFonts w:ascii="Times New Roman" w:eastAsiaTheme="minorEastAsia" w:hAnsi="Times New Roman" w:hint="eastAsia"/>
                <w:szCs w:val="21"/>
              </w:rPr>
              <w:t>单相（三相）远传电能表（核心产品）</w:t>
            </w:r>
          </w:p>
          <w:p w:rsidR="00AC117B" w:rsidRPr="003A4861" w:rsidRDefault="00AC117B" w:rsidP="0063507F">
            <w:pPr>
              <w:pStyle w:val="ae"/>
              <w:widowControl/>
              <w:spacing w:line="360" w:lineRule="auto"/>
              <w:ind w:left="360" w:firstLineChars="0" w:firstLine="0"/>
              <w:jc w:val="left"/>
              <w:rPr>
                <w:rFonts w:ascii="Times New Roman" w:hAnsi="Times New Roman"/>
                <w:szCs w:val="21"/>
              </w:rPr>
            </w:pPr>
            <w:r w:rsidRPr="003A4861">
              <w:rPr>
                <w:rFonts w:ascii="Times New Roman" w:hAnsi="Times New Roman"/>
                <w:szCs w:val="21"/>
              </w:rPr>
              <w:t>#</w:t>
            </w:r>
            <w:r w:rsidRPr="003A4861">
              <w:rPr>
                <w:rFonts w:ascii="宋体" w:hAnsi="宋体" w:cs="宋体" w:hint="eastAsia"/>
                <w:kern w:val="0"/>
                <w:szCs w:val="21"/>
              </w:rPr>
              <w:t>①</w:t>
            </w:r>
            <w:r w:rsidRPr="003A4861">
              <w:rPr>
                <w:rFonts w:ascii="Times New Roman" w:hAnsi="Times New Roman" w:hint="eastAsia"/>
                <w:szCs w:val="21"/>
              </w:rPr>
              <w:t>电能表</w:t>
            </w:r>
            <w:r w:rsidRPr="003A4861">
              <w:rPr>
                <w:rFonts w:ascii="Times New Roman" w:hAnsi="Times New Roman"/>
                <w:szCs w:val="21"/>
              </w:rPr>
              <w:t>的</w:t>
            </w:r>
            <w:r w:rsidRPr="003A4861">
              <w:rPr>
                <w:rFonts w:ascii="Times New Roman" w:hAnsi="Times New Roman" w:hint="eastAsia"/>
                <w:szCs w:val="21"/>
              </w:rPr>
              <w:t>精确度</w:t>
            </w:r>
            <w:r w:rsidRPr="003A4861">
              <w:rPr>
                <w:rFonts w:ascii="Times New Roman" w:hAnsi="Times New Roman"/>
                <w:szCs w:val="21"/>
              </w:rPr>
              <w:t>等级</w:t>
            </w:r>
            <w:r w:rsidRPr="003A4861">
              <w:rPr>
                <w:rFonts w:ascii="Times New Roman" w:hAnsi="Times New Roman" w:hint="eastAsia"/>
                <w:szCs w:val="21"/>
              </w:rPr>
              <w:t>不低于</w:t>
            </w:r>
            <w:r w:rsidRPr="003A4861">
              <w:rPr>
                <w:rFonts w:ascii="Times New Roman" w:hAnsi="Times New Roman"/>
                <w:szCs w:val="21"/>
              </w:rPr>
              <w:t>1.0</w:t>
            </w:r>
            <w:r w:rsidRPr="003A4861">
              <w:rPr>
                <w:rFonts w:ascii="Times New Roman" w:hAnsi="Times New Roman"/>
                <w:szCs w:val="21"/>
              </w:rPr>
              <w:t>级；</w:t>
            </w:r>
          </w:p>
          <w:p w:rsidR="00AC117B" w:rsidRPr="003A4861" w:rsidRDefault="00AC117B" w:rsidP="0063507F">
            <w:pPr>
              <w:pStyle w:val="ae"/>
              <w:widowControl/>
              <w:spacing w:line="360" w:lineRule="auto"/>
              <w:ind w:left="360" w:firstLineChars="0" w:firstLine="0"/>
              <w:jc w:val="left"/>
              <w:rPr>
                <w:rFonts w:ascii="Times New Roman" w:hAnsi="Times New Roman"/>
                <w:szCs w:val="21"/>
              </w:rPr>
            </w:pPr>
            <w:r w:rsidRPr="003A4861">
              <w:rPr>
                <w:rFonts w:ascii="Times New Roman" w:hAnsi="Times New Roman"/>
                <w:szCs w:val="21"/>
              </w:rPr>
              <w:t>#</w:t>
            </w:r>
            <w:r w:rsidRPr="003A4861">
              <w:rPr>
                <w:rFonts w:ascii="宋体" w:hAnsi="宋体" w:cs="宋体" w:hint="eastAsia"/>
                <w:kern w:val="0"/>
                <w:szCs w:val="21"/>
              </w:rPr>
              <w:t>②</w:t>
            </w:r>
            <w:r w:rsidRPr="003A4861">
              <w:rPr>
                <w:rFonts w:ascii="Times New Roman" w:hAnsi="Times New Roman" w:hint="eastAsia"/>
                <w:szCs w:val="21"/>
              </w:rPr>
              <w:t>具有监测和计量单相</w:t>
            </w:r>
            <w:r w:rsidRPr="003A4861">
              <w:rPr>
                <w:rFonts w:ascii="Times New Roman" w:hAnsi="Times New Roman"/>
                <w:szCs w:val="21"/>
              </w:rPr>
              <w:t>（</w:t>
            </w:r>
            <w:r w:rsidRPr="003A4861">
              <w:rPr>
                <w:rFonts w:ascii="Times New Roman" w:hAnsi="Times New Roman" w:hint="eastAsia"/>
                <w:szCs w:val="21"/>
              </w:rPr>
              <w:t>三相</w:t>
            </w:r>
            <w:r w:rsidRPr="003A4861">
              <w:rPr>
                <w:rFonts w:ascii="Times New Roman" w:hAnsi="Times New Roman"/>
                <w:szCs w:val="21"/>
              </w:rPr>
              <w:t>）</w:t>
            </w:r>
            <w:r w:rsidRPr="003A4861">
              <w:rPr>
                <w:rFonts w:ascii="Times New Roman" w:hAnsi="Times New Roman" w:hint="eastAsia"/>
                <w:szCs w:val="21"/>
              </w:rPr>
              <w:t>有功电量的功能；</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szCs w:val="21"/>
              </w:rPr>
              <w:t>③</w:t>
            </w:r>
            <w:r w:rsidRPr="003A4861">
              <w:rPr>
                <w:rFonts w:ascii="Times New Roman" w:hAnsi="Times New Roman"/>
                <w:szCs w:val="21"/>
              </w:rPr>
              <w:t>具有数据远传功能，具有</w:t>
            </w:r>
            <w:r w:rsidRPr="003A4861">
              <w:rPr>
                <w:rFonts w:ascii="Times New Roman" w:hAnsi="Times New Roman"/>
                <w:szCs w:val="21"/>
              </w:rPr>
              <w:t>RS-485</w:t>
            </w:r>
            <w:r w:rsidRPr="003A4861">
              <w:rPr>
                <w:rFonts w:ascii="Times New Roman" w:hAnsi="Times New Roman"/>
                <w:szCs w:val="21"/>
              </w:rPr>
              <w:t>标准串行电气接口，采用</w:t>
            </w:r>
            <w:r w:rsidRPr="003A4861">
              <w:rPr>
                <w:rFonts w:ascii="Times New Roman" w:hAnsi="Times New Roman"/>
                <w:szCs w:val="21"/>
              </w:rPr>
              <w:t>MODBUS</w:t>
            </w:r>
            <w:r w:rsidRPr="003A4861">
              <w:rPr>
                <w:rFonts w:ascii="Times New Roman" w:hAnsi="Times New Roman"/>
                <w:szCs w:val="21"/>
              </w:rPr>
              <w:t>标准开放协议</w:t>
            </w:r>
            <w:r w:rsidRPr="003A4861">
              <w:rPr>
                <w:rFonts w:ascii="Times New Roman" w:hAnsi="Times New Roman" w:hint="eastAsia"/>
                <w:kern w:val="0"/>
                <w:szCs w:val="21"/>
              </w:rPr>
              <w:t>或</w:t>
            </w:r>
            <w:r w:rsidRPr="003A4861">
              <w:rPr>
                <w:rFonts w:ascii="Times New Roman" w:hAnsi="Times New Roman" w:hint="eastAsia"/>
                <w:szCs w:val="21"/>
              </w:rPr>
              <w:t>符合</w:t>
            </w:r>
            <w:r w:rsidRPr="003A4861">
              <w:rPr>
                <w:rFonts w:ascii="Times New Roman" w:hAnsi="Times New Roman"/>
                <w:szCs w:val="21"/>
              </w:rPr>
              <w:t>DL/T645-2007</w:t>
            </w:r>
            <w:r w:rsidRPr="003A4861">
              <w:rPr>
                <w:rFonts w:ascii="Times New Roman" w:hAnsi="Times New Roman" w:hint="eastAsia"/>
                <w:szCs w:val="21"/>
              </w:rPr>
              <w:t>（或最新版）中</w:t>
            </w:r>
            <w:r w:rsidRPr="003A4861">
              <w:rPr>
                <w:rFonts w:ascii="Times New Roman" w:hAnsi="Times New Roman" w:hint="eastAsia"/>
                <w:kern w:val="0"/>
                <w:szCs w:val="21"/>
              </w:rPr>
              <w:t>的有关规定；</w:t>
            </w:r>
          </w:p>
          <w:p w:rsidR="00AC117B" w:rsidRPr="003A4861" w:rsidRDefault="00AC117B" w:rsidP="0063507F">
            <w:pPr>
              <w:pStyle w:val="ae"/>
              <w:widowControl/>
              <w:spacing w:line="360" w:lineRule="auto"/>
              <w:ind w:left="360" w:firstLineChars="0" w:firstLine="0"/>
              <w:jc w:val="left"/>
              <w:rPr>
                <w:rFonts w:ascii="Times New Roman" w:hAnsi="Times New Roman"/>
                <w:kern w:val="0"/>
                <w:sz w:val="22"/>
              </w:rPr>
            </w:pPr>
            <w:r w:rsidRPr="003A4861">
              <w:rPr>
                <w:rFonts w:ascii="宋体" w:hAnsi="宋体" w:cs="宋体" w:hint="eastAsia"/>
                <w:kern w:val="0"/>
                <w:sz w:val="22"/>
              </w:rPr>
              <w:t>④</w:t>
            </w:r>
            <w:r w:rsidRPr="003A4861">
              <w:rPr>
                <w:rFonts w:ascii="Times New Roman" w:hAnsi="Times New Roman" w:hint="eastAsia"/>
                <w:kern w:val="0"/>
                <w:sz w:val="22"/>
              </w:rPr>
              <w:t>满足</w:t>
            </w:r>
            <w:r w:rsidRPr="003A4861">
              <w:rPr>
                <w:rFonts w:ascii="Times New Roman" w:hAnsi="Times New Roman"/>
                <w:sz w:val="22"/>
              </w:rPr>
              <w:t>GB/T15284-2002</w:t>
            </w:r>
            <w:r w:rsidRPr="003A4861">
              <w:rPr>
                <w:rFonts w:ascii="Times New Roman" w:hAnsi="Times New Roman" w:hint="eastAsia"/>
                <w:sz w:val="22"/>
              </w:rPr>
              <w:t>第</w:t>
            </w:r>
            <w:r w:rsidRPr="003A4861">
              <w:rPr>
                <w:rFonts w:ascii="Times New Roman" w:hAnsi="Times New Roman"/>
                <w:sz w:val="22"/>
              </w:rPr>
              <w:t>5.1.1</w:t>
            </w:r>
            <w:r w:rsidRPr="003A4861">
              <w:rPr>
                <w:rFonts w:ascii="Times New Roman" w:hAnsi="Times New Roman" w:hint="eastAsia"/>
                <w:sz w:val="22"/>
              </w:rPr>
              <w:t>基本功能</w:t>
            </w:r>
            <w:r w:rsidRPr="003A4861">
              <w:rPr>
                <w:rFonts w:ascii="Times New Roman" w:hAnsi="Times New Roman" w:hint="eastAsia"/>
                <w:szCs w:val="21"/>
              </w:rPr>
              <w:t>（或最新版）</w:t>
            </w:r>
            <w:r w:rsidRPr="003A4861">
              <w:rPr>
                <w:rFonts w:ascii="Times New Roman" w:hAnsi="Times New Roman" w:hint="eastAsia"/>
                <w:sz w:val="22"/>
              </w:rPr>
              <w:t>；</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宋体" w:hAnsi="宋体" w:cs="宋体" w:hint="eastAsia"/>
                <w:kern w:val="0"/>
                <w:sz w:val="22"/>
              </w:rPr>
              <w:t>⑤</w:t>
            </w:r>
            <w:r w:rsidRPr="003A4861">
              <w:rPr>
                <w:rFonts w:ascii="Times New Roman" w:hAnsi="Times New Roman" w:hint="eastAsia"/>
                <w:kern w:val="0"/>
                <w:szCs w:val="21"/>
              </w:rPr>
              <w:t>具有《中华人民共和国计量器具许可证》</w:t>
            </w:r>
            <w:r w:rsidRPr="003A4861">
              <w:rPr>
                <w:rFonts w:ascii="Times New Roman" w:hAnsi="Times New Roman" w:hint="eastAsia"/>
                <w:szCs w:val="21"/>
              </w:rPr>
              <w:t>（复印件需加盖原厂商鲜章）</w:t>
            </w:r>
            <w:r w:rsidRPr="003A4861">
              <w:rPr>
                <w:rFonts w:ascii="Times New Roman" w:hAnsi="Times New Roman" w:hint="eastAsia"/>
                <w:kern w:val="0"/>
                <w:szCs w:val="21"/>
              </w:rPr>
              <w:t>。</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kern w:val="0"/>
                <w:szCs w:val="21"/>
              </w:rPr>
              <w:t>2</w:t>
            </w:r>
            <w:r w:rsidRPr="003A4861">
              <w:rPr>
                <w:rFonts w:ascii="Times New Roman" w:eastAsiaTheme="minorEastAsia" w:hAnsi="Times New Roman" w:hint="eastAsia"/>
                <w:kern w:val="0"/>
                <w:szCs w:val="21"/>
              </w:rPr>
              <w:t>）开合式互感器</w:t>
            </w:r>
          </w:p>
          <w:p w:rsidR="00AC117B" w:rsidRPr="003A4861" w:rsidRDefault="00AC117B" w:rsidP="0063507F">
            <w:pPr>
              <w:pStyle w:val="ae"/>
              <w:widowControl/>
              <w:spacing w:line="360" w:lineRule="auto"/>
              <w:ind w:left="360" w:firstLineChars="0" w:firstLine="0"/>
              <w:jc w:val="left"/>
              <w:rPr>
                <w:rFonts w:ascii="Times New Roman" w:hAnsi="Times New Roman"/>
                <w:szCs w:val="21"/>
              </w:rPr>
            </w:pPr>
            <w:r w:rsidRPr="003A4861">
              <w:rPr>
                <w:rFonts w:ascii="宋体" w:hAnsi="宋体" w:cs="宋体" w:hint="eastAsia"/>
                <w:szCs w:val="21"/>
              </w:rPr>
              <w:t>①</w:t>
            </w:r>
            <w:r w:rsidRPr="003A4861">
              <w:rPr>
                <w:rFonts w:ascii="Times New Roman" w:hAnsi="Times New Roman" w:hint="eastAsia"/>
                <w:szCs w:val="21"/>
              </w:rPr>
              <w:t>精度等级不低于</w:t>
            </w:r>
            <w:r w:rsidRPr="003A4861">
              <w:rPr>
                <w:rFonts w:ascii="Times New Roman" w:hAnsi="Times New Roman"/>
                <w:szCs w:val="21"/>
              </w:rPr>
              <w:t>0.5</w:t>
            </w:r>
            <w:r w:rsidRPr="003A4861">
              <w:rPr>
                <w:rFonts w:ascii="Times New Roman" w:hAnsi="Times New Roman"/>
                <w:szCs w:val="21"/>
              </w:rPr>
              <w:t>级；</w:t>
            </w:r>
          </w:p>
          <w:p w:rsidR="00AC117B" w:rsidRPr="003A4861" w:rsidRDefault="00AC117B" w:rsidP="0063507F">
            <w:pPr>
              <w:pStyle w:val="ae"/>
              <w:widowControl/>
              <w:spacing w:line="360" w:lineRule="auto"/>
              <w:ind w:left="360" w:firstLineChars="0" w:firstLine="0"/>
              <w:jc w:val="left"/>
              <w:rPr>
                <w:rFonts w:ascii="Times New Roman" w:hAnsi="Times New Roman"/>
                <w:szCs w:val="21"/>
              </w:rPr>
            </w:pPr>
            <w:r w:rsidRPr="003A4861">
              <w:rPr>
                <w:rFonts w:ascii="宋体" w:hAnsi="宋体" w:cs="宋体" w:hint="eastAsia"/>
                <w:szCs w:val="21"/>
              </w:rPr>
              <w:t>②</w:t>
            </w:r>
            <w:r w:rsidRPr="003A4861">
              <w:rPr>
                <w:rFonts w:ascii="Times New Roman" w:hAnsi="Times New Roman" w:hint="eastAsia"/>
                <w:szCs w:val="21"/>
              </w:rPr>
              <w:t>外壳采用阻燃材料；</w:t>
            </w:r>
          </w:p>
          <w:p w:rsidR="00AC117B" w:rsidRPr="003A4861" w:rsidRDefault="00AC117B" w:rsidP="0063507F">
            <w:pPr>
              <w:pStyle w:val="ae"/>
              <w:widowControl/>
              <w:spacing w:line="360" w:lineRule="auto"/>
              <w:ind w:left="360" w:firstLineChars="0" w:firstLine="0"/>
              <w:jc w:val="left"/>
              <w:rPr>
                <w:rFonts w:ascii="Times New Roman" w:hAnsi="Times New Roman"/>
                <w:szCs w:val="21"/>
              </w:rPr>
            </w:pPr>
            <w:r w:rsidRPr="003A4861">
              <w:rPr>
                <w:rFonts w:ascii="宋体" w:hAnsi="宋体" w:cs="宋体" w:hint="eastAsia"/>
                <w:sz w:val="22"/>
              </w:rPr>
              <w:t>③</w:t>
            </w:r>
            <w:r w:rsidRPr="003A4861">
              <w:rPr>
                <w:rFonts w:ascii="Times New Roman" w:hAnsi="Times New Roman" w:hint="eastAsia"/>
                <w:sz w:val="22"/>
              </w:rPr>
              <w:t>满足普通（多功能）三相远传电能表（</w:t>
            </w:r>
            <w:r w:rsidRPr="003A4861">
              <w:rPr>
                <w:rFonts w:ascii="Times New Roman" w:hAnsi="Times New Roman"/>
                <w:sz w:val="22"/>
              </w:rPr>
              <w:t>3×1.5(6)A</w:t>
            </w:r>
            <w:r w:rsidRPr="003A4861">
              <w:rPr>
                <w:rFonts w:ascii="Times New Roman" w:hAnsi="Times New Roman" w:hint="eastAsia"/>
                <w:sz w:val="22"/>
              </w:rPr>
              <w:t>）要求。</w:t>
            </w:r>
          </w:p>
        </w:tc>
      </w:tr>
      <w:tr w:rsidR="00AC117B" w:rsidRPr="003A4861" w:rsidTr="0063507F">
        <w:trPr>
          <w:trHeight w:val="349"/>
        </w:trPr>
        <w:tc>
          <w:tcPr>
            <w:tcW w:w="702"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10</w:t>
            </w:r>
          </w:p>
        </w:tc>
        <w:tc>
          <w:tcPr>
            <w:tcW w:w="630"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能源控制系统</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水管网监测子系统</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b/>
                <w:kern w:val="0"/>
                <w:szCs w:val="21"/>
              </w:rPr>
            </w:pPr>
            <w:r w:rsidRPr="003A4861">
              <w:rPr>
                <w:rFonts w:ascii="Times New Roman" w:eastAsiaTheme="minorEastAsia" w:hAnsi="Times New Roman" w:hint="eastAsia"/>
                <w:b/>
                <w:kern w:val="0"/>
                <w:szCs w:val="21"/>
              </w:rPr>
              <w:t>水管网监测软件部分</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以</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系统为核心，发布用水能耗数据服务和</w:t>
            </w:r>
            <w:r w:rsidRPr="003A4861">
              <w:rPr>
                <w:rFonts w:ascii="Times New Roman" w:eastAsiaTheme="minorEastAsia" w:hAnsi="Times New Roman"/>
                <w:kern w:val="0"/>
                <w:szCs w:val="21"/>
              </w:rPr>
              <w:t>用</w:t>
            </w:r>
            <w:r w:rsidRPr="003A4861">
              <w:rPr>
                <w:rFonts w:ascii="Times New Roman" w:eastAsiaTheme="minorEastAsia" w:hAnsi="Times New Roman" w:hint="eastAsia"/>
                <w:kern w:val="0"/>
                <w:szCs w:val="21"/>
              </w:rPr>
              <w:t>水</w:t>
            </w:r>
            <w:r w:rsidRPr="003A4861">
              <w:rPr>
                <w:rFonts w:ascii="Times New Roman" w:eastAsiaTheme="minorEastAsia" w:hAnsi="Times New Roman"/>
                <w:kern w:val="0"/>
                <w:szCs w:val="21"/>
              </w:rPr>
              <w:t>能耗地图服务引擎，需由</w:t>
            </w:r>
            <w:r w:rsidRPr="003A4861">
              <w:rPr>
                <w:rFonts w:ascii="Times New Roman" w:eastAsiaTheme="minorEastAsia" w:hAnsi="Times New Roman" w:hint="eastAsia"/>
                <w:kern w:val="0"/>
                <w:szCs w:val="21"/>
              </w:rPr>
              <w:t>数据中心管理平台的数据</w:t>
            </w:r>
            <w:r w:rsidRPr="003A4861">
              <w:rPr>
                <w:rFonts w:ascii="Times New Roman" w:eastAsiaTheme="minorEastAsia" w:hAnsi="Times New Roman"/>
                <w:kern w:val="0"/>
                <w:szCs w:val="21"/>
              </w:rPr>
              <w:t>服务引擎统一</w:t>
            </w:r>
            <w:r w:rsidRPr="003A4861">
              <w:rPr>
                <w:rFonts w:ascii="Times New Roman" w:eastAsiaTheme="minorEastAsia" w:hAnsi="Times New Roman" w:hint="eastAsia"/>
                <w:kern w:val="0"/>
                <w:szCs w:val="21"/>
              </w:rPr>
              <w:t>运维；并通过</w:t>
            </w:r>
            <w:r w:rsidRPr="003A4861">
              <w:rPr>
                <w:rFonts w:ascii="Times New Roman" w:eastAsiaTheme="minorEastAsia" w:hAnsi="Times New Roman"/>
                <w:kern w:val="0"/>
                <w:szCs w:val="21"/>
              </w:rPr>
              <w:t>地图服务引擎</w:t>
            </w:r>
            <w:r w:rsidRPr="003A4861">
              <w:rPr>
                <w:rFonts w:ascii="Times New Roman" w:eastAsiaTheme="minorEastAsia" w:hAnsi="Times New Roman" w:hint="eastAsia"/>
                <w:kern w:val="0"/>
                <w:szCs w:val="21"/>
              </w:rPr>
              <w:t>、数据</w:t>
            </w:r>
            <w:r w:rsidRPr="003A4861">
              <w:rPr>
                <w:rFonts w:ascii="Times New Roman" w:eastAsiaTheme="minorEastAsia" w:hAnsi="Times New Roman"/>
                <w:kern w:val="0"/>
                <w:szCs w:val="21"/>
              </w:rPr>
              <w:t>服务引擎、地名地址引擎、业务流引擎和知识引擎，</w:t>
            </w:r>
            <w:r w:rsidRPr="003A4861">
              <w:rPr>
                <w:rFonts w:ascii="Times New Roman" w:eastAsiaTheme="minorEastAsia" w:hAnsi="Times New Roman" w:hint="eastAsia"/>
                <w:kern w:val="0"/>
                <w:szCs w:val="21"/>
              </w:rPr>
              <w:t>建设水管网</w:t>
            </w:r>
            <w:r w:rsidRPr="003A4861">
              <w:rPr>
                <w:rFonts w:ascii="Times New Roman" w:eastAsiaTheme="minorEastAsia" w:hAnsi="Times New Roman"/>
                <w:kern w:val="0"/>
                <w:szCs w:val="21"/>
              </w:rPr>
              <w:t>监测子系统软件，</w:t>
            </w:r>
            <w:r w:rsidRPr="003A4861">
              <w:rPr>
                <w:rFonts w:ascii="Times New Roman" w:eastAsiaTheme="minorEastAsia" w:hAnsi="Times New Roman" w:hint="eastAsia"/>
                <w:kern w:val="0"/>
                <w:szCs w:val="21"/>
              </w:rPr>
              <w:t>能够</w:t>
            </w:r>
            <w:r w:rsidRPr="003A4861">
              <w:rPr>
                <w:rFonts w:ascii="Times New Roman" w:eastAsiaTheme="minorEastAsia" w:hAnsi="Times New Roman"/>
                <w:kern w:val="0"/>
                <w:szCs w:val="21"/>
              </w:rPr>
              <w:t>在</w:t>
            </w:r>
            <w:r w:rsidRPr="003A4861">
              <w:rPr>
                <w:rFonts w:ascii="Times New Roman" w:eastAsiaTheme="minorEastAsia" w:hAnsi="Times New Roman" w:hint="eastAsia"/>
                <w:kern w:val="0"/>
                <w:szCs w:val="21"/>
              </w:rPr>
              <w:t>三维虚拟校园地图和三维管线地图内，实现用水能耗数据实时采集和通讯、远程传输及大数据挖掘等，功能需求应符合《导则》相关要求，基本功能需求如下：</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1）</w:t>
            </w:r>
            <w:r w:rsidRPr="003A4861">
              <w:rPr>
                <w:rFonts w:ascii="Times New Roman" w:eastAsiaTheme="minorEastAsia" w:hAnsi="Times New Roman" w:hint="eastAsia"/>
                <w:kern w:val="0"/>
                <w:szCs w:val="21"/>
              </w:rPr>
              <w:t>三维虚拟校园地图：</w:t>
            </w:r>
            <w:r w:rsidRPr="003A4861">
              <w:rPr>
                <w:rFonts w:ascii="Times New Roman" w:eastAsiaTheme="minorEastAsia" w:hAnsi="Times New Roman" w:hint="eastAsia"/>
                <w:kern w:val="0"/>
                <w:szCs w:val="21"/>
                <w:lang w:bidi="en-US"/>
              </w:rPr>
              <w:t>直观显示学校各建筑和基础设施的地理位置和基本信息；</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2）</w:t>
            </w:r>
            <w:r w:rsidRPr="003A4861">
              <w:rPr>
                <w:rFonts w:ascii="Times New Roman" w:eastAsiaTheme="minorEastAsia" w:hAnsi="Times New Roman" w:hint="eastAsia"/>
                <w:kern w:val="0"/>
                <w:szCs w:val="21"/>
              </w:rPr>
              <w:t>管线的</w:t>
            </w:r>
            <w:r w:rsidRPr="003A4861">
              <w:rPr>
                <w:rFonts w:ascii="Times New Roman" w:eastAsiaTheme="minorEastAsia" w:hAnsi="Times New Roman"/>
                <w:kern w:val="0"/>
                <w:szCs w:val="21"/>
              </w:rPr>
              <w:t>3D</w:t>
            </w:r>
            <w:r w:rsidRPr="003A4861">
              <w:rPr>
                <w:rFonts w:ascii="Times New Roman" w:eastAsiaTheme="minorEastAsia" w:hAnsi="Times New Roman" w:hint="eastAsia"/>
                <w:kern w:val="0"/>
                <w:szCs w:val="21"/>
              </w:rPr>
              <w:t>地图：</w:t>
            </w:r>
            <w:r w:rsidRPr="003A4861">
              <w:rPr>
                <w:rFonts w:ascii="Times New Roman" w:eastAsiaTheme="minorEastAsia" w:hAnsi="Times New Roman" w:hint="eastAsia"/>
                <w:kern w:val="0"/>
                <w:szCs w:val="21"/>
                <w:lang w:bidi="en-US"/>
              </w:rPr>
              <w:t>直观显示学校各种管线的地理位置和</w:t>
            </w:r>
            <w:r w:rsidRPr="003A4861">
              <w:rPr>
                <w:rFonts w:ascii="Times New Roman" w:eastAsiaTheme="minorEastAsia" w:hAnsi="Times New Roman"/>
                <w:kern w:val="0"/>
                <w:szCs w:val="21"/>
                <w:lang w:bidi="en-US"/>
              </w:rPr>
              <w:t>基本信息</w:t>
            </w:r>
            <w:r w:rsidRPr="003A4861">
              <w:rPr>
                <w:rFonts w:ascii="Times New Roman" w:eastAsiaTheme="minorEastAsia" w:hAnsi="Times New Roman" w:hint="eastAsia"/>
                <w:kern w:val="0"/>
                <w:szCs w:val="21"/>
                <w:lang w:bidi="en-US"/>
              </w:rPr>
              <w:t>；</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3）</w:t>
            </w:r>
            <w:r w:rsidRPr="003A4861">
              <w:rPr>
                <w:rFonts w:ascii="Times New Roman" w:eastAsiaTheme="minorEastAsia" w:hAnsi="Times New Roman" w:hint="eastAsia"/>
                <w:kern w:val="0"/>
                <w:szCs w:val="21"/>
              </w:rPr>
              <w:t>学校概况信息，包括</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师生人数、总建筑面积、水能消费总量等数据；</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szCs w:val="21"/>
              </w:rPr>
              <w:t>4）</w:t>
            </w:r>
            <w:r w:rsidRPr="003A4861">
              <w:rPr>
                <w:rFonts w:ascii="Times New Roman" w:eastAsiaTheme="minorEastAsia" w:hAnsi="Times New Roman" w:hint="eastAsia"/>
                <w:szCs w:val="21"/>
              </w:rPr>
              <w:t>建筑详细信息：地图</w:t>
            </w:r>
            <w:r w:rsidRPr="003A4861">
              <w:rPr>
                <w:rFonts w:ascii="Times New Roman" w:eastAsiaTheme="minorEastAsia" w:hAnsi="Times New Roman"/>
                <w:szCs w:val="21"/>
              </w:rPr>
              <w:t>内</w:t>
            </w:r>
            <w:r w:rsidRPr="003A4861">
              <w:rPr>
                <w:rFonts w:ascii="Times New Roman" w:eastAsiaTheme="minorEastAsia" w:hAnsi="Times New Roman" w:hint="eastAsia"/>
                <w:kern w:val="0"/>
                <w:szCs w:val="21"/>
                <w:lang w:bidi="en-US"/>
              </w:rPr>
              <w:t>显示建筑的详细信息，包括：建筑名称、建筑类型、建筑面积、以及用水能耗数据等；</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szCs w:val="21"/>
              </w:rPr>
              <w:t>5）</w:t>
            </w:r>
            <w:r w:rsidRPr="003A4861">
              <w:rPr>
                <w:rFonts w:ascii="Times New Roman" w:eastAsiaTheme="minorEastAsia" w:hAnsi="Times New Roman" w:hint="eastAsia"/>
                <w:szCs w:val="21"/>
              </w:rPr>
              <w:t>用水数据分析</w:t>
            </w:r>
            <w:r w:rsidRPr="003A4861">
              <w:rPr>
                <w:rFonts w:ascii="Times New Roman" w:eastAsiaTheme="minorEastAsia" w:hAnsi="Times New Roman"/>
                <w:szCs w:val="21"/>
              </w:rPr>
              <w:t>展示：</w:t>
            </w:r>
            <w:r w:rsidRPr="003A4861">
              <w:rPr>
                <w:rFonts w:ascii="Times New Roman" w:eastAsiaTheme="minorEastAsia" w:hAnsi="Times New Roman" w:hint="eastAsia"/>
                <w:szCs w:val="21"/>
              </w:rPr>
              <w:t>用水能耗日</w:t>
            </w:r>
            <w:r w:rsidRPr="003A4861">
              <w:rPr>
                <w:rFonts w:ascii="Times New Roman" w:eastAsiaTheme="minorEastAsia" w:hAnsi="Times New Roman"/>
                <w:szCs w:val="21"/>
              </w:rPr>
              <w:t>\</w:t>
            </w:r>
            <w:r w:rsidRPr="003A4861">
              <w:rPr>
                <w:rFonts w:ascii="Times New Roman" w:eastAsiaTheme="minorEastAsia" w:hAnsi="Times New Roman" w:hint="eastAsia"/>
                <w:szCs w:val="21"/>
              </w:rPr>
              <w:t>月</w:t>
            </w:r>
            <w:r w:rsidRPr="003A4861">
              <w:rPr>
                <w:rFonts w:ascii="Times New Roman" w:eastAsiaTheme="minorEastAsia" w:hAnsi="Times New Roman"/>
                <w:szCs w:val="21"/>
              </w:rPr>
              <w:t>\</w:t>
            </w:r>
            <w:r w:rsidRPr="003A4861">
              <w:rPr>
                <w:rFonts w:ascii="Times New Roman" w:eastAsiaTheme="minorEastAsia" w:hAnsi="Times New Roman" w:hint="eastAsia"/>
                <w:szCs w:val="21"/>
              </w:rPr>
              <w:t>季度</w:t>
            </w:r>
            <w:r w:rsidRPr="003A4861">
              <w:rPr>
                <w:rFonts w:ascii="Times New Roman" w:eastAsiaTheme="minorEastAsia" w:hAnsi="Times New Roman"/>
                <w:szCs w:val="21"/>
              </w:rPr>
              <w:t>\</w:t>
            </w:r>
            <w:proofErr w:type="gramStart"/>
            <w:r w:rsidRPr="003A4861">
              <w:rPr>
                <w:rFonts w:ascii="Times New Roman" w:eastAsiaTheme="minorEastAsia" w:hAnsi="Times New Roman" w:hint="eastAsia"/>
                <w:szCs w:val="21"/>
              </w:rPr>
              <w:t>年走势</w:t>
            </w:r>
            <w:proofErr w:type="gramEnd"/>
            <w:r w:rsidRPr="003A4861">
              <w:rPr>
                <w:rFonts w:ascii="Times New Roman" w:eastAsiaTheme="minorEastAsia" w:hAnsi="Times New Roman" w:hint="eastAsia"/>
                <w:szCs w:val="21"/>
              </w:rPr>
              <w:t>曲线</w:t>
            </w:r>
            <w:r w:rsidRPr="003A4861">
              <w:rPr>
                <w:rFonts w:ascii="Times New Roman" w:eastAsiaTheme="minorEastAsia" w:hAnsi="Times New Roman"/>
                <w:szCs w:val="21"/>
              </w:rPr>
              <w:t>、</w:t>
            </w:r>
            <w:r w:rsidRPr="003A4861">
              <w:rPr>
                <w:rFonts w:ascii="Times New Roman" w:eastAsiaTheme="minorEastAsia" w:hAnsi="Times New Roman" w:hint="eastAsia"/>
                <w:kern w:val="0"/>
                <w:szCs w:val="21"/>
              </w:rPr>
              <w:t>用水</w:t>
            </w:r>
            <w:r w:rsidRPr="003A4861">
              <w:rPr>
                <w:rFonts w:ascii="Times New Roman" w:eastAsiaTheme="minorEastAsia" w:hAnsi="Times New Roman"/>
                <w:kern w:val="0"/>
                <w:szCs w:val="21"/>
              </w:rPr>
              <w:t>能耗同比</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环比数据</w:t>
            </w:r>
            <w:r w:rsidRPr="003A4861">
              <w:rPr>
                <w:rFonts w:ascii="Times New Roman" w:eastAsiaTheme="minorEastAsia" w:hAnsi="Times New Roman"/>
                <w:kern w:val="0"/>
                <w:szCs w:val="21"/>
              </w:rPr>
              <w:t>、</w:t>
            </w:r>
            <w:r w:rsidRPr="003A4861">
              <w:rPr>
                <w:rFonts w:ascii="Times New Roman" w:eastAsiaTheme="minorEastAsia" w:hAnsi="Times New Roman" w:hint="eastAsia"/>
                <w:szCs w:val="21"/>
              </w:rPr>
              <w:t>实时用水监测、能耗数据统计、能耗数据上报、诊断预测评估、定额管理、上报等功能；</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6）</w:t>
            </w:r>
            <w:r w:rsidRPr="003A4861">
              <w:rPr>
                <w:rFonts w:ascii="Times New Roman" w:eastAsiaTheme="minorEastAsia" w:hAnsi="Times New Roman" w:hint="eastAsia"/>
                <w:kern w:val="0"/>
                <w:szCs w:val="21"/>
              </w:rPr>
              <w:t>用水报警：设备</w:t>
            </w:r>
            <w:r w:rsidRPr="003A4861">
              <w:rPr>
                <w:rFonts w:ascii="Times New Roman" w:eastAsiaTheme="minorEastAsia" w:hAnsi="Times New Roman"/>
                <w:kern w:val="0"/>
                <w:szCs w:val="21"/>
              </w:rPr>
              <w:t>异常报警、</w:t>
            </w:r>
            <w:r w:rsidRPr="003A4861">
              <w:rPr>
                <w:rFonts w:ascii="Times New Roman" w:eastAsiaTheme="minorEastAsia" w:hAnsi="Times New Roman" w:hint="eastAsia"/>
                <w:kern w:val="0"/>
                <w:szCs w:val="21"/>
              </w:rPr>
              <w:t>用水</w:t>
            </w:r>
            <w:r w:rsidRPr="003A4861">
              <w:rPr>
                <w:rFonts w:ascii="Times New Roman" w:eastAsiaTheme="minorEastAsia" w:hAnsi="Times New Roman"/>
                <w:kern w:val="0"/>
                <w:szCs w:val="21"/>
              </w:rPr>
              <w:t>异常报警</w:t>
            </w:r>
            <w:r w:rsidRPr="003A4861">
              <w:rPr>
                <w:rFonts w:ascii="Times New Roman" w:eastAsiaTheme="minorEastAsia" w:hAnsi="Times New Roman" w:hint="eastAsia"/>
                <w:kern w:val="0"/>
                <w:szCs w:val="21"/>
              </w:rPr>
              <w:t>，</w:t>
            </w:r>
            <w:r w:rsidRPr="003A4861">
              <w:rPr>
                <w:rFonts w:ascii="Times New Roman" w:eastAsiaTheme="minorEastAsia" w:hAnsi="Times New Roman" w:hint="eastAsia"/>
                <w:szCs w:val="21"/>
              </w:rPr>
              <w:t>查询某建筑用水能耗超限报警情况</w:t>
            </w:r>
            <w:r w:rsidRPr="003A4861">
              <w:rPr>
                <w:rFonts w:ascii="Times New Roman" w:eastAsiaTheme="minorEastAsia" w:hAnsi="Times New Roman" w:hint="eastAsia"/>
                <w:kern w:val="0"/>
                <w:szCs w:val="21"/>
              </w:rPr>
              <w:t>；</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7）</w:t>
            </w:r>
            <w:r w:rsidRPr="003A4861">
              <w:rPr>
                <w:rFonts w:ascii="Times New Roman" w:eastAsiaTheme="minorEastAsia" w:hAnsi="Times New Roman" w:hint="eastAsia"/>
                <w:kern w:val="0"/>
                <w:szCs w:val="21"/>
              </w:rPr>
              <w:t>用水审计</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新增</w:t>
            </w:r>
            <w:r w:rsidRPr="003A4861">
              <w:rPr>
                <w:rFonts w:ascii="Times New Roman" w:eastAsiaTheme="minorEastAsia" w:hAnsi="Times New Roman"/>
                <w:kern w:val="0"/>
                <w:szCs w:val="21"/>
              </w:rPr>
              <w:t>、编辑、</w:t>
            </w:r>
            <w:r w:rsidRPr="003A4861">
              <w:rPr>
                <w:rFonts w:ascii="Times New Roman" w:eastAsiaTheme="minorEastAsia" w:hAnsi="Times New Roman" w:hint="eastAsia"/>
                <w:kern w:val="0"/>
                <w:szCs w:val="21"/>
              </w:rPr>
              <w:t>生成</w:t>
            </w:r>
            <w:r w:rsidRPr="003A4861">
              <w:rPr>
                <w:rFonts w:ascii="Times New Roman" w:eastAsiaTheme="minorEastAsia" w:hAnsi="Times New Roman"/>
                <w:kern w:val="0"/>
                <w:szCs w:val="21"/>
              </w:rPr>
              <w:t>审计报告</w:t>
            </w:r>
            <w:r w:rsidRPr="003A4861">
              <w:rPr>
                <w:rFonts w:ascii="Times New Roman" w:eastAsiaTheme="minorEastAsia" w:hAnsi="Times New Roman" w:hint="eastAsia"/>
                <w:kern w:val="0"/>
                <w:szCs w:val="21"/>
              </w:rPr>
              <w:t>，</w:t>
            </w:r>
            <w:r w:rsidRPr="003A4861">
              <w:rPr>
                <w:rFonts w:ascii="Times New Roman" w:eastAsiaTheme="minorEastAsia" w:hAnsi="Times New Roman" w:hint="eastAsia"/>
                <w:szCs w:val="21"/>
              </w:rPr>
              <w:t>按照预设的用水审计算法，查询某</w:t>
            </w:r>
            <w:r w:rsidRPr="003A4861">
              <w:rPr>
                <w:rFonts w:ascii="Times New Roman" w:eastAsiaTheme="minorEastAsia" w:hAnsi="Times New Roman" w:hint="eastAsia"/>
                <w:szCs w:val="21"/>
              </w:rPr>
              <w:lastRenderedPageBreak/>
              <w:t>建筑或某部门的用水审计结果；</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8）</w:t>
            </w:r>
            <w:r w:rsidRPr="003A4861">
              <w:rPr>
                <w:rFonts w:ascii="Times New Roman" w:eastAsiaTheme="minorEastAsia" w:hAnsi="Times New Roman" w:hint="eastAsia"/>
                <w:kern w:val="0"/>
                <w:szCs w:val="21"/>
              </w:rPr>
              <w:t>用水公示</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总</w:t>
            </w:r>
            <w:r w:rsidRPr="003A4861">
              <w:rPr>
                <w:rFonts w:ascii="Times New Roman" w:eastAsiaTheme="minorEastAsia" w:hAnsi="Times New Roman"/>
                <w:kern w:val="0"/>
                <w:szCs w:val="21"/>
              </w:rPr>
              <w:t>用</w:t>
            </w:r>
            <w:r w:rsidRPr="003A4861">
              <w:rPr>
                <w:rFonts w:ascii="Times New Roman" w:eastAsiaTheme="minorEastAsia" w:hAnsi="Times New Roman" w:hint="eastAsia"/>
                <w:kern w:val="0"/>
                <w:szCs w:val="21"/>
              </w:rPr>
              <w:t>水</w:t>
            </w:r>
            <w:r w:rsidRPr="003A4861">
              <w:rPr>
                <w:rFonts w:ascii="Times New Roman" w:eastAsiaTheme="minorEastAsia" w:hAnsi="Times New Roman"/>
                <w:kern w:val="0"/>
                <w:szCs w:val="21"/>
              </w:rPr>
              <w:t>情况、</w:t>
            </w:r>
            <w:r w:rsidRPr="003A4861">
              <w:rPr>
                <w:rFonts w:ascii="Times New Roman" w:eastAsiaTheme="minorEastAsia" w:hAnsi="Times New Roman" w:hint="eastAsia"/>
                <w:kern w:val="0"/>
                <w:szCs w:val="21"/>
              </w:rPr>
              <w:t>建筑分项用水</w:t>
            </w:r>
            <w:r w:rsidRPr="003A4861">
              <w:rPr>
                <w:rFonts w:ascii="Times New Roman" w:eastAsiaTheme="minorEastAsia" w:hAnsi="Times New Roman"/>
                <w:kern w:val="0"/>
                <w:szCs w:val="21"/>
              </w:rPr>
              <w:t>能耗、</w:t>
            </w:r>
            <w:r w:rsidRPr="003A4861">
              <w:rPr>
                <w:rFonts w:ascii="Times New Roman" w:eastAsiaTheme="minorEastAsia" w:hAnsi="Times New Roman" w:hint="eastAsia"/>
                <w:kern w:val="0"/>
                <w:szCs w:val="21"/>
              </w:rPr>
              <w:t>单位建筑</w:t>
            </w:r>
            <w:r w:rsidRPr="003A4861">
              <w:rPr>
                <w:rFonts w:ascii="Times New Roman" w:eastAsiaTheme="minorEastAsia" w:hAnsi="Times New Roman"/>
                <w:kern w:val="0"/>
                <w:szCs w:val="21"/>
              </w:rPr>
              <w:t>面积</w:t>
            </w:r>
            <w:r w:rsidRPr="003A4861">
              <w:rPr>
                <w:rFonts w:ascii="Times New Roman" w:eastAsiaTheme="minorEastAsia" w:hAnsi="Times New Roman" w:hint="eastAsia"/>
                <w:kern w:val="0"/>
                <w:szCs w:val="21"/>
              </w:rPr>
              <w:t>用水</w:t>
            </w:r>
            <w:r w:rsidRPr="003A4861">
              <w:rPr>
                <w:rFonts w:ascii="Times New Roman" w:eastAsiaTheme="minorEastAsia" w:hAnsi="Times New Roman"/>
                <w:kern w:val="0"/>
                <w:szCs w:val="21"/>
              </w:rPr>
              <w:t>能耗、</w:t>
            </w:r>
            <w:r w:rsidRPr="003A4861">
              <w:rPr>
                <w:rFonts w:ascii="Times New Roman" w:eastAsiaTheme="minorEastAsia" w:hAnsi="Times New Roman" w:hint="eastAsia"/>
                <w:kern w:val="0"/>
                <w:szCs w:val="21"/>
              </w:rPr>
              <w:t>人均</w:t>
            </w:r>
            <w:r w:rsidRPr="003A4861">
              <w:rPr>
                <w:rFonts w:ascii="Times New Roman" w:eastAsiaTheme="minorEastAsia" w:hAnsi="Times New Roman"/>
                <w:kern w:val="0"/>
                <w:szCs w:val="21"/>
              </w:rPr>
              <w:t>用</w:t>
            </w:r>
            <w:r w:rsidRPr="003A4861">
              <w:rPr>
                <w:rFonts w:ascii="Times New Roman" w:eastAsiaTheme="minorEastAsia" w:hAnsi="Times New Roman" w:hint="eastAsia"/>
                <w:kern w:val="0"/>
                <w:szCs w:val="21"/>
              </w:rPr>
              <w:t>水</w:t>
            </w:r>
            <w:r w:rsidRPr="003A4861">
              <w:rPr>
                <w:rFonts w:ascii="Times New Roman" w:eastAsiaTheme="minorEastAsia" w:hAnsi="Times New Roman"/>
                <w:kern w:val="0"/>
                <w:szCs w:val="21"/>
              </w:rPr>
              <w:t>能耗、</w:t>
            </w:r>
            <w:r w:rsidRPr="003A4861">
              <w:rPr>
                <w:rFonts w:ascii="Times New Roman" w:eastAsiaTheme="minorEastAsia" w:hAnsi="Times New Roman" w:hint="eastAsia"/>
                <w:kern w:val="0"/>
                <w:szCs w:val="21"/>
              </w:rPr>
              <w:t>部门</w:t>
            </w:r>
            <w:r w:rsidRPr="003A4861">
              <w:rPr>
                <w:rFonts w:ascii="Times New Roman" w:eastAsiaTheme="minorEastAsia" w:hAnsi="Times New Roman"/>
                <w:kern w:val="0"/>
                <w:szCs w:val="21"/>
              </w:rPr>
              <w:t>用</w:t>
            </w:r>
            <w:r w:rsidRPr="003A4861">
              <w:rPr>
                <w:rFonts w:ascii="Times New Roman" w:eastAsiaTheme="minorEastAsia" w:hAnsi="Times New Roman" w:hint="eastAsia"/>
                <w:kern w:val="0"/>
                <w:szCs w:val="21"/>
              </w:rPr>
              <w:t>水</w:t>
            </w:r>
            <w:r w:rsidRPr="003A4861">
              <w:rPr>
                <w:rFonts w:ascii="Times New Roman" w:eastAsiaTheme="minorEastAsia" w:hAnsi="Times New Roman"/>
                <w:kern w:val="0"/>
                <w:szCs w:val="21"/>
              </w:rPr>
              <w:t>能耗</w:t>
            </w:r>
            <w:r w:rsidRPr="003A4861">
              <w:rPr>
                <w:rFonts w:ascii="Times New Roman" w:eastAsiaTheme="minorEastAsia" w:hAnsi="Times New Roman" w:hint="eastAsia"/>
                <w:kern w:val="0"/>
                <w:szCs w:val="21"/>
              </w:rPr>
              <w:t>；</w:t>
            </w:r>
          </w:p>
          <w:p w:rsidR="00AC117B" w:rsidRPr="003A4861" w:rsidRDefault="00AC117B" w:rsidP="0063507F">
            <w:pPr>
              <w:widowControl/>
              <w:spacing w:line="360" w:lineRule="auto"/>
              <w:ind w:firstLineChars="100" w:firstLine="210"/>
              <w:jc w:val="left"/>
              <w:rPr>
                <w:rFonts w:ascii="Times New Roman" w:eastAsiaTheme="minorEastAsia" w:hAnsi="Times New Roman"/>
                <w:szCs w:val="21"/>
              </w:rPr>
            </w:pPr>
            <w:r w:rsidRPr="003A4861">
              <w:rPr>
                <w:rFonts w:ascii="宋体" w:hAnsi="宋体" w:cs="宋体" w:hint="eastAsia"/>
                <w:kern w:val="0"/>
                <w:szCs w:val="21"/>
              </w:rPr>
              <w:t>9）</w:t>
            </w:r>
            <w:r w:rsidRPr="003A4861">
              <w:rPr>
                <w:rFonts w:ascii="Times New Roman" w:eastAsiaTheme="minorEastAsia" w:hAnsi="Times New Roman" w:hint="eastAsia"/>
                <w:kern w:val="0"/>
                <w:szCs w:val="21"/>
              </w:rPr>
              <w:t>预付费水能管理：</w:t>
            </w:r>
            <w:r w:rsidRPr="003A4861">
              <w:rPr>
                <w:rFonts w:ascii="Times New Roman" w:eastAsiaTheme="minorEastAsia" w:hAnsi="Times New Roman" w:hint="eastAsia"/>
                <w:szCs w:val="21"/>
              </w:rPr>
              <w:t>满足学校的常规预付费水能管理需求，可自行扩展；</w:t>
            </w:r>
          </w:p>
          <w:p w:rsidR="00AC117B" w:rsidRPr="003A4861" w:rsidRDefault="00AC117B" w:rsidP="0063507F">
            <w:pPr>
              <w:widowControl/>
              <w:spacing w:line="360" w:lineRule="auto"/>
              <w:ind w:firstLineChars="100" w:firstLine="210"/>
              <w:jc w:val="left"/>
              <w:rPr>
                <w:rFonts w:ascii="Times New Roman" w:eastAsiaTheme="minorEastAsia" w:hAnsi="Times New Roman"/>
                <w:kern w:val="0"/>
                <w:szCs w:val="21"/>
              </w:rPr>
            </w:pPr>
            <w:r w:rsidRPr="003A4861">
              <w:rPr>
                <w:rFonts w:ascii="宋体" w:hAnsi="宋体" w:cs="宋体" w:hint="eastAsia"/>
                <w:kern w:val="0"/>
                <w:szCs w:val="21"/>
              </w:rPr>
              <w:t>10）</w:t>
            </w:r>
            <w:r w:rsidRPr="003A4861">
              <w:rPr>
                <w:rFonts w:ascii="Times New Roman" w:eastAsiaTheme="minorEastAsia" w:hAnsi="Times New Roman" w:hint="eastAsia"/>
                <w:kern w:val="0"/>
                <w:szCs w:val="21"/>
              </w:rPr>
              <w:t>与原留学生公寓给水监控系统接合：在学校提供接口的基础上与原留学生宿舍、部分商铺给水监测系统接合，服从统一的水管网监控子系统管理。</w:t>
            </w:r>
          </w:p>
        </w:tc>
      </w:tr>
      <w:tr w:rsidR="00AC117B" w:rsidRPr="003A4861" w:rsidTr="0063507F">
        <w:trPr>
          <w:trHeight w:val="349"/>
        </w:trPr>
        <w:tc>
          <w:tcPr>
            <w:tcW w:w="702" w:type="dxa"/>
            <w:vMerge/>
            <w:shd w:val="clear" w:color="auto" w:fill="auto"/>
            <w:vAlign w:val="center"/>
          </w:tcPr>
          <w:p w:rsidR="00AC117B" w:rsidRPr="003A4861" w:rsidRDefault="00AC117B" w:rsidP="0063507F">
            <w:pPr>
              <w:spacing w:before="120" w:after="120" w:line="360" w:lineRule="auto"/>
              <w:jc w:val="center"/>
              <w:rPr>
                <w:rFonts w:ascii="Times New Roman" w:eastAsiaTheme="minorEastAsia" w:hAnsi="Times New Roman"/>
                <w:b/>
                <w:szCs w:val="21"/>
              </w:rPr>
            </w:pPr>
          </w:p>
        </w:tc>
        <w:tc>
          <w:tcPr>
            <w:tcW w:w="630" w:type="dxa"/>
            <w:vMerge/>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水管网监测硬件部分技术参数：</w:t>
            </w:r>
          </w:p>
          <w:p w:rsidR="00AC117B" w:rsidRPr="003A4861" w:rsidRDefault="00AC117B" w:rsidP="0063507F">
            <w:pPr>
              <w:widowControl/>
              <w:spacing w:line="360" w:lineRule="auto"/>
              <w:jc w:val="left"/>
              <w:rPr>
                <w:rFonts w:ascii="Times New Roman" w:eastAsiaTheme="minorEastAsia" w:hAnsi="Times New Roman"/>
                <w:szCs w:val="21"/>
              </w:rPr>
            </w:pPr>
            <w:r w:rsidRPr="003A4861">
              <w:rPr>
                <w:rFonts w:ascii="Times New Roman" w:eastAsiaTheme="minorEastAsia" w:hAnsi="Times New Roman"/>
                <w:szCs w:val="21"/>
              </w:rPr>
              <w:t>1</w:t>
            </w:r>
            <w:r w:rsidRPr="003A4861">
              <w:rPr>
                <w:rFonts w:ascii="Times New Roman" w:eastAsiaTheme="minorEastAsia" w:hAnsi="Times New Roman" w:hint="eastAsia"/>
                <w:szCs w:val="21"/>
              </w:rPr>
              <w:t>）超声波远传</w:t>
            </w:r>
            <w:r w:rsidRPr="003A4861">
              <w:rPr>
                <w:rFonts w:ascii="Times New Roman" w:eastAsiaTheme="minorEastAsia" w:hAnsi="Times New Roman"/>
                <w:szCs w:val="21"/>
              </w:rPr>
              <w:t>水表</w:t>
            </w:r>
            <w:r w:rsidRPr="003A4861">
              <w:rPr>
                <w:rFonts w:ascii="Times New Roman" w:eastAsiaTheme="minorEastAsia" w:hAnsi="Times New Roman" w:hint="eastAsia"/>
                <w:szCs w:val="21"/>
              </w:rPr>
              <w:t>（核心产品）</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A"/>
            </w:r>
            <w:r w:rsidRPr="003A4861">
              <w:rPr>
                <w:rFonts w:ascii="Times New Roman" w:hAnsi="Times New Roman" w:hint="eastAsia"/>
                <w:sz w:val="24"/>
                <w:szCs w:val="24"/>
              </w:rPr>
              <w:t>准确度等级：</w:t>
            </w:r>
            <w:r w:rsidRPr="003A4861">
              <w:rPr>
                <w:rFonts w:ascii="Times New Roman" w:hAnsi="Times New Roman"/>
                <w:sz w:val="24"/>
                <w:szCs w:val="24"/>
              </w:rPr>
              <w:t>2</w:t>
            </w:r>
            <w:r w:rsidRPr="003A4861">
              <w:rPr>
                <w:rFonts w:ascii="Times New Roman" w:hAnsi="Times New Roman" w:hint="eastAsia"/>
                <w:sz w:val="24"/>
                <w:szCs w:val="24"/>
              </w:rPr>
              <w:t>级</w:t>
            </w:r>
            <w:r w:rsidRPr="003A4861">
              <w:rPr>
                <w:rFonts w:ascii="Times New Roman" w:eastAsiaTheme="minorEastAsia" w:hAnsi="Times New Roman"/>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B"/>
            </w:r>
            <w:r w:rsidRPr="003A4861">
              <w:rPr>
                <w:rFonts w:ascii="Times New Roman" w:eastAsiaTheme="minorEastAsia" w:hAnsi="Times New Roman" w:hint="eastAsia"/>
                <w:szCs w:val="21"/>
              </w:rPr>
              <w:t>水压等级</w:t>
            </w:r>
            <w:r w:rsidRPr="003A4861">
              <w:rPr>
                <w:rFonts w:ascii="Times New Roman" w:eastAsiaTheme="minorEastAsia" w:hAnsi="Times New Roman"/>
                <w:szCs w:val="21"/>
              </w:rPr>
              <w:t>:MAP 16</w:t>
            </w:r>
            <w:r w:rsidRPr="003A4861">
              <w:rPr>
                <w:rFonts w:ascii="Times New Roman" w:eastAsiaTheme="minorEastAsia" w:hAnsi="Times New Roman"/>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C"/>
            </w:r>
            <w:r w:rsidRPr="003A4861">
              <w:rPr>
                <w:rFonts w:ascii="Times New Roman" w:eastAsiaTheme="minorEastAsia" w:hAnsi="Times New Roman" w:hint="eastAsia"/>
                <w:szCs w:val="21"/>
              </w:rPr>
              <w:t>温度等级：</w:t>
            </w:r>
            <w:r w:rsidRPr="003A4861">
              <w:rPr>
                <w:rFonts w:ascii="Times New Roman" w:eastAsiaTheme="minorEastAsia" w:hAnsi="Times New Roman"/>
                <w:szCs w:val="21"/>
              </w:rPr>
              <w:t>T30</w:t>
            </w:r>
            <w:r w:rsidRPr="003A4861">
              <w:rPr>
                <w:rFonts w:ascii="Times New Roman" w:eastAsiaTheme="minorEastAsia" w:hAnsi="Times New Roman"/>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D"/>
            </w:r>
            <w:r w:rsidRPr="003A4861">
              <w:rPr>
                <w:rFonts w:ascii="Times New Roman" w:eastAsiaTheme="minorEastAsia" w:hAnsi="Times New Roman" w:hint="eastAsia"/>
                <w:szCs w:val="21"/>
              </w:rPr>
              <w:t>压力损失等级：</w:t>
            </w:r>
            <m:oMath>
              <m:r>
                <m:rPr>
                  <m:sty m:val="p"/>
                </m:rPr>
                <w:rPr>
                  <w:rFonts w:ascii="Cambria Math" w:eastAsiaTheme="minorEastAsia" w:hAnsi="Cambria Math"/>
                  <w:szCs w:val="21"/>
                </w:rPr>
                <m:t>∆p25</m:t>
              </m:r>
            </m:oMath>
            <w:r w:rsidRPr="003A4861">
              <w:rPr>
                <w:rFonts w:ascii="Times New Roman" w:eastAsiaTheme="minorEastAsia" w:hAnsi="Times New Roman"/>
                <w:szCs w:val="21"/>
              </w:rPr>
              <w:t xml:space="preserve">; </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E"/>
            </w:r>
            <w:r w:rsidRPr="003A4861">
              <w:rPr>
                <w:rFonts w:ascii="Times New Roman" w:eastAsiaTheme="minorEastAsia" w:hAnsi="Times New Roman" w:hint="eastAsia"/>
                <w:szCs w:val="21"/>
              </w:rPr>
              <w:t>外壳防护：</w:t>
            </w:r>
            <w:r w:rsidRPr="003A4861">
              <w:rPr>
                <w:rFonts w:ascii="Times New Roman" w:eastAsiaTheme="minorEastAsia" w:hAnsi="Times New Roman"/>
                <w:szCs w:val="21"/>
              </w:rPr>
              <w:t>IP68</w:t>
            </w:r>
            <w:r w:rsidRPr="003A4861">
              <w:rPr>
                <w:rFonts w:ascii="Times New Roman" w:eastAsiaTheme="minorEastAsia" w:hAnsi="Times New Roman"/>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宋体" w:hAnsi="宋体" w:cs="宋体" w:hint="eastAsia"/>
                <w:szCs w:val="21"/>
              </w:rPr>
              <w:t>⑥</w:t>
            </w:r>
            <w:r w:rsidRPr="003A4861">
              <w:rPr>
                <w:rFonts w:ascii="Times New Roman" w:eastAsiaTheme="minorEastAsia" w:hAnsi="Times New Roman" w:hint="eastAsia"/>
                <w:szCs w:val="21"/>
              </w:rPr>
              <w:t>电磁环境等级：</w:t>
            </w:r>
            <w:r w:rsidRPr="003A4861">
              <w:rPr>
                <w:rFonts w:ascii="Times New Roman" w:eastAsiaTheme="minorEastAsia" w:hAnsi="Times New Roman"/>
                <w:szCs w:val="21"/>
              </w:rPr>
              <w:t>E1</w:t>
            </w:r>
            <w:r w:rsidRPr="003A4861">
              <w:rPr>
                <w:rFonts w:ascii="Times New Roman" w:eastAsiaTheme="minorEastAsia" w:hAnsi="Times New Roman"/>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宋体" w:hAnsi="宋体" w:cs="宋体" w:hint="eastAsia"/>
                <w:szCs w:val="21"/>
              </w:rPr>
              <w:t>⑦</w:t>
            </w:r>
            <w:r w:rsidRPr="003A4861">
              <w:rPr>
                <w:rFonts w:ascii="Times New Roman" w:hAnsi="Times New Roman" w:hint="eastAsia"/>
                <w:szCs w:val="21"/>
              </w:rPr>
              <w:t>具有数据远传功能，具有</w:t>
            </w:r>
            <w:r w:rsidRPr="003A4861">
              <w:rPr>
                <w:rFonts w:ascii="Times New Roman" w:hAnsi="Times New Roman" w:hint="eastAsia"/>
                <w:szCs w:val="21"/>
              </w:rPr>
              <w:t>RS-485</w:t>
            </w:r>
            <w:r w:rsidRPr="003A4861">
              <w:rPr>
                <w:rFonts w:ascii="Times New Roman" w:hAnsi="Times New Roman" w:hint="eastAsia"/>
                <w:szCs w:val="21"/>
              </w:rPr>
              <w:t>或者</w:t>
            </w:r>
            <w:r w:rsidRPr="003A4861">
              <w:rPr>
                <w:rFonts w:ascii="Times New Roman" w:hAnsi="Times New Roman" w:hint="eastAsia"/>
                <w:szCs w:val="21"/>
              </w:rPr>
              <w:t>M-BUS</w:t>
            </w:r>
            <w:r w:rsidRPr="003A4861">
              <w:rPr>
                <w:rFonts w:ascii="Times New Roman" w:hAnsi="Times New Roman" w:hint="eastAsia"/>
                <w:szCs w:val="21"/>
              </w:rPr>
              <w:t>标准串行电气接口，采用</w:t>
            </w:r>
            <w:r w:rsidRPr="003A4861">
              <w:rPr>
                <w:rFonts w:ascii="Times New Roman" w:hAnsi="Times New Roman" w:hint="eastAsia"/>
                <w:szCs w:val="21"/>
              </w:rPr>
              <w:t>MODBUS</w:t>
            </w:r>
            <w:r w:rsidRPr="003A4861">
              <w:rPr>
                <w:rFonts w:ascii="Times New Roman" w:hAnsi="Times New Roman" w:hint="eastAsia"/>
                <w:szCs w:val="21"/>
              </w:rPr>
              <w:t>（</w:t>
            </w:r>
            <w:r w:rsidRPr="003A4861">
              <w:rPr>
                <w:rFonts w:ascii="Times New Roman" w:hAnsi="Times New Roman" w:hint="eastAsia"/>
                <w:szCs w:val="21"/>
              </w:rPr>
              <w:t>M-BUS</w:t>
            </w:r>
            <w:r w:rsidRPr="003A4861">
              <w:rPr>
                <w:rFonts w:ascii="Times New Roman" w:hAnsi="Times New Roman" w:hint="eastAsia"/>
                <w:szCs w:val="21"/>
              </w:rPr>
              <w:t>）标准开放协议或符合</w:t>
            </w:r>
            <w:r w:rsidRPr="003A4861">
              <w:rPr>
                <w:rFonts w:ascii="Times New Roman" w:hAnsi="Times New Roman" w:hint="eastAsia"/>
                <w:szCs w:val="21"/>
              </w:rPr>
              <w:t>CJ/T188-2004</w:t>
            </w:r>
            <w:r w:rsidRPr="003A4861">
              <w:rPr>
                <w:rFonts w:ascii="Times New Roman" w:hAnsi="Times New Roman" w:hint="eastAsia"/>
                <w:szCs w:val="21"/>
              </w:rPr>
              <w:t>（或最新版）中的有关规定</w:t>
            </w:r>
            <w:r w:rsidRPr="003A4861">
              <w:rPr>
                <w:rFonts w:ascii="Times New Roman" w:eastAsiaTheme="minorEastAsia" w:hAnsi="Times New Roman" w:hint="eastAsia"/>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宋体" w:hAnsi="宋体" w:cs="宋体" w:hint="eastAsia"/>
                <w:szCs w:val="21"/>
              </w:rPr>
              <w:t>⑧</w:t>
            </w:r>
            <w:r w:rsidRPr="003A4861">
              <w:rPr>
                <w:rFonts w:ascii="Times New Roman" w:eastAsiaTheme="minorEastAsia" w:hAnsi="Times New Roman" w:hint="eastAsia"/>
                <w:szCs w:val="21"/>
              </w:rPr>
              <w:t>流动剖面敏感度等级：上游</w:t>
            </w:r>
            <m:oMath>
              <m:r>
                <m:rPr>
                  <m:sty m:val="p"/>
                </m:rPr>
                <w:rPr>
                  <w:rFonts w:ascii="Cambria Math" w:eastAsiaTheme="minorEastAsia" w:hAnsi="Cambria Math"/>
                  <w:szCs w:val="21"/>
                </w:rPr>
                <m:t>U3</m:t>
              </m:r>
            </m:oMath>
            <w:r w:rsidRPr="003A4861">
              <w:rPr>
                <w:rFonts w:ascii="Times New Roman" w:eastAsiaTheme="minorEastAsia" w:hAnsi="Times New Roman" w:hint="eastAsia"/>
                <w:szCs w:val="21"/>
              </w:rPr>
              <w:t>，下游</w:t>
            </w:r>
            <m:oMath>
              <m:r>
                <m:rPr>
                  <m:sty m:val="p"/>
                </m:rPr>
                <w:rPr>
                  <w:rFonts w:ascii="Cambria Math" w:eastAsiaTheme="minorEastAsia" w:hAnsi="Cambria Math"/>
                  <w:szCs w:val="21"/>
                </w:rPr>
                <m:t>D0</m:t>
              </m:r>
            </m:oMath>
            <w:r w:rsidRPr="003A4861">
              <w:rPr>
                <w:rFonts w:ascii="Times New Roman" w:eastAsiaTheme="minorEastAsia" w:hAnsi="Times New Roman" w:hint="eastAsia"/>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宋体" w:hAnsi="宋体" w:cs="宋体" w:hint="eastAsia"/>
                <w:szCs w:val="21"/>
              </w:rPr>
              <w:t>⑨</w:t>
            </w:r>
            <w:r w:rsidRPr="003A4861">
              <w:rPr>
                <w:rFonts w:ascii="Times New Roman" w:hAnsi="Times New Roman" w:hint="eastAsia"/>
                <w:kern w:val="0"/>
                <w:szCs w:val="21"/>
              </w:rPr>
              <w:t>具有《中华人民共和国计量器具许可证》</w:t>
            </w:r>
            <w:r w:rsidRPr="003A4861">
              <w:rPr>
                <w:rFonts w:ascii="Times New Roman" w:eastAsiaTheme="minorEastAsia" w:hAnsi="Times New Roman" w:hint="eastAsia"/>
                <w:szCs w:val="21"/>
              </w:rPr>
              <w:t>（复印件需加盖原厂商鲜章）。</w:t>
            </w:r>
          </w:p>
        </w:tc>
      </w:tr>
      <w:tr w:rsidR="00AC117B" w:rsidRPr="003A4861" w:rsidTr="0063507F">
        <w:trPr>
          <w:trHeight w:val="349"/>
        </w:trPr>
        <w:tc>
          <w:tcPr>
            <w:tcW w:w="702"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11</w:t>
            </w:r>
          </w:p>
        </w:tc>
        <w:tc>
          <w:tcPr>
            <w:tcW w:w="630"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能源控制系统</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路灯监控子系统</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路灯监控软件</w:t>
            </w:r>
            <w:r w:rsidRPr="003A4861">
              <w:rPr>
                <w:rFonts w:ascii="Times New Roman" w:eastAsiaTheme="minorEastAsia" w:hAnsi="Times New Roman"/>
                <w:kern w:val="0"/>
                <w:szCs w:val="21"/>
              </w:rPr>
              <w:t>部分</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以</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系统为核心，发布路灯数据服务和路灯</w:t>
            </w:r>
            <w:r w:rsidRPr="003A4861">
              <w:rPr>
                <w:rFonts w:ascii="Times New Roman" w:eastAsiaTheme="minorEastAsia" w:hAnsi="Times New Roman"/>
                <w:kern w:val="0"/>
                <w:szCs w:val="21"/>
              </w:rPr>
              <w:t>地图服务引擎，需由</w:t>
            </w:r>
            <w:r w:rsidRPr="003A4861">
              <w:rPr>
                <w:rFonts w:ascii="Times New Roman" w:eastAsiaTheme="minorEastAsia" w:hAnsi="Times New Roman" w:hint="eastAsia"/>
                <w:kern w:val="0"/>
                <w:szCs w:val="21"/>
              </w:rPr>
              <w:t>数据中心管理平台的数据</w:t>
            </w:r>
            <w:r w:rsidRPr="003A4861">
              <w:rPr>
                <w:rFonts w:ascii="Times New Roman" w:eastAsiaTheme="minorEastAsia" w:hAnsi="Times New Roman"/>
                <w:kern w:val="0"/>
                <w:szCs w:val="21"/>
              </w:rPr>
              <w:t>服务引擎统一</w:t>
            </w:r>
            <w:r w:rsidRPr="003A4861">
              <w:rPr>
                <w:rFonts w:ascii="Times New Roman" w:eastAsiaTheme="minorEastAsia" w:hAnsi="Times New Roman" w:hint="eastAsia"/>
                <w:kern w:val="0"/>
                <w:szCs w:val="21"/>
              </w:rPr>
              <w:t>运维；并通过</w:t>
            </w:r>
            <w:r w:rsidRPr="003A4861">
              <w:rPr>
                <w:rFonts w:ascii="Times New Roman" w:eastAsiaTheme="minorEastAsia" w:hAnsi="Times New Roman"/>
                <w:kern w:val="0"/>
                <w:szCs w:val="21"/>
              </w:rPr>
              <w:t>地图服务引擎</w:t>
            </w:r>
            <w:r w:rsidRPr="003A4861">
              <w:rPr>
                <w:rFonts w:ascii="Times New Roman" w:eastAsiaTheme="minorEastAsia" w:hAnsi="Times New Roman" w:hint="eastAsia"/>
                <w:kern w:val="0"/>
                <w:szCs w:val="21"/>
              </w:rPr>
              <w:t>、数据</w:t>
            </w:r>
            <w:r w:rsidRPr="003A4861">
              <w:rPr>
                <w:rFonts w:ascii="Times New Roman" w:eastAsiaTheme="minorEastAsia" w:hAnsi="Times New Roman"/>
                <w:kern w:val="0"/>
                <w:szCs w:val="21"/>
              </w:rPr>
              <w:t>服务引擎、地名地址引擎、业务流引擎和知识引擎，</w:t>
            </w:r>
            <w:r w:rsidRPr="003A4861">
              <w:rPr>
                <w:rFonts w:ascii="Times New Roman" w:eastAsiaTheme="minorEastAsia" w:hAnsi="Times New Roman" w:hint="eastAsia"/>
                <w:kern w:val="0"/>
                <w:szCs w:val="21"/>
              </w:rPr>
              <w:t>开发路灯监控</w:t>
            </w:r>
            <w:r w:rsidRPr="003A4861">
              <w:rPr>
                <w:rFonts w:ascii="Times New Roman" w:eastAsiaTheme="minorEastAsia" w:hAnsi="Times New Roman"/>
                <w:kern w:val="0"/>
                <w:szCs w:val="21"/>
              </w:rPr>
              <w:t>软件，</w:t>
            </w:r>
            <w:r w:rsidRPr="003A4861">
              <w:rPr>
                <w:rFonts w:ascii="Times New Roman" w:eastAsiaTheme="minorEastAsia" w:hAnsi="Times New Roman" w:hint="eastAsia"/>
                <w:kern w:val="0"/>
                <w:szCs w:val="21"/>
              </w:rPr>
              <w:t>能够</w:t>
            </w:r>
            <w:r w:rsidRPr="003A4861">
              <w:rPr>
                <w:rFonts w:ascii="Times New Roman" w:eastAsiaTheme="minorEastAsia" w:hAnsi="Times New Roman"/>
                <w:kern w:val="0"/>
                <w:szCs w:val="21"/>
              </w:rPr>
              <w:t>在</w:t>
            </w:r>
            <w:r w:rsidRPr="003A4861">
              <w:rPr>
                <w:rFonts w:ascii="Times New Roman" w:eastAsiaTheme="minorEastAsia" w:hAnsi="Times New Roman" w:hint="eastAsia"/>
                <w:kern w:val="0"/>
                <w:szCs w:val="21"/>
              </w:rPr>
              <w:t>三维虚拟校园地图和三维管线的地图内，实现路灯数据实时采集和通讯、远程传输及大数据挖掘功能，基本功能需求如下</w:t>
            </w:r>
            <w:r w:rsidRPr="003A4861">
              <w:rPr>
                <w:rFonts w:ascii="Times New Roman" w:eastAsiaTheme="minorEastAsia" w:hAnsi="Times New Roman" w:hint="eastAsia"/>
                <w:szCs w:val="21"/>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1）</w:t>
            </w:r>
            <w:r w:rsidRPr="003A4861">
              <w:rPr>
                <w:rFonts w:ascii="Times New Roman" w:eastAsiaTheme="minorEastAsia" w:hAnsi="Times New Roman" w:hint="eastAsia"/>
                <w:kern w:val="0"/>
                <w:szCs w:val="21"/>
              </w:rPr>
              <w:t>可视化控制</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在三维</w:t>
            </w:r>
            <w:r w:rsidRPr="003A4861">
              <w:rPr>
                <w:rFonts w:ascii="Times New Roman" w:hAnsi="Times New Roman"/>
                <w:kern w:val="0"/>
                <w:szCs w:val="21"/>
              </w:rPr>
              <w:t>地图中，</w:t>
            </w:r>
            <w:r w:rsidRPr="003A4861">
              <w:rPr>
                <w:rFonts w:ascii="Times New Roman" w:hAnsi="Times New Roman" w:hint="eastAsia"/>
                <w:kern w:val="0"/>
                <w:szCs w:val="21"/>
              </w:rPr>
              <w:t>能够可视化</w:t>
            </w:r>
            <w:r w:rsidRPr="003A4861">
              <w:rPr>
                <w:rFonts w:ascii="Times New Roman" w:hAnsi="Times New Roman"/>
                <w:kern w:val="0"/>
                <w:szCs w:val="21"/>
              </w:rPr>
              <w:t>控制</w:t>
            </w:r>
            <w:r w:rsidRPr="003A4861">
              <w:rPr>
                <w:rFonts w:ascii="Times New Roman" w:hAnsi="Times New Roman" w:hint="eastAsia"/>
                <w:kern w:val="0"/>
                <w:szCs w:val="21"/>
              </w:rPr>
              <w:t>路灯开关；</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2）</w:t>
            </w:r>
            <w:r w:rsidRPr="003A4861">
              <w:rPr>
                <w:rFonts w:ascii="Times New Roman" w:eastAsiaTheme="minorEastAsia" w:hAnsi="Times New Roman" w:hint="eastAsia"/>
                <w:kern w:val="0"/>
                <w:szCs w:val="21"/>
              </w:rPr>
              <w:t>实时控制</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t>在三维</w:t>
            </w:r>
            <w:r w:rsidRPr="003A4861">
              <w:rPr>
                <w:rFonts w:ascii="Times New Roman" w:hAnsi="Times New Roman"/>
                <w:kern w:val="0"/>
                <w:szCs w:val="21"/>
              </w:rPr>
              <w:t>地图中，</w:t>
            </w:r>
            <w:r w:rsidRPr="003A4861">
              <w:rPr>
                <w:rFonts w:ascii="Times New Roman" w:hAnsi="Times New Roman" w:hint="eastAsia"/>
                <w:kern w:val="0"/>
                <w:szCs w:val="21"/>
              </w:rPr>
              <w:t>采用时控与光控相结合的方式，对所有路灯进行集中控制、计</w:t>
            </w:r>
            <w:r w:rsidRPr="003A4861">
              <w:rPr>
                <w:rFonts w:ascii="Times New Roman" w:hAnsi="Times New Roman" w:hint="eastAsia"/>
                <w:kern w:val="0"/>
                <w:szCs w:val="21"/>
              </w:rPr>
              <w:lastRenderedPageBreak/>
              <w:t>算机手动操作临时控制、特殊规则控制等；</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3）</w:t>
            </w:r>
            <w:r w:rsidRPr="003A4861">
              <w:rPr>
                <w:rFonts w:ascii="Times New Roman" w:eastAsiaTheme="minorEastAsia" w:hAnsi="Times New Roman" w:hint="eastAsia"/>
                <w:kern w:val="0"/>
                <w:szCs w:val="21"/>
              </w:rPr>
              <w:t>单灯控制</w:t>
            </w:r>
          </w:p>
          <w:p w:rsidR="00AC117B" w:rsidRPr="003A4861" w:rsidRDefault="00AC117B" w:rsidP="0063507F">
            <w:pPr>
              <w:pStyle w:val="ae"/>
              <w:widowControl/>
              <w:spacing w:line="360" w:lineRule="auto"/>
              <w:ind w:left="360" w:firstLineChars="0" w:firstLine="0"/>
              <w:jc w:val="left"/>
              <w:rPr>
                <w:rFonts w:ascii="Times New Roman" w:hAnsi="Times New Roman"/>
                <w:kern w:val="0"/>
                <w:szCs w:val="21"/>
              </w:rPr>
            </w:pPr>
            <w:r w:rsidRPr="003A4861">
              <w:rPr>
                <w:rFonts w:ascii="Times New Roman" w:hAnsi="Times New Roman" w:hint="eastAsia"/>
                <w:kern w:val="0"/>
                <w:szCs w:val="21"/>
              </w:rPr>
              <w:t>在</w:t>
            </w:r>
            <w:r w:rsidRPr="003A4861">
              <w:rPr>
                <w:rFonts w:ascii="Times New Roman" w:hAnsi="Times New Roman"/>
                <w:kern w:val="0"/>
                <w:szCs w:val="21"/>
              </w:rPr>
              <w:t>三维地图中，</w:t>
            </w:r>
            <w:r w:rsidRPr="003A4861">
              <w:rPr>
                <w:rFonts w:ascii="Times New Roman" w:hAnsi="Times New Roman" w:hint="eastAsia"/>
                <w:kern w:val="0"/>
                <w:szCs w:val="21"/>
              </w:rPr>
              <w:t>单击某一盏路灯进行开关控制；</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4）</w:t>
            </w:r>
            <w:r w:rsidRPr="003A4861">
              <w:rPr>
                <w:rFonts w:ascii="Times New Roman" w:eastAsiaTheme="minorEastAsia" w:hAnsi="Times New Roman" w:hint="eastAsia"/>
                <w:kern w:val="0"/>
                <w:szCs w:val="21"/>
              </w:rPr>
              <w:t>分组控制</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t>在</w:t>
            </w:r>
            <w:r w:rsidRPr="003A4861">
              <w:rPr>
                <w:rFonts w:ascii="Times New Roman" w:hAnsi="Times New Roman"/>
                <w:kern w:val="0"/>
                <w:szCs w:val="21"/>
              </w:rPr>
              <w:t>三维地图中，</w:t>
            </w:r>
            <w:r w:rsidRPr="003A4861">
              <w:rPr>
                <w:rFonts w:ascii="Times New Roman" w:hAnsi="Times New Roman" w:hint="eastAsia"/>
                <w:kern w:val="0"/>
                <w:szCs w:val="21"/>
              </w:rPr>
              <w:t>将路灯分成若干组，分别采用不同的控制方式；</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5）</w:t>
            </w:r>
            <w:r w:rsidRPr="003A4861">
              <w:rPr>
                <w:rFonts w:ascii="Times New Roman" w:eastAsiaTheme="minorEastAsia" w:hAnsi="Times New Roman" w:hint="eastAsia"/>
                <w:kern w:val="0"/>
                <w:szCs w:val="21"/>
              </w:rPr>
              <w:t>故障报警</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t>在出现故障或异常时，在</w:t>
            </w:r>
            <w:r w:rsidRPr="003A4861">
              <w:rPr>
                <w:rFonts w:ascii="Times New Roman" w:hAnsi="Times New Roman"/>
                <w:kern w:val="0"/>
                <w:szCs w:val="21"/>
              </w:rPr>
              <w:t>三维地图中</w:t>
            </w:r>
            <w:r w:rsidRPr="003A4861">
              <w:rPr>
                <w:rFonts w:ascii="Times New Roman" w:hAnsi="Times New Roman" w:hint="eastAsia"/>
                <w:kern w:val="0"/>
                <w:szCs w:val="21"/>
              </w:rPr>
              <w:t>及时报警，并通过短信服务</w:t>
            </w:r>
            <w:r w:rsidRPr="003A4861">
              <w:rPr>
                <w:rFonts w:ascii="Times New Roman" w:hAnsi="Times New Roman"/>
                <w:kern w:val="0"/>
                <w:szCs w:val="21"/>
              </w:rPr>
              <w:t>、</w:t>
            </w:r>
            <w:proofErr w:type="gramStart"/>
            <w:r w:rsidRPr="003A4861">
              <w:rPr>
                <w:rFonts w:ascii="Times New Roman" w:hAnsi="Times New Roman"/>
                <w:kern w:val="0"/>
                <w:szCs w:val="21"/>
              </w:rPr>
              <w:t>微信服务</w:t>
            </w:r>
            <w:proofErr w:type="gramEnd"/>
            <w:r w:rsidRPr="003A4861">
              <w:rPr>
                <w:rFonts w:ascii="Times New Roman" w:hAnsi="Times New Roman"/>
                <w:kern w:val="0"/>
                <w:szCs w:val="21"/>
              </w:rPr>
              <w:t>、任务派发服务进行</w:t>
            </w:r>
            <w:r w:rsidRPr="003A4861">
              <w:rPr>
                <w:rFonts w:ascii="Times New Roman" w:hAnsi="Times New Roman" w:hint="eastAsia"/>
                <w:kern w:val="0"/>
                <w:szCs w:val="21"/>
              </w:rPr>
              <w:t>报警；</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6）</w:t>
            </w:r>
            <w:r w:rsidRPr="003A4861">
              <w:rPr>
                <w:rFonts w:ascii="Times New Roman" w:eastAsiaTheme="minorEastAsia" w:hAnsi="Times New Roman" w:hint="eastAsia"/>
                <w:kern w:val="0"/>
                <w:szCs w:val="21"/>
              </w:rPr>
              <w:t>报表统计</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Times New Roman" w:hAnsi="Times New Roman" w:hint="eastAsia"/>
                <w:kern w:val="0"/>
                <w:szCs w:val="21"/>
              </w:rPr>
              <w:t>可自主设置统计周期，能够对亮灯率、用电量做出周期统计报表；</w:t>
            </w:r>
          </w:p>
        </w:tc>
      </w:tr>
      <w:tr w:rsidR="00AC117B" w:rsidRPr="003A4861" w:rsidTr="0063507F">
        <w:trPr>
          <w:trHeight w:val="349"/>
        </w:trPr>
        <w:tc>
          <w:tcPr>
            <w:tcW w:w="702" w:type="dxa"/>
            <w:vMerge/>
            <w:shd w:val="clear" w:color="auto" w:fill="auto"/>
            <w:vAlign w:val="center"/>
          </w:tcPr>
          <w:p w:rsidR="00AC117B" w:rsidRPr="003A4861" w:rsidRDefault="00AC117B" w:rsidP="0063507F">
            <w:pPr>
              <w:spacing w:before="120" w:after="120" w:line="360" w:lineRule="auto"/>
              <w:jc w:val="center"/>
              <w:rPr>
                <w:rFonts w:ascii="Times New Roman" w:eastAsiaTheme="minorEastAsia" w:hAnsi="Times New Roman"/>
                <w:b/>
                <w:szCs w:val="21"/>
              </w:rPr>
            </w:pPr>
          </w:p>
        </w:tc>
        <w:tc>
          <w:tcPr>
            <w:tcW w:w="630" w:type="dxa"/>
            <w:vMerge/>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路灯监控硬件部分技术参数满足国家、行业、地方相关要求。</w:t>
            </w:r>
          </w:p>
        </w:tc>
      </w:tr>
      <w:tr w:rsidR="00AC117B" w:rsidRPr="003A4861" w:rsidTr="0063507F">
        <w:trPr>
          <w:trHeight w:val="349"/>
        </w:trPr>
        <w:tc>
          <w:tcPr>
            <w:tcW w:w="702"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12</w:t>
            </w:r>
          </w:p>
        </w:tc>
        <w:tc>
          <w:tcPr>
            <w:tcW w:w="630"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能源控制系统</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变电所监管子系统</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变电所监测软件</w:t>
            </w:r>
            <w:r w:rsidRPr="003A4861">
              <w:rPr>
                <w:rFonts w:ascii="Times New Roman" w:eastAsiaTheme="minorEastAsia" w:hAnsi="Times New Roman"/>
                <w:kern w:val="0"/>
                <w:szCs w:val="21"/>
              </w:rPr>
              <w:t>部分</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以</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系统为核心，发布变电所数据服务和变电所</w:t>
            </w:r>
            <w:r w:rsidRPr="003A4861">
              <w:rPr>
                <w:rFonts w:ascii="Times New Roman" w:eastAsiaTheme="minorEastAsia" w:hAnsi="Times New Roman"/>
                <w:kern w:val="0"/>
                <w:szCs w:val="21"/>
              </w:rPr>
              <w:t>地图服务引擎，需由</w:t>
            </w:r>
            <w:r w:rsidRPr="003A4861">
              <w:rPr>
                <w:rFonts w:ascii="Times New Roman" w:eastAsiaTheme="minorEastAsia" w:hAnsi="Times New Roman" w:hint="eastAsia"/>
                <w:kern w:val="0"/>
                <w:szCs w:val="21"/>
              </w:rPr>
              <w:t>数据中心管理平台的数据</w:t>
            </w:r>
            <w:r w:rsidRPr="003A4861">
              <w:rPr>
                <w:rFonts w:ascii="Times New Roman" w:eastAsiaTheme="minorEastAsia" w:hAnsi="Times New Roman"/>
                <w:kern w:val="0"/>
                <w:szCs w:val="21"/>
              </w:rPr>
              <w:t>服务引擎统一</w:t>
            </w:r>
            <w:r w:rsidRPr="003A4861">
              <w:rPr>
                <w:rFonts w:ascii="Times New Roman" w:eastAsiaTheme="minorEastAsia" w:hAnsi="Times New Roman" w:hint="eastAsia"/>
                <w:kern w:val="0"/>
                <w:szCs w:val="21"/>
              </w:rPr>
              <w:t>运维；并通过</w:t>
            </w:r>
            <w:r w:rsidRPr="003A4861">
              <w:rPr>
                <w:rFonts w:ascii="Times New Roman" w:eastAsiaTheme="minorEastAsia" w:hAnsi="Times New Roman"/>
                <w:kern w:val="0"/>
                <w:szCs w:val="21"/>
              </w:rPr>
              <w:t>地图服务引擎</w:t>
            </w:r>
            <w:r w:rsidRPr="003A4861">
              <w:rPr>
                <w:rFonts w:ascii="Times New Roman" w:eastAsiaTheme="minorEastAsia" w:hAnsi="Times New Roman" w:hint="eastAsia"/>
                <w:kern w:val="0"/>
                <w:szCs w:val="21"/>
              </w:rPr>
              <w:t>、数据</w:t>
            </w:r>
            <w:r w:rsidRPr="003A4861">
              <w:rPr>
                <w:rFonts w:ascii="Times New Roman" w:eastAsiaTheme="minorEastAsia" w:hAnsi="Times New Roman"/>
                <w:kern w:val="0"/>
                <w:szCs w:val="21"/>
              </w:rPr>
              <w:t>服务引擎、地名地址引擎、业务流引擎和知识引擎，</w:t>
            </w:r>
            <w:r w:rsidRPr="003A4861">
              <w:rPr>
                <w:rFonts w:ascii="Times New Roman" w:eastAsiaTheme="minorEastAsia" w:hAnsi="Times New Roman" w:hint="eastAsia"/>
                <w:kern w:val="0"/>
                <w:szCs w:val="21"/>
              </w:rPr>
              <w:t>开发变电所监控</w:t>
            </w:r>
            <w:r w:rsidRPr="003A4861">
              <w:rPr>
                <w:rFonts w:ascii="Times New Roman" w:eastAsiaTheme="minorEastAsia" w:hAnsi="Times New Roman"/>
                <w:kern w:val="0"/>
                <w:szCs w:val="21"/>
              </w:rPr>
              <w:t>软件，</w:t>
            </w:r>
            <w:r w:rsidRPr="003A4861">
              <w:rPr>
                <w:rFonts w:ascii="Times New Roman" w:eastAsiaTheme="minorEastAsia" w:hAnsi="Times New Roman" w:hint="eastAsia"/>
                <w:kern w:val="0"/>
                <w:szCs w:val="21"/>
              </w:rPr>
              <w:t>能够</w:t>
            </w:r>
            <w:r w:rsidRPr="003A4861">
              <w:rPr>
                <w:rFonts w:ascii="Times New Roman" w:eastAsiaTheme="minorEastAsia" w:hAnsi="Times New Roman"/>
                <w:kern w:val="0"/>
                <w:szCs w:val="21"/>
              </w:rPr>
              <w:t>在</w:t>
            </w:r>
            <w:r w:rsidRPr="003A4861">
              <w:rPr>
                <w:rFonts w:ascii="Times New Roman" w:eastAsiaTheme="minorEastAsia" w:hAnsi="Times New Roman" w:hint="eastAsia"/>
                <w:kern w:val="0"/>
                <w:szCs w:val="21"/>
              </w:rPr>
              <w:t>三维虚拟校园地图和三维管线的地图内，实现变电所数据实时采集和通讯、远程传输及大数据挖掘等功能，基本功能需求如下：</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kern w:val="0"/>
                <w:szCs w:val="21"/>
              </w:rPr>
              <w:t>1）</w:t>
            </w:r>
            <w:r w:rsidRPr="003A4861">
              <w:rPr>
                <w:rFonts w:ascii="Times New Roman" w:eastAsiaTheme="minorEastAsia" w:hAnsi="Times New Roman" w:hint="eastAsia"/>
                <w:kern w:val="0"/>
                <w:szCs w:val="21"/>
              </w:rPr>
              <w:t>远程实时采集能耗数据、用电参数等，实现在线监测、安全监测、电网质量、电损分析、电力资源调度等方面实现实时信息化管理；</w:t>
            </w:r>
            <w:bookmarkStart w:id="22" w:name="_Toc503922002"/>
            <w:bookmarkStart w:id="23" w:name="_Toc504570508"/>
          </w:p>
          <w:p w:rsidR="00AC117B" w:rsidRPr="003A4861" w:rsidRDefault="00AC117B" w:rsidP="0063507F">
            <w:pPr>
              <w:widowControl/>
              <w:spacing w:line="360" w:lineRule="auto"/>
              <w:ind w:firstLineChars="150" w:firstLine="315"/>
              <w:jc w:val="left"/>
              <w:rPr>
                <w:kern w:val="0"/>
              </w:rPr>
            </w:pPr>
            <w:r w:rsidRPr="003A4861">
              <w:rPr>
                <w:rFonts w:ascii="宋体" w:hAnsi="宋体" w:cs="宋体" w:hint="eastAsia"/>
                <w:kern w:val="0"/>
              </w:rPr>
              <w:t>2）</w:t>
            </w:r>
            <w:r w:rsidRPr="003A4861">
              <w:rPr>
                <w:rFonts w:hint="eastAsia"/>
                <w:kern w:val="0"/>
              </w:rPr>
              <w:t>满足《导则》的功能要求；</w:t>
            </w:r>
            <w:bookmarkEnd w:id="22"/>
            <w:bookmarkEnd w:id="23"/>
          </w:p>
        </w:tc>
      </w:tr>
      <w:tr w:rsidR="00AC117B" w:rsidRPr="003A4861" w:rsidTr="0063507F">
        <w:trPr>
          <w:trHeight w:val="349"/>
        </w:trPr>
        <w:tc>
          <w:tcPr>
            <w:tcW w:w="702" w:type="dxa"/>
            <w:vMerge/>
            <w:shd w:val="clear" w:color="auto" w:fill="auto"/>
            <w:vAlign w:val="center"/>
          </w:tcPr>
          <w:p w:rsidR="00AC117B" w:rsidRPr="003A4861" w:rsidRDefault="00AC117B" w:rsidP="0063507F">
            <w:pPr>
              <w:spacing w:before="120" w:after="120" w:line="360" w:lineRule="auto"/>
              <w:jc w:val="center"/>
              <w:rPr>
                <w:rFonts w:ascii="Times New Roman" w:eastAsiaTheme="minorEastAsia" w:hAnsi="Times New Roman"/>
                <w:b/>
                <w:szCs w:val="21"/>
              </w:rPr>
            </w:pPr>
          </w:p>
        </w:tc>
        <w:tc>
          <w:tcPr>
            <w:tcW w:w="630" w:type="dxa"/>
            <w:vMerge/>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变电所监测硬件</w:t>
            </w:r>
            <w:r w:rsidRPr="003A4861">
              <w:rPr>
                <w:rFonts w:ascii="Times New Roman" w:eastAsiaTheme="minorEastAsia" w:hAnsi="Times New Roman"/>
                <w:kern w:val="0"/>
                <w:szCs w:val="21"/>
              </w:rPr>
              <w:t>部分</w:t>
            </w:r>
          </w:p>
          <w:p w:rsidR="00AC117B" w:rsidRPr="003A4861" w:rsidRDefault="00AC117B" w:rsidP="0063507F">
            <w:pPr>
              <w:widowControl/>
              <w:spacing w:line="360" w:lineRule="auto"/>
              <w:ind w:firstLineChars="200" w:firstLine="420"/>
              <w:jc w:val="left"/>
              <w:rPr>
                <w:rFonts w:ascii="Times New Roman" w:eastAsiaTheme="minorEastAsia" w:hAnsi="Times New Roman"/>
                <w:szCs w:val="21"/>
              </w:rPr>
            </w:pPr>
            <w:r w:rsidRPr="003A4861">
              <w:rPr>
                <w:rFonts w:ascii="Times New Roman" w:eastAsiaTheme="minorEastAsia" w:hAnsi="Times New Roman" w:hint="eastAsia"/>
                <w:kern w:val="0"/>
                <w:szCs w:val="21"/>
              </w:rPr>
              <w:t>变电所监管</w:t>
            </w:r>
            <w:r w:rsidRPr="003A4861">
              <w:rPr>
                <w:rFonts w:ascii="Times New Roman" w:eastAsiaTheme="minorEastAsia" w:hAnsi="Times New Roman" w:hint="eastAsia"/>
                <w:szCs w:val="21"/>
              </w:rPr>
              <w:t>硬件部分目前</w:t>
            </w:r>
            <w:proofErr w:type="gramStart"/>
            <w:r w:rsidRPr="003A4861">
              <w:rPr>
                <w:rFonts w:ascii="Times New Roman" w:eastAsiaTheme="minorEastAsia" w:hAnsi="Times New Roman" w:hint="eastAsia"/>
                <w:szCs w:val="21"/>
              </w:rPr>
              <w:t>需支持</w:t>
            </w:r>
            <w:proofErr w:type="gramEnd"/>
            <w:r w:rsidRPr="003A4861">
              <w:rPr>
                <w:rFonts w:ascii="Times New Roman" w:eastAsiaTheme="minorEastAsia" w:hAnsi="Times New Roman" w:hint="eastAsia"/>
                <w:szCs w:val="21"/>
              </w:rPr>
              <w:t>软件部分的高压侧及低压侧的监测及分析需求；</w:t>
            </w:r>
            <w:r w:rsidRPr="003A4861">
              <w:rPr>
                <w:rFonts w:ascii="Times New Roman" w:eastAsiaTheme="minorEastAsia" w:hAnsi="Times New Roman" w:hint="eastAsia"/>
                <w:kern w:val="0"/>
                <w:szCs w:val="21"/>
              </w:rPr>
              <w:t>其中</w:t>
            </w:r>
            <w:r w:rsidRPr="003A4861">
              <w:rPr>
                <w:rFonts w:ascii="Times New Roman" w:eastAsiaTheme="minorEastAsia" w:hAnsi="Times New Roman" w:hint="eastAsia"/>
                <w:szCs w:val="21"/>
              </w:rPr>
              <w:t>本项目中相同“项目”的硬件指标要求一致。</w:t>
            </w:r>
          </w:p>
          <w:p w:rsidR="00AC117B" w:rsidRPr="003A4861" w:rsidRDefault="00AC117B" w:rsidP="0063507F">
            <w:pPr>
              <w:widowControl/>
              <w:spacing w:line="360" w:lineRule="auto"/>
              <w:ind w:firstLineChars="200" w:firstLine="420"/>
              <w:jc w:val="left"/>
              <w:rPr>
                <w:rFonts w:ascii="Times New Roman" w:eastAsiaTheme="minorEastAsia" w:hAnsi="Times New Roman"/>
                <w:kern w:val="0"/>
                <w:szCs w:val="21"/>
              </w:rPr>
            </w:pPr>
            <w:r w:rsidRPr="003A4861">
              <w:rPr>
                <w:rFonts w:ascii="Times New Roman" w:eastAsiaTheme="minorEastAsia" w:hAnsi="Times New Roman" w:hint="eastAsia"/>
                <w:szCs w:val="21"/>
              </w:rPr>
              <w:t>技术参数：</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szCs w:val="21"/>
              </w:rPr>
              <w:t>1</w:t>
            </w:r>
            <w:r w:rsidRPr="003A4861">
              <w:rPr>
                <w:rFonts w:ascii="Times New Roman" w:eastAsiaTheme="minorEastAsia" w:hAnsi="Times New Roman" w:hint="eastAsia"/>
                <w:szCs w:val="21"/>
              </w:rPr>
              <w:t>）</w:t>
            </w:r>
            <w:r w:rsidRPr="003A4861">
              <w:rPr>
                <w:rFonts w:ascii="Times New Roman" w:eastAsiaTheme="minorEastAsia" w:hAnsi="Times New Roman" w:hint="eastAsia"/>
                <w:kern w:val="0"/>
                <w:szCs w:val="21"/>
              </w:rPr>
              <w:t>多功能远传电表（核心产品）</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A"/>
            </w:r>
            <w:r w:rsidRPr="003A4861">
              <w:rPr>
                <w:rFonts w:ascii="Times New Roman" w:eastAsiaTheme="minorEastAsia" w:hAnsi="Times New Roman" w:hint="eastAsia"/>
                <w:szCs w:val="21"/>
              </w:rPr>
              <w:t>电能表</w:t>
            </w:r>
            <w:r w:rsidRPr="003A4861">
              <w:rPr>
                <w:rFonts w:ascii="Times New Roman" w:eastAsiaTheme="minorEastAsia" w:hAnsi="Times New Roman"/>
                <w:szCs w:val="21"/>
              </w:rPr>
              <w:t>的</w:t>
            </w:r>
            <w:r w:rsidRPr="003A4861">
              <w:rPr>
                <w:rFonts w:ascii="Times New Roman" w:eastAsiaTheme="minorEastAsia" w:hAnsi="Times New Roman" w:hint="eastAsia"/>
                <w:szCs w:val="21"/>
              </w:rPr>
              <w:t>精确度</w:t>
            </w:r>
            <w:r w:rsidRPr="003A4861">
              <w:rPr>
                <w:rFonts w:ascii="Times New Roman" w:eastAsiaTheme="minorEastAsia" w:hAnsi="Times New Roman"/>
                <w:szCs w:val="21"/>
              </w:rPr>
              <w:t>等级</w:t>
            </w:r>
            <w:r w:rsidRPr="003A4861">
              <w:rPr>
                <w:rFonts w:ascii="Times New Roman" w:eastAsiaTheme="minorEastAsia" w:hAnsi="Times New Roman" w:hint="eastAsia"/>
                <w:szCs w:val="21"/>
              </w:rPr>
              <w:t>：</w:t>
            </w:r>
            <w:r w:rsidRPr="003A4861">
              <w:rPr>
                <w:rFonts w:ascii="Times New Roman" w:eastAsiaTheme="minorEastAsia" w:hAnsi="Times New Roman"/>
                <w:szCs w:val="21"/>
              </w:rPr>
              <w:t>有功</w:t>
            </w:r>
            <w:r w:rsidRPr="003A4861">
              <w:rPr>
                <w:rFonts w:ascii="Times New Roman" w:eastAsiaTheme="minorEastAsia" w:hAnsi="Times New Roman"/>
                <w:szCs w:val="21"/>
              </w:rPr>
              <w:t>&lt;=0.5S</w:t>
            </w:r>
            <w:r w:rsidRPr="003A4861">
              <w:rPr>
                <w:rFonts w:ascii="Times New Roman" w:eastAsiaTheme="minorEastAsia" w:hAnsi="Times New Roman" w:hint="eastAsia"/>
                <w:szCs w:val="21"/>
              </w:rPr>
              <w:t>级，</w:t>
            </w:r>
            <w:r w:rsidRPr="003A4861">
              <w:rPr>
                <w:rFonts w:ascii="Times New Roman" w:eastAsiaTheme="minorEastAsia" w:hAnsi="Times New Roman"/>
                <w:szCs w:val="21"/>
              </w:rPr>
              <w:t>无功</w:t>
            </w:r>
            <w:r w:rsidRPr="003A4861">
              <w:rPr>
                <w:rFonts w:ascii="Times New Roman" w:eastAsiaTheme="minorEastAsia" w:hAnsi="Times New Roman"/>
                <w:szCs w:val="21"/>
              </w:rPr>
              <w:t>&lt;=2</w:t>
            </w:r>
            <w:r w:rsidRPr="003A4861">
              <w:rPr>
                <w:rFonts w:ascii="Times New Roman" w:eastAsiaTheme="minorEastAsia" w:hAnsi="Times New Roman" w:hint="eastAsia"/>
                <w:szCs w:val="21"/>
              </w:rPr>
              <w:t>级</w:t>
            </w:r>
            <w:r w:rsidRPr="003A4861">
              <w:rPr>
                <w:rFonts w:ascii="Times New Roman" w:eastAsiaTheme="minorEastAsia" w:hAnsi="Times New Roman"/>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t>#</w:t>
            </w:r>
            <w:r w:rsidRPr="003A4861">
              <w:rPr>
                <w:rFonts w:ascii="Times New Roman" w:eastAsiaTheme="minorEastAsia" w:hAnsi="Times New Roman"/>
                <w:szCs w:val="21"/>
              </w:rPr>
              <w:sym w:font="Wingdings 2" w:char="F06B"/>
            </w:r>
            <w:r w:rsidRPr="003A4861">
              <w:rPr>
                <w:rFonts w:ascii="Times New Roman" w:eastAsiaTheme="minorEastAsia" w:hAnsi="Times New Roman" w:hint="eastAsia"/>
                <w:szCs w:val="21"/>
              </w:rPr>
              <w:t>具有监测和计量三相电流</w:t>
            </w:r>
            <w:r w:rsidRPr="003A4861">
              <w:rPr>
                <w:rFonts w:ascii="Times New Roman" w:eastAsiaTheme="minorEastAsia" w:hAnsi="Times New Roman"/>
                <w:szCs w:val="21"/>
              </w:rPr>
              <w:t>、电压、有功功率、有功电度、无功功率、无功电度、有功功率因数、频率、总谐波含量功能</w:t>
            </w:r>
            <w:r w:rsidRPr="003A4861">
              <w:rPr>
                <w:rFonts w:ascii="Times New Roman" w:eastAsiaTheme="minorEastAsia" w:hAnsi="Times New Roman" w:hint="eastAsia"/>
                <w:szCs w:val="21"/>
              </w:rPr>
              <w:t>；</w:t>
            </w:r>
          </w:p>
          <w:p w:rsidR="00AC117B" w:rsidRPr="003A4861" w:rsidRDefault="00AC117B" w:rsidP="0063507F">
            <w:pPr>
              <w:widowControl/>
              <w:spacing w:line="360" w:lineRule="auto"/>
              <w:ind w:left="360"/>
              <w:jc w:val="left"/>
              <w:rPr>
                <w:rFonts w:ascii="Times New Roman" w:eastAsiaTheme="minorEastAsia" w:hAnsi="Times New Roman"/>
                <w:szCs w:val="21"/>
              </w:rPr>
            </w:pPr>
            <w:r w:rsidRPr="003A4861">
              <w:rPr>
                <w:rFonts w:ascii="Times New Roman" w:eastAsiaTheme="minorEastAsia" w:hAnsi="Times New Roman"/>
                <w:szCs w:val="21"/>
              </w:rPr>
              <w:sym w:font="Wingdings 2" w:char="F06C"/>
            </w:r>
            <w:r w:rsidRPr="003A4861">
              <w:rPr>
                <w:rFonts w:ascii="Times New Roman" w:eastAsiaTheme="minorEastAsia" w:hAnsi="Times New Roman" w:hint="eastAsia"/>
                <w:szCs w:val="21"/>
              </w:rPr>
              <w:t>具有数据远传功能，具有</w:t>
            </w:r>
            <w:r w:rsidRPr="003A4861">
              <w:rPr>
                <w:rFonts w:ascii="Times New Roman" w:eastAsiaTheme="minorEastAsia" w:hAnsi="Times New Roman"/>
                <w:szCs w:val="21"/>
              </w:rPr>
              <w:t>RS-485</w:t>
            </w:r>
            <w:r w:rsidRPr="003A4861">
              <w:rPr>
                <w:rFonts w:ascii="Times New Roman" w:eastAsiaTheme="minorEastAsia" w:hAnsi="Times New Roman"/>
                <w:szCs w:val="21"/>
              </w:rPr>
              <w:t>标准串行电气接口，采用</w:t>
            </w:r>
            <w:r w:rsidRPr="003A4861">
              <w:rPr>
                <w:rFonts w:ascii="Times New Roman" w:eastAsiaTheme="minorEastAsia" w:hAnsi="Times New Roman"/>
                <w:szCs w:val="21"/>
              </w:rPr>
              <w:t>MODBUS</w:t>
            </w:r>
            <w:r w:rsidRPr="003A4861">
              <w:rPr>
                <w:rFonts w:ascii="Times New Roman" w:eastAsiaTheme="minorEastAsia" w:hAnsi="Times New Roman"/>
                <w:szCs w:val="21"/>
              </w:rPr>
              <w:t>标准开</w:t>
            </w:r>
            <w:r w:rsidRPr="003A4861">
              <w:rPr>
                <w:rFonts w:ascii="Times New Roman" w:eastAsiaTheme="minorEastAsia" w:hAnsi="Times New Roman"/>
                <w:szCs w:val="21"/>
              </w:rPr>
              <w:lastRenderedPageBreak/>
              <w:t>放协议或符合</w:t>
            </w:r>
            <w:r w:rsidRPr="003A4861">
              <w:rPr>
                <w:rFonts w:ascii="Times New Roman" w:eastAsiaTheme="minorEastAsia" w:hAnsi="Times New Roman"/>
                <w:szCs w:val="21"/>
              </w:rPr>
              <w:t>DL/T645-2007</w:t>
            </w:r>
            <w:r w:rsidRPr="003A4861">
              <w:rPr>
                <w:rFonts w:ascii="Times New Roman" w:eastAsiaTheme="minorEastAsia" w:hAnsi="Times New Roman" w:hint="eastAsia"/>
                <w:szCs w:val="21"/>
              </w:rPr>
              <w:t>《多功能电能表通信协议》</w:t>
            </w:r>
            <w:r w:rsidRPr="003A4861">
              <w:rPr>
                <w:rFonts w:ascii="Times New Roman" w:eastAsiaTheme="minorEastAsia" w:hAnsi="Times New Roman" w:hint="eastAsia"/>
                <w:sz w:val="22"/>
              </w:rPr>
              <w:t>（或最新版）</w:t>
            </w:r>
            <w:r w:rsidRPr="003A4861">
              <w:rPr>
                <w:rFonts w:ascii="Times New Roman" w:eastAsiaTheme="minorEastAsia" w:hAnsi="Times New Roman" w:hint="eastAsia"/>
                <w:szCs w:val="21"/>
              </w:rPr>
              <w:t>中的有关规定；</w:t>
            </w:r>
          </w:p>
          <w:p w:rsidR="00AC117B" w:rsidRPr="003A4861" w:rsidRDefault="00AC117B" w:rsidP="0063507F">
            <w:pPr>
              <w:pStyle w:val="ae"/>
              <w:widowControl/>
              <w:spacing w:line="360" w:lineRule="auto"/>
              <w:ind w:left="360" w:firstLineChars="0" w:firstLine="0"/>
              <w:jc w:val="left"/>
              <w:rPr>
                <w:rFonts w:ascii="Times New Roman" w:hAnsi="Times New Roman"/>
                <w:kern w:val="0"/>
                <w:sz w:val="22"/>
              </w:rPr>
            </w:pPr>
            <w:r w:rsidRPr="003A4861">
              <w:rPr>
                <w:rFonts w:ascii="宋体" w:hAnsi="宋体" w:cs="宋体" w:hint="eastAsia"/>
                <w:kern w:val="0"/>
                <w:sz w:val="22"/>
              </w:rPr>
              <w:t>④</w:t>
            </w:r>
            <w:r w:rsidRPr="003A4861">
              <w:rPr>
                <w:rFonts w:ascii="Times New Roman" w:hAnsi="Times New Roman" w:hint="eastAsia"/>
                <w:kern w:val="0"/>
                <w:sz w:val="22"/>
              </w:rPr>
              <w:t>满足</w:t>
            </w:r>
            <w:r w:rsidRPr="003A4861">
              <w:rPr>
                <w:rFonts w:ascii="Times New Roman" w:hAnsi="Times New Roman"/>
                <w:sz w:val="22"/>
              </w:rPr>
              <w:t>GB/T15284-2002</w:t>
            </w:r>
            <w:r w:rsidRPr="003A4861">
              <w:rPr>
                <w:rFonts w:ascii="Times New Roman" w:hAnsi="Times New Roman" w:hint="eastAsia"/>
                <w:sz w:val="22"/>
              </w:rPr>
              <w:t>第</w:t>
            </w:r>
            <w:r w:rsidRPr="003A4861">
              <w:rPr>
                <w:rFonts w:ascii="Times New Roman" w:hAnsi="Times New Roman"/>
                <w:sz w:val="22"/>
              </w:rPr>
              <w:t>5.1.1</w:t>
            </w:r>
            <w:r w:rsidRPr="003A4861">
              <w:rPr>
                <w:rFonts w:ascii="Times New Roman" w:hAnsi="Times New Roman" w:hint="eastAsia"/>
                <w:sz w:val="22"/>
              </w:rPr>
              <w:t>基本功能（或最新版）；</w:t>
            </w:r>
          </w:p>
          <w:p w:rsidR="00AC117B" w:rsidRPr="003A4861" w:rsidRDefault="00AC117B" w:rsidP="0063507F">
            <w:pPr>
              <w:widowControl/>
              <w:spacing w:line="360" w:lineRule="auto"/>
              <w:ind w:firstLine="330"/>
              <w:jc w:val="left"/>
              <w:rPr>
                <w:rFonts w:ascii="Times New Roman" w:eastAsiaTheme="minorEastAsia" w:hAnsi="Times New Roman"/>
                <w:kern w:val="0"/>
                <w:szCs w:val="21"/>
              </w:rPr>
            </w:pPr>
            <w:r w:rsidRPr="003A4861">
              <w:rPr>
                <w:rFonts w:ascii="宋体" w:hAnsi="宋体" w:cs="宋体" w:hint="eastAsia"/>
                <w:sz w:val="22"/>
              </w:rPr>
              <w:t>⑤</w:t>
            </w:r>
            <w:r w:rsidRPr="003A4861">
              <w:rPr>
                <w:rFonts w:ascii="Times New Roman" w:eastAsiaTheme="minorEastAsia" w:hAnsi="Times New Roman" w:hint="eastAsia"/>
                <w:kern w:val="0"/>
                <w:szCs w:val="21"/>
              </w:rPr>
              <w:t>具有《中华人民共和国计量器具许可证》</w:t>
            </w:r>
            <w:r w:rsidRPr="003A4861">
              <w:rPr>
                <w:rFonts w:ascii="Times New Roman" w:eastAsiaTheme="minorEastAsia" w:hAnsi="Times New Roman" w:hint="eastAsia"/>
                <w:szCs w:val="21"/>
              </w:rPr>
              <w:t>（复印件需加盖原厂商鲜章）。</w:t>
            </w:r>
          </w:p>
        </w:tc>
      </w:tr>
      <w:tr w:rsidR="00AC117B" w:rsidRPr="003A4861" w:rsidTr="0063507F">
        <w:trPr>
          <w:trHeight w:val="349"/>
        </w:trPr>
        <w:tc>
          <w:tcPr>
            <w:tcW w:w="702"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lastRenderedPageBreak/>
              <w:t>13</w:t>
            </w:r>
          </w:p>
        </w:tc>
        <w:tc>
          <w:tcPr>
            <w:tcW w:w="630" w:type="dxa"/>
            <w:vMerge w:val="restart"/>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能源控制系统</w:t>
            </w:r>
            <w:r w:rsidRPr="003A4861">
              <w:rPr>
                <w:rFonts w:ascii="Times New Roman" w:eastAsiaTheme="minorEastAsia" w:hAnsi="Times New Roman"/>
                <w:kern w:val="0"/>
                <w:szCs w:val="21"/>
              </w:rPr>
              <w:t>-</w:t>
            </w:r>
            <w:r w:rsidRPr="003A4861">
              <w:rPr>
                <w:rFonts w:ascii="Times New Roman" w:eastAsiaTheme="minorEastAsia" w:hAnsi="Times New Roman" w:hint="eastAsia"/>
                <w:kern w:val="0"/>
                <w:szCs w:val="21"/>
              </w:rPr>
              <w:t>重点设备监控子系统</w:t>
            </w: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重点设备监控软件</w:t>
            </w:r>
            <w:r w:rsidRPr="003A4861">
              <w:rPr>
                <w:rFonts w:ascii="Times New Roman" w:eastAsiaTheme="minorEastAsia" w:hAnsi="Times New Roman"/>
                <w:kern w:val="0"/>
                <w:szCs w:val="21"/>
              </w:rPr>
              <w:t>部分</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以</w:t>
            </w:r>
            <w:r w:rsidRPr="003A4861">
              <w:rPr>
                <w:rFonts w:ascii="Times New Roman" w:eastAsiaTheme="minorEastAsia" w:hAnsi="Times New Roman"/>
                <w:kern w:val="0"/>
                <w:szCs w:val="21"/>
              </w:rPr>
              <w:t>GIS</w:t>
            </w:r>
            <w:r w:rsidRPr="003A4861">
              <w:rPr>
                <w:rFonts w:ascii="Times New Roman" w:eastAsiaTheme="minorEastAsia" w:hAnsi="Times New Roman" w:hint="eastAsia"/>
                <w:kern w:val="0"/>
                <w:szCs w:val="21"/>
              </w:rPr>
              <w:t>系统为核心，发布重点设备数据服务和重点设备</w:t>
            </w:r>
            <w:r w:rsidRPr="003A4861">
              <w:rPr>
                <w:rFonts w:ascii="Times New Roman" w:eastAsiaTheme="minorEastAsia" w:hAnsi="Times New Roman"/>
                <w:kern w:val="0"/>
                <w:szCs w:val="21"/>
              </w:rPr>
              <w:t>地图服务引擎，需由</w:t>
            </w:r>
            <w:r w:rsidRPr="003A4861">
              <w:rPr>
                <w:rFonts w:ascii="Times New Roman" w:eastAsiaTheme="minorEastAsia" w:hAnsi="Times New Roman" w:hint="eastAsia"/>
                <w:kern w:val="0"/>
                <w:szCs w:val="21"/>
              </w:rPr>
              <w:t>数据中心管理平台的数据</w:t>
            </w:r>
            <w:r w:rsidRPr="003A4861">
              <w:rPr>
                <w:rFonts w:ascii="Times New Roman" w:eastAsiaTheme="minorEastAsia" w:hAnsi="Times New Roman"/>
                <w:kern w:val="0"/>
                <w:szCs w:val="21"/>
              </w:rPr>
              <w:t>服务引擎统一</w:t>
            </w:r>
            <w:r w:rsidRPr="003A4861">
              <w:rPr>
                <w:rFonts w:ascii="Times New Roman" w:eastAsiaTheme="minorEastAsia" w:hAnsi="Times New Roman" w:hint="eastAsia"/>
                <w:kern w:val="0"/>
                <w:szCs w:val="21"/>
              </w:rPr>
              <w:t>运维；并通过</w:t>
            </w:r>
            <w:r w:rsidRPr="003A4861">
              <w:rPr>
                <w:rFonts w:ascii="Times New Roman" w:eastAsiaTheme="minorEastAsia" w:hAnsi="Times New Roman"/>
                <w:kern w:val="0"/>
                <w:szCs w:val="21"/>
              </w:rPr>
              <w:t>地图服务引擎</w:t>
            </w:r>
            <w:r w:rsidRPr="003A4861">
              <w:rPr>
                <w:rFonts w:ascii="Times New Roman" w:eastAsiaTheme="minorEastAsia" w:hAnsi="Times New Roman" w:hint="eastAsia"/>
                <w:kern w:val="0"/>
                <w:szCs w:val="21"/>
              </w:rPr>
              <w:t>、数据</w:t>
            </w:r>
            <w:r w:rsidRPr="003A4861">
              <w:rPr>
                <w:rFonts w:ascii="Times New Roman" w:eastAsiaTheme="minorEastAsia" w:hAnsi="Times New Roman"/>
                <w:kern w:val="0"/>
                <w:szCs w:val="21"/>
              </w:rPr>
              <w:t>服务引擎、地名地址引擎、业务流引擎和知识引擎，</w:t>
            </w:r>
            <w:r w:rsidRPr="003A4861">
              <w:rPr>
                <w:rFonts w:ascii="Times New Roman" w:eastAsiaTheme="minorEastAsia" w:hAnsi="Times New Roman" w:hint="eastAsia"/>
                <w:kern w:val="0"/>
                <w:szCs w:val="21"/>
              </w:rPr>
              <w:t>建设重点设备监控</w:t>
            </w:r>
            <w:r w:rsidRPr="003A4861">
              <w:rPr>
                <w:rFonts w:ascii="Times New Roman" w:eastAsiaTheme="minorEastAsia" w:hAnsi="Times New Roman"/>
                <w:kern w:val="0"/>
                <w:szCs w:val="21"/>
              </w:rPr>
              <w:t>软件，</w:t>
            </w:r>
            <w:r w:rsidRPr="003A4861">
              <w:rPr>
                <w:rFonts w:ascii="Times New Roman" w:eastAsiaTheme="minorEastAsia" w:hAnsi="Times New Roman" w:hint="eastAsia"/>
                <w:kern w:val="0"/>
                <w:szCs w:val="21"/>
              </w:rPr>
              <w:t>能够</w:t>
            </w:r>
            <w:r w:rsidRPr="003A4861">
              <w:rPr>
                <w:rFonts w:ascii="Times New Roman" w:eastAsiaTheme="minorEastAsia" w:hAnsi="Times New Roman"/>
                <w:kern w:val="0"/>
                <w:szCs w:val="21"/>
              </w:rPr>
              <w:t>在</w:t>
            </w:r>
            <w:r w:rsidRPr="003A4861">
              <w:rPr>
                <w:rFonts w:ascii="Times New Roman" w:eastAsiaTheme="minorEastAsia" w:hAnsi="Times New Roman" w:hint="eastAsia"/>
                <w:kern w:val="0"/>
                <w:szCs w:val="21"/>
              </w:rPr>
              <w:t>三维虚拟校园地图和三维管线地图内，实现重点设备数据实时采集和通讯、远程传输、大数据挖掘等管理功能，共享重点设备相关数据，基本功能需求如下</w:t>
            </w:r>
            <w:r w:rsidRPr="003A4861">
              <w:rPr>
                <w:rFonts w:ascii="Times New Roman" w:eastAsiaTheme="minorEastAsia" w:hAnsi="Times New Roman" w:hint="eastAsia"/>
                <w:szCs w:val="21"/>
              </w:rPr>
              <w:t>：</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宋体" w:hAnsi="宋体" w:cs="宋体" w:hint="eastAsia"/>
                <w:szCs w:val="21"/>
              </w:rPr>
              <w:t>1）</w:t>
            </w:r>
            <w:r w:rsidRPr="003A4861">
              <w:rPr>
                <w:rFonts w:ascii="Times New Roman" w:eastAsiaTheme="minorEastAsia" w:hAnsi="Times New Roman" w:hint="eastAsia"/>
                <w:kern w:val="0"/>
                <w:szCs w:val="21"/>
              </w:rPr>
              <w:t>依据实际运行电压参数和耗电系数等计算出单位时间的用电负荷，得到设备的负荷变化特征，作为设备诊断和运行效率分析的依据，发现节能空间，从管理方式上实现节能的可能性。</w:t>
            </w:r>
          </w:p>
        </w:tc>
      </w:tr>
      <w:tr w:rsidR="00AC117B" w:rsidRPr="003A4861" w:rsidTr="0063507F">
        <w:trPr>
          <w:trHeight w:val="349"/>
        </w:trPr>
        <w:tc>
          <w:tcPr>
            <w:tcW w:w="702" w:type="dxa"/>
            <w:vMerge/>
            <w:shd w:val="clear" w:color="auto" w:fill="auto"/>
            <w:vAlign w:val="center"/>
          </w:tcPr>
          <w:p w:rsidR="00AC117B" w:rsidRPr="003A4861" w:rsidRDefault="00AC117B" w:rsidP="0063507F">
            <w:pPr>
              <w:spacing w:before="120" w:after="120" w:line="360" w:lineRule="auto"/>
              <w:jc w:val="center"/>
              <w:rPr>
                <w:rFonts w:ascii="Times New Roman" w:eastAsiaTheme="minorEastAsia" w:hAnsi="Times New Roman"/>
                <w:b/>
                <w:szCs w:val="21"/>
              </w:rPr>
            </w:pPr>
          </w:p>
        </w:tc>
        <w:tc>
          <w:tcPr>
            <w:tcW w:w="630" w:type="dxa"/>
            <w:vMerge/>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p>
        </w:tc>
        <w:tc>
          <w:tcPr>
            <w:tcW w:w="7466" w:type="dxa"/>
            <w:shd w:val="clear" w:color="auto" w:fill="auto"/>
            <w:vAlign w:val="center"/>
          </w:tcPr>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重点设备监控硬件</w:t>
            </w:r>
            <w:r w:rsidRPr="003A4861">
              <w:rPr>
                <w:rFonts w:ascii="Times New Roman" w:eastAsiaTheme="minorEastAsia" w:hAnsi="Times New Roman"/>
                <w:kern w:val="0"/>
                <w:szCs w:val="21"/>
              </w:rPr>
              <w:t>部分</w:t>
            </w:r>
          </w:p>
          <w:p w:rsidR="00AC117B" w:rsidRPr="003A4861" w:rsidRDefault="00AC117B" w:rsidP="0063507F">
            <w:pPr>
              <w:widowControl/>
              <w:spacing w:line="360" w:lineRule="auto"/>
              <w:jc w:val="left"/>
              <w:rPr>
                <w:rFonts w:ascii="Times New Roman" w:eastAsiaTheme="minorEastAsia" w:hAnsi="Times New Roman"/>
                <w:szCs w:val="21"/>
              </w:rPr>
            </w:pPr>
            <w:r w:rsidRPr="003A4861">
              <w:rPr>
                <w:rFonts w:ascii="Times New Roman" w:eastAsiaTheme="minorEastAsia" w:hAnsi="Times New Roman" w:hint="eastAsia"/>
                <w:kern w:val="0"/>
                <w:szCs w:val="21"/>
              </w:rPr>
              <w:t>其中</w:t>
            </w:r>
            <w:r w:rsidRPr="003A4861">
              <w:rPr>
                <w:rFonts w:ascii="Times New Roman" w:eastAsiaTheme="minorEastAsia" w:hAnsi="Times New Roman" w:hint="eastAsia"/>
                <w:szCs w:val="21"/>
              </w:rPr>
              <w:t>本项目中相同“项目”的硬件指标要求一致。</w:t>
            </w:r>
          </w:p>
          <w:p w:rsidR="00AC117B" w:rsidRPr="003A4861" w:rsidRDefault="00AC117B" w:rsidP="0063507F">
            <w:pPr>
              <w:widowControl/>
              <w:spacing w:line="360" w:lineRule="auto"/>
              <w:jc w:val="left"/>
              <w:rPr>
                <w:rFonts w:ascii="Times New Roman" w:eastAsiaTheme="minorEastAsia" w:hAnsi="Times New Roman"/>
                <w:szCs w:val="21"/>
              </w:rPr>
            </w:pPr>
            <w:r w:rsidRPr="003A4861">
              <w:rPr>
                <w:rFonts w:ascii="Times New Roman" w:eastAsiaTheme="minorEastAsia" w:hAnsi="Times New Roman" w:hint="eastAsia"/>
                <w:szCs w:val="21"/>
              </w:rPr>
              <w:t>技术参数：</w:t>
            </w:r>
          </w:p>
          <w:p w:rsidR="00AC117B" w:rsidRPr="003A4861" w:rsidRDefault="00AC117B" w:rsidP="0063507F">
            <w:pPr>
              <w:widowControl/>
              <w:spacing w:line="360" w:lineRule="auto"/>
              <w:ind w:firstLineChars="200" w:firstLine="420"/>
              <w:jc w:val="left"/>
              <w:rPr>
                <w:rFonts w:ascii="Times New Roman" w:eastAsiaTheme="minorEastAsia" w:hAnsi="Times New Roman"/>
                <w:kern w:val="0"/>
                <w:szCs w:val="21"/>
              </w:rPr>
            </w:pPr>
            <w:r w:rsidRPr="003A4861">
              <w:rPr>
                <w:rFonts w:asciiTheme="minorEastAsia" w:eastAsiaTheme="minorEastAsia" w:hAnsiTheme="minorEastAsia" w:hint="eastAsia"/>
                <w:kern w:val="0"/>
                <w:szCs w:val="21"/>
              </w:rPr>
              <w:t>①</w:t>
            </w:r>
            <w:r w:rsidRPr="003A4861">
              <w:rPr>
                <w:rFonts w:ascii="Times New Roman" w:eastAsiaTheme="minorEastAsia" w:hAnsi="Times New Roman" w:hint="eastAsia"/>
                <w:kern w:val="0"/>
                <w:szCs w:val="21"/>
              </w:rPr>
              <w:t>空气源热泵监测仪：能实现基本功能需求指标。</w:t>
            </w:r>
          </w:p>
        </w:tc>
      </w:tr>
      <w:tr w:rsidR="00AC117B" w:rsidRPr="003A4861" w:rsidTr="0063507F">
        <w:trPr>
          <w:trHeight w:val="349"/>
        </w:trPr>
        <w:tc>
          <w:tcPr>
            <w:tcW w:w="702"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b/>
                <w:szCs w:val="21"/>
              </w:rPr>
            </w:pPr>
            <w:r w:rsidRPr="003A4861">
              <w:rPr>
                <w:rFonts w:ascii="Times New Roman" w:eastAsiaTheme="minorEastAsia" w:hAnsi="Times New Roman"/>
                <w:b/>
                <w:szCs w:val="21"/>
              </w:rPr>
              <w:t>14</w:t>
            </w:r>
          </w:p>
        </w:tc>
        <w:tc>
          <w:tcPr>
            <w:tcW w:w="630" w:type="dxa"/>
            <w:shd w:val="clear" w:color="auto" w:fill="auto"/>
            <w:vAlign w:val="center"/>
          </w:tcPr>
          <w:p w:rsidR="00AC117B" w:rsidRPr="003A4861" w:rsidRDefault="00AC117B" w:rsidP="0063507F">
            <w:pPr>
              <w:spacing w:line="360" w:lineRule="auto"/>
              <w:jc w:val="center"/>
              <w:rPr>
                <w:rFonts w:ascii="Times New Roman" w:eastAsiaTheme="minorEastAsia" w:hAnsi="Times New Roman"/>
                <w:kern w:val="0"/>
                <w:szCs w:val="21"/>
              </w:rPr>
            </w:pPr>
            <w:r w:rsidRPr="003A4861">
              <w:rPr>
                <w:rFonts w:ascii="Times New Roman" w:eastAsiaTheme="minorEastAsia" w:hAnsi="Times New Roman" w:hint="eastAsia"/>
                <w:kern w:val="0"/>
                <w:szCs w:val="21"/>
              </w:rPr>
              <w:t>数据采集、转换及传输过程</w:t>
            </w:r>
          </w:p>
        </w:tc>
        <w:tc>
          <w:tcPr>
            <w:tcW w:w="7466" w:type="dxa"/>
            <w:shd w:val="clear" w:color="auto" w:fill="auto"/>
            <w:vAlign w:val="center"/>
          </w:tcPr>
          <w:p w:rsidR="00AC117B" w:rsidRPr="003A4861" w:rsidRDefault="00AC117B" w:rsidP="0063507F">
            <w:pPr>
              <w:widowControl/>
              <w:spacing w:line="360" w:lineRule="auto"/>
              <w:ind w:firstLineChars="150" w:firstLine="315"/>
              <w:jc w:val="left"/>
              <w:rPr>
                <w:rFonts w:ascii="Times New Roman" w:eastAsiaTheme="minorEastAsia" w:hAnsi="Times New Roman"/>
                <w:szCs w:val="21"/>
              </w:rPr>
            </w:pPr>
            <w:r w:rsidRPr="003A4861">
              <w:rPr>
                <w:rFonts w:ascii="Times New Roman" w:eastAsiaTheme="minorEastAsia" w:hAnsi="Times New Roman" w:hint="eastAsia"/>
                <w:kern w:val="0"/>
                <w:szCs w:val="21"/>
              </w:rPr>
              <w:t>利用既有校园网作为数据传输网络，所有数据采集、转换及传输过程须满足《导则》要求，相应软件部分请在数据中心管理平台中考虑，该处仅体现硬件部分的要求。其中</w:t>
            </w:r>
            <w:r w:rsidRPr="003A4861">
              <w:rPr>
                <w:rFonts w:ascii="Times New Roman" w:eastAsiaTheme="minorEastAsia" w:hAnsi="Times New Roman" w:hint="eastAsia"/>
                <w:szCs w:val="21"/>
              </w:rPr>
              <w:t>本项目中相同“项目”的硬件指标要求一致。</w:t>
            </w:r>
          </w:p>
          <w:p w:rsidR="00AC117B" w:rsidRPr="003A4861" w:rsidRDefault="00AC117B" w:rsidP="0063507F">
            <w:pPr>
              <w:widowControl/>
              <w:spacing w:line="360" w:lineRule="auto"/>
              <w:ind w:firstLineChars="150" w:firstLine="315"/>
              <w:jc w:val="left"/>
              <w:rPr>
                <w:rFonts w:ascii="Times New Roman" w:eastAsiaTheme="minorEastAsia" w:hAnsi="Times New Roman"/>
                <w:kern w:val="0"/>
                <w:szCs w:val="21"/>
              </w:rPr>
            </w:pPr>
            <w:r w:rsidRPr="003A4861">
              <w:rPr>
                <w:rFonts w:ascii="Times New Roman" w:eastAsiaTheme="minorEastAsia" w:hAnsi="Times New Roman" w:hint="eastAsia"/>
                <w:szCs w:val="21"/>
              </w:rPr>
              <w:t>技术参数：</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kern w:val="0"/>
                <w:szCs w:val="21"/>
              </w:rPr>
              <w:t>1</w:t>
            </w:r>
            <w:r w:rsidRPr="003A4861">
              <w:rPr>
                <w:rFonts w:ascii="Times New Roman" w:eastAsiaTheme="minorEastAsia" w:hAnsi="Times New Roman" w:hint="eastAsia"/>
                <w:kern w:val="0"/>
                <w:szCs w:val="21"/>
              </w:rPr>
              <w:t>）采集器</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①</w:t>
            </w:r>
            <w:r w:rsidRPr="003A4861">
              <w:rPr>
                <w:rFonts w:ascii="Times New Roman" w:hAnsi="Times New Roman" w:hint="eastAsia"/>
                <w:kern w:val="0"/>
                <w:szCs w:val="21"/>
              </w:rPr>
              <w:t>满足《高等学校校园建筑节能监管系统建设技术导则》相关要求；</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②</w:t>
            </w:r>
            <w:r w:rsidRPr="003A4861">
              <w:rPr>
                <w:rFonts w:ascii="Times New Roman" w:hAnsi="Times New Roman" w:hint="eastAsia"/>
                <w:kern w:val="0"/>
                <w:szCs w:val="21"/>
              </w:rPr>
              <w:t>数据采集和传输格式：必须符合《国家机关办公建筑和大型公共建筑能耗监测系统建设技术导则》的相关格式要求；</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③</w:t>
            </w:r>
            <w:r w:rsidRPr="003A4861">
              <w:rPr>
                <w:rFonts w:ascii="Times New Roman" w:hAnsi="Times New Roman" w:hint="eastAsia"/>
                <w:kern w:val="0"/>
                <w:szCs w:val="21"/>
              </w:rPr>
              <w:t>可支持计量设备数量：不少于</w:t>
            </w:r>
            <w:r w:rsidRPr="003A4861">
              <w:rPr>
                <w:rFonts w:ascii="Times New Roman" w:hAnsi="Times New Roman"/>
                <w:kern w:val="0"/>
                <w:szCs w:val="21"/>
              </w:rPr>
              <w:t>50</w:t>
            </w:r>
            <w:r w:rsidRPr="003A4861">
              <w:rPr>
                <w:rFonts w:ascii="Times New Roman" w:hAnsi="Times New Roman" w:hint="eastAsia"/>
                <w:kern w:val="0"/>
                <w:szCs w:val="21"/>
              </w:rPr>
              <w:t>个。</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hAnsi="Times New Roman" w:hint="eastAsia"/>
                <w:kern w:val="0"/>
                <w:szCs w:val="21"/>
              </w:rPr>
              <w:t>2</w:t>
            </w:r>
            <w:r w:rsidRPr="003A4861">
              <w:rPr>
                <w:rFonts w:ascii="Times New Roman" w:hAnsi="Times New Roman" w:hint="eastAsia"/>
                <w:kern w:val="0"/>
                <w:szCs w:val="21"/>
              </w:rPr>
              <w:t>）</w:t>
            </w:r>
            <w:r w:rsidRPr="003A4861">
              <w:rPr>
                <w:rFonts w:ascii="Times New Roman" w:eastAsiaTheme="minorEastAsia" w:hAnsi="Times New Roman"/>
                <w:kern w:val="0"/>
                <w:szCs w:val="21"/>
              </w:rPr>
              <w:t>集中器</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①</w:t>
            </w:r>
            <w:r w:rsidRPr="003A4861">
              <w:rPr>
                <w:rFonts w:ascii="Times New Roman" w:hAnsi="Times New Roman" w:hint="eastAsia"/>
                <w:kern w:val="0"/>
                <w:szCs w:val="21"/>
              </w:rPr>
              <w:t>满足《高等学校校园建筑节能监管系统建设技术导则》相关要求；</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②</w:t>
            </w:r>
            <w:r w:rsidRPr="003A4861">
              <w:rPr>
                <w:rFonts w:ascii="Times New Roman" w:hAnsi="Times New Roman" w:hint="eastAsia"/>
                <w:kern w:val="0"/>
                <w:szCs w:val="21"/>
              </w:rPr>
              <w:t>数据采集和传输格式：必须符合《国家机关办公建筑和大型公共建筑能耗监</w:t>
            </w:r>
            <w:r w:rsidRPr="003A4861">
              <w:rPr>
                <w:rFonts w:ascii="Times New Roman" w:hAnsi="Times New Roman" w:hint="eastAsia"/>
                <w:kern w:val="0"/>
                <w:szCs w:val="21"/>
              </w:rPr>
              <w:lastRenderedPageBreak/>
              <w:t>测系统建设技术导则》的相关格式要求；</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③</w:t>
            </w:r>
            <w:r w:rsidRPr="003A4861">
              <w:rPr>
                <w:rFonts w:ascii="Times New Roman" w:hAnsi="Times New Roman" w:hint="eastAsia"/>
                <w:kern w:val="0"/>
                <w:szCs w:val="21"/>
              </w:rPr>
              <w:t>可支持计量设备数量：不少于</w:t>
            </w:r>
            <w:r w:rsidRPr="003A4861">
              <w:rPr>
                <w:rFonts w:ascii="Times New Roman" w:hAnsi="Times New Roman"/>
                <w:kern w:val="0"/>
                <w:szCs w:val="21"/>
              </w:rPr>
              <w:t>64</w:t>
            </w:r>
            <w:r w:rsidRPr="003A4861">
              <w:rPr>
                <w:rFonts w:ascii="Times New Roman" w:hAnsi="Times New Roman" w:hint="eastAsia"/>
                <w:kern w:val="0"/>
                <w:szCs w:val="21"/>
              </w:rPr>
              <w:t>个表具；</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3</w:t>
            </w:r>
            <w:r w:rsidRPr="003A4861">
              <w:rPr>
                <w:rFonts w:ascii="Times New Roman" w:eastAsiaTheme="minorEastAsia" w:hAnsi="Times New Roman" w:hint="eastAsia"/>
                <w:kern w:val="0"/>
                <w:szCs w:val="21"/>
              </w:rPr>
              <w:t>）数据网关</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①</w:t>
            </w:r>
            <w:r w:rsidRPr="003A4861">
              <w:rPr>
                <w:rFonts w:ascii="Times New Roman" w:hAnsi="Times New Roman" w:hint="eastAsia"/>
                <w:kern w:val="0"/>
                <w:szCs w:val="21"/>
              </w:rPr>
              <w:t>满足《高等学校校园建筑节能监管系统建设技术导则》相关要求；</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②</w:t>
            </w:r>
            <w:r w:rsidRPr="003A4861">
              <w:rPr>
                <w:rFonts w:ascii="Times New Roman" w:hAnsi="Times New Roman" w:hint="eastAsia"/>
                <w:kern w:val="0"/>
                <w:szCs w:val="21"/>
              </w:rPr>
              <w:t>数据采集和传输格式：必须符合《国家机关办公建筑和大型公共建筑能耗监测系统建设技术导则》的相关格式要求；</w:t>
            </w:r>
          </w:p>
          <w:p w:rsidR="00AC117B" w:rsidRPr="003A4861" w:rsidRDefault="00AC117B" w:rsidP="0063507F">
            <w:pPr>
              <w:pStyle w:val="ae"/>
              <w:widowControl/>
              <w:spacing w:line="360" w:lineRule="auto"/>
              <w:ind w:firstLineChars="0"/>
              <w:jc w:val="left"/>
              <w:rPr>
                <w:rFonts w:ascii="Times New Roman" w:hAnsi="Times New Roman"/>
                <w:kern w:val="0"/>
                <w:szCs w:val="21"/>
              </w:rPr>
            </w:pPr>
            <w:r w:rsidRPr="003A4861">
              <w:rPr>
                <w:rFonts w:ascii="宋体" w:hAnsi="宋体" w:cs="宋体" w:hint="eastAsia"/>
                <w:kern w:val="0"/>
                <w:szCs w:val="21"/>
              </w:rPr>
              <w:t>③</w:t>
            </w:r>
            <w:r w:rsidRPr="003A4861">
              <w:rPr>
                <w:rFonts w:ascii="Times New Roman" w:hAnsi="Times New Roman" w:hint="eastAsia"/>
                <w:kern w:val="0"/>
                <w:szCs w:val="21"/>
              </w:rPr>
              <w:t>可支持计量设备数量：不少于</w:t>
            </w:r>
            <w:r w:rsidRPr="003A4861">
              <w:rPr>
                <w:rFonts w:ascii="Times New Roman" w:hAnsi="Times New Roman"/>
                <w:kern w:val="0"/>
                <w:szCs w:val="21"/>
              </w:rPr>
              <w:t>64</w:t>
            </w:r>
            <w:r w:rsidRPr="003A4861">
              <w:rPr>
                <w:rFonts w:ascii="Times New Roman" w:hAnsi="Times New Roman" w:hint="eastAsia"/>
                <w:kern w:val="0"/>
                <w:szCs w:val="21"/>
              </w:rPr>
              <w:t>个表具；</w:t>
            </w:r>
          </w:p>
          <w:p w:rsidR="00AC117B" w:rsidRPr="003A4861" w:rsidRDefault="00AC117B" w:rsidP="0063507F">
            <w:pPr>
              <w:widowControl/>
              <w:spacing w:line="360" w:lineRule="auto"/>
              <w:jc w:val="left"/>
              <w:rPr>
                <w:rFonts w:ascii="Times New Roman" w:eastAsiaTheme="minorEastAsia" w:hAnsi="Times New Roman"/>
                <w:kern w:val="0"/>
                <w:szCs w:val="21"/>
              </w:rPr>
            </w:pPr>
            <w:r w:rsidRPr="003A4861">
              <w:rPr>
                <w:rFonts w:ascii="Times New Roman" w:eastAsiaTheme="minorEastAsia" w:hAnsi="Times New Roman" w:hint="eastAsia"/>
                <w:kern w:val="0"/>
                <w:szCs w:val="21"/>
              </w:rPr>
              <w:t>4</w:t>
            </w:r>
            <w:r w:rsidRPr="003A4861">
              <w:rPr>
                <w:rFonts w:ascii="Times New Roman" w:eastAsiaTheme="minorEastAsia" w:hAnsi="Times New Roman" w:hint="eastAsia"/>
                <w:kern w:val="0"/>
                <w:szCs w:val="21"/>
              </w:rPr>
              <w:t>）安装及调试</w:t>
            </w:r>
          </w:p>
          <w:p w:rsidR="00AC117B" w:rsidRPr="003A4861" w:rsidRDefault="00AC117B" w:rsidP="0063507F">
            <w:pPr>
              <w:widowControl/>
              <w:spacing w:line="360" w:lineRule="auto"/>
              <w:ind w:firstLineChars="193" w:firstLine="405"/>
              <w:jc w:val="left"/>
              <w:rPr>
                <w:rFonts w:ascii="Times New Roman" w:eastAsiaTheme="minorEastAsia" w:hAnsi="Times New Roman"/>
                <w:kern w:val="0"/>
                <w:szCs w:val="21"/>
              </w:rPr>
            </w:pPr>
            <w:r w:rsidRPr="003A4861">
              <w:rPr>
                <w:rFonts w:ascii="宋体" w:hAnsi="宋体" w:cs="宋体" w:hint="eastAsia"/>
                <w:kern w:val="0"/>
                <w:szCs w:val="21"/>
              </w:rPr>
              <w:t>①</w:t>
            </w:r>
            <w:r w:rsidRPr="003A4861">
              <w:rPr>
                <w:rFonts w:ascii="Times New Roman" w:eastAsiaTheme="minorEastAsia" w:hAnsi="Times New Roman" w:hint="eastAsia"/>
                <w:kern w:val="0"/>
                <w:szCs w:val="21"/>
              </w:rPr>
              <w:t>内容及要求须满足《高等学校校园建筑节能监管系统建设技术导则》及相关要求；</w:t>
            </w:r>
          </w:p>
          <w:p w:rsidR="00AC117B" w:rsidRPr="003A4861" w:rsidRDefault="00AC117B" w:rsidP="0063507F">
            <w:pPr>
              <w:widowControl/>
              <w:spacing w:line="360" w:lineRule="auto"/>
              <w:ind w:firstLineChars="193" w:firstLine="405"/>
              <w:jc w:val="left"/>
              <w:rPr>
                <w:rFonts w:ascii="Times New Roman" w:eastAsiaTheme="minorEastAsia" w:hAnsi="Times New Roman"/>
                <w:kern w:val="0"/>
                <w:szCs w:val="21"/>
              </w:rPr>
            </w:pPr>
            <w:r w:rsidRPr="003A4861">
              <w:rPr>
                <w:rFonts w:ascii="宋体" w:hAnsi="宋体" w:cs="宋体" w:hint="eastAsia"/>
                <w:kern w:val="0"/>
                <w:szCs w:val="21"/>
              </w:rPr>
              <w:t>②</w:t>
            </w:r>
            <w:r w:rsidRPr="003A4861">
              <w:rPr>
                <w:rFonts w:ascii="Times New Roman" w:eastAsiaTheme="minorEastAsia" w:hAnsi="Times New Roman" w:hint="eastAsia"/>
                <w:kern w:val="0"/>
                <w:szCs w:val="21"/>
              </w:rPr>
              <w:t>无缝配合</w:t>
            </w:r>
            <w:r w:rsidRPr="003A4861">
              <w:rPr>
                <w:rFonts w:ascii="Times New Roman" w:eastAsiaTheme="minorEastAsia" w:hAnsi="Times New Roman"/>
                <w:kern w:val="0"/>
                <w:szCs w:val="21"/>
              </w:rPr>
              <w:t>2018</w:t>
            </w:r>
            <w:r w:rsidRPr="003A4861">
              <w:rPr>
                <w:rFonts w:ascii="Times New Roman" w:eastAsiaTheme="minorEastAsia" w:hAnsi="Times New Roman" w:hint="eastAsia"/>
                <w:kern w:val="0"/>
                <w:szCs w:val="21"/>
              </w:rPr>
              <w:t>年供水供电基础设施改造中的其他标段事宜。</w:t>
            </w:r>
          </w:p>
        </w:tc>
      </w:tr>
    </w:tbl>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bookmarkStart w:id="24" w:name="_Toc477248552"/>
      <w:bookmarkEnd w:id="9"/>
      <w:r w:rsidRPr="003A4861">
        <w:rPr>
          <w:rFonts w:ascii="Times New Roman" w:hAnsi="Times New Roman" w:hint="eastAsia"/>
          <w:sz w:val="21"/>
          <w:szCs w:val="21"/>
        </w:rPr>
        <w:lastRenderedPageBreak/>
        <w:t>项目履约时间、地点</w:t>
      </w:r>
      <w:bookmarkEnd w:id="24"/>
      <w:r w:rsidRPr="003A4861">
        <w:rPr>
          <w:rFonts w:ascii="Times New Roman" w:hAnsi="Times New Roman" w:hint="eastAsia"/>
          <w:sz w:val="21"/>
          <w:szCs w:val="21"/>
        </w:rPr>
        <w:t>和质量要求</w:t>
      </w:r>
    </w:p>
    <w:p w:rsidR="00AC117B" w:rsidRPr="003A4861" w:rsidRDefault="00AC117B" w:rsidP="00AC117B">
      <w:pPr>
        <w:snapToGrid w:val="0"/>
        <w:spacing w:line="440" w:lineRule="exact"/>
        <w:ind w:firstLineChars="200" w:firstLine="422"/>
        <w:jc w:val="left"/>
        <w:rPr>
          <w:rFonts w:ascii="Times New Roman" w:hAnsi="Times New Roman"/>
          <w:szCs w:val="21"/>
        </w:rPr>
      </w:pPr>
      <w:r w:rsidRPr="003A4861">
        <w:rPr>
          <w:rFonts w:ascii="Times New Roman" w:hAnsi="Times New Roman" w:hint="eastAsia"/>
          <w:b/>
          <w:szCs w:val="21"/>
        </w:rPr>
        <w:t>履约时间：</w:t>
      </w:r>
      <w:r w:rsidRPr="003A4861">
        <w:rPr>
          <w:rFonts w:ascii="Times New Roman" w:hAnsi="Times New Roman" w:hint="eastAsia"/>
          <w:szCs w:val="21"/>
        </w:rPr>
        <w:t>①服务期限：合同签订后至</w:t>
      </w:r>
      <w:r w:rsidRPr="003A4861">
        <w:rPr>
          <w:rFonts w:ascii="Times New Roman" w:hAnsi="Times New Roman" w:hint="eastAsia"/>
          <w:szCs w:val="21"/>
        </w:rPr>
        <w:t>2018</w:t>
      </w:r>
      <w:r w:rsidRPr="003A4861">
        <w:rPr>
          <w:rFonts w:ascii="Times New Roman" w:hAnsi="Times New Roman" w:hint="eastAsia"/>
          <w:szCs w:val="21"/>
        </w:rPr>
        <w:t>年</w:t>
      </w:r>
      <w:r w:rsidRPr="003A4861">
        <w:rPr>
          <w:rFonts w:ascii="Times New Roman" w:hAnsi="Times New Roman" w:hint="eastAsia"/>
          <w:szCs w:val="21"/>
        </w:rPr>
        <w:t>11</w:t>
      </w:r>
      <w:r w:rsidRPr="003A4861">
        <w:rPr>
          <w:rFonts w:ascii="Times New Roman" w:hAnsi="Times New Roman" w:hint="eastAsia"/>
          <w:szCs w:val="21"/>
        </w:rPr>
        <w:t>月</w:t>
      </w:r>
      <w:r w:rsidRPr="003A4861">
        <w:rPr>
          <w:rFonts w:ascii="Times New Roman" w:hAnsi="Times New Roman"/>
          <w:szCs w:val="21"/>
        </w:rPr>
        <w:t>1</w:t>
      </w:r>
      <w:r w:rsidRPr="003A4861">
        <w:rPr>
          <w:rFonts w:ascii="Times New Roman" w:hAnsi="Times New Roman" w:hint="eastAsia"/>
          <w:szCs w:val="21"/>
        </w:rPr>
        <w:t>日，其中“地理空间数据采集”任务中“地形图测绘”及“地下管线探测”第一阶段成果须签订合同后一个月内提交。②售后服务期不低于</w:t>
      </w:r>
      <w:r w:rsidRPr="003A4861">
        <w:rPr>
          <w:rFonts w:ascii="Times New Roman" w:hAnsi="Times New Roman"/>
          <w:szCs w:val="21"/>
        </w:rPr>
        <w:t>36</w:t>
      </w:r>
      <w:r w:rsidRPr="003A4861">
        <w:rPr>
          <w:rFonts w:ascii="Times New Roman" w:hAnsi="Times New Roman" w:hint="eastAsia"/>
          <w:szCs w:val="21"/>
        </w:rPr>
        <w:t>个月。</w:t>
      </w:r>
    </w:p>
    <w:p w:rsidR="00AC117B" w:rsidRPr="003A4861" w:rsidRDefault="00AC117B" w:rsidP="00AC117B">
      <w:pPr>
        <w:spacing w:line="440" w:lineRule="exact"/>
        <w:ind w:firstLineChars="200" w:firstLine="422"/>
        <w:rPr>
          <w:rFonts w:ascii="Times New Roman" w:hAnsi="Times New Roman"/>
          <w:szCs w:val="21"/>
        </w:rPr>
      </w:pPr>
      <w:r w:rsidRPr="003A4861">
        <w:rPr>
          <w:rFonts w:ascii="Times New Roman" w:hAnsi="Times New Roman" w:hint="eastAsia"/>
          <w:b/>
          <w:szCs w:val="21"/>
        </w:rPr>
        <w:t>履约地点：</w:t>
      </w:r>
      <w:r w:rsidRPr="003A4861">
        <w:rPr>
          <w:rFonts w:ascii="Times New Roman" w:hAnsi="Times New Roman" w:hint="eastAsia"/>
          <w:szCs w:val="21"/>
        </w:rPr>
        <w:t>西南交通大学峨眉校区。</w:t>
      </w:r>
    </w:p>
    <w:p w:rsidR="00AC117B" w:rsidRPr="003A4861" w:rsidRDefault="00AC117B" w:rsidP="00AC117B">
      <w:pPr>
        <w:spacing w:line="440" w:lineRule="exact"/>
        <w:ind w:firstLineChars="200" w:firstLine="422"/>
        <w:rPr>
          <w:rFonts w:ascii="Times New Roman" w:hAnsi="Times New Roman"/>
          <w:szCs w:val="21"/>
        </w:rPr>
      </w:pPr>
      <w:r w:rsidRPr="003A4861">
        <w:rPr>
          <w:rFonts w:ascii="Times New Roman" w:eastAsiaTheme="minorEastAsia" w:hAnsi="Times New Roman" w:hint="eastAsia"/>
          <w:b/>
          <w:szCs w:val="21"/>
        </w:rPr>
        <w:t>质量要求：</w:t>
      </w:r>
      <w:r w:rsidRPr="003A4861">
        <w:rPr>
          <w:rFonts w:ascii="Times New Roman" w:eastAsiaTheme="minorEastAsia" w:hAnsi="Times New Roman" w:hint="eastAsia"/>
          <w:szCs w:val="21"/>
        </w:rPr>
        <w:t>符合国家或地方相应的规范合格标准（详见第</w:t>
      </w:r>
      <w:r w:rsidRPr="003A4861">
        <w:rPr>
          <w:rFonts w:ascii="Times New Roman" w:eastAsiaTheme="minorEastAsia" w:hAnsi="Times New Roman" w:hint="eastAsia"/>
          <w:szCs w:val="21"/>
        </w:rPr>
        <w:t>5</w:t>
      </w:r>
      <w:r w:rsidRPr="003A4861">
        <w:rPr>
          <w:rFonts w:ascii="Times New Roman" w:eastAsiaTheme="minorEastAsia" w:hAnsi="Times New Roman" w:hint="eastAsia"/>
          <w:szCs w:val="21"/>
        </w:rPr>
        <w:t>章技术、商务及其他要求）。</w:t>
      </w:r>
    </w:p>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bookmarkStart w:id="25" w:name="_Toc417566437"/>
      <w:bookmarkStart w:id="26" w:name="_Toc477248553"/>
      <w:r w:rsidRPr="003A4861">
        <w:rPr>
          <w:rFonts w:ascii="Times New Roman" w:hAnsi="Times New Roman" w:hint="eastAsia"/>
          <w:sz w:val="21"/>
          <w:szCs w:val="21"/>
        </w:rPr>
        <w:t>付款方式</w:t>
      </w:r>
      <w:bookmarkEnd w:id="25"/>
      <w:bookmarkEnd w:id="26"/>
    </w:p>
    <w:p w:rsidR="00AC117B" w:rsidRPr="003A4861" w:rsidRDefault="00AC117B" w:rsidP="00AC117B">
      <w:pPr>
        <w:spacing w:line="440" w:lineRule="exact"/>
        <w:ind w:firstLineChars="200" w:firstLine="420"/>
        <w:rPr>
          <w:rFonts w:asciiTheme="minorEastAsia" w:eastAsiaTheme="minorEastAsia" w:hAnsiTheme="minorEastAsia"/>
          <w:szCs w:val="21"/>
        </w:rPr>
      </w:pPr>
      <w:bookmarkStart w:id="27" w:name="_Toc417566438"/>
      <w:r w:rsidRPr="003A4861">
        <w:rPr>
          <w:rFonts w:asciiTheme="minorEastAsia" w:eastAsiaTheme="minorEastAsia" w:hAnsiTheme="minorEastAsia"/>
          <w:szCs w:val="21"/>
        </w:rPr>
        <w:t>1.</w:t>
      </w:r>
      <w:r w:rsidRPr="003A4861">
        <w:rPr>
          <w:rFonts w:asciiTheme="minorEastAsia" w:eastAsiaTheme="minorEastAsia" w:hAnsiTheme="minorEastAsia" w:hint="eastAsia"/>
          <w:szCs w:val="21"/>
        </w:rPr>
        <w:t>付款方式采用分期付款</w:t>
      </w:r>
    </w:p>
    <w:p w:rsidR="00AC117B" w:rsidRPr="003A4861" w:rsidRDefault="00AC117B" w:rsidP="00AC117B">
      <w:pPr>
        <w:spacing w:line="440" w:lineRule="exact"/>
        <w:ind w:firstLineChars="200" w:firstLine="420"/>
        <w:rPr>
          <w:rFonts w:asciiTheme="minorEastAsia" w:eastAsiaTheme="minorEastAsia" w:hAnsiTheme="minorEastAsia"/>
          <w:szCs w:val="21"/>
        </w:rPr>
      </w:pPr>
      <w:r w:rsidRPr="003A4861">
        <w:rPr>
          <w:rFonts w:asciiTheme="minorEastAsia" w:eastAsiaTheme="minorEastAsia" w:hAnsiTheme="minorEastAsia" w:hint="eastAsia"/>
          <w:szCs w:val="21"/>
        </w:rPr>
        <w:t>预付款：</w:t>
      </w:r>
      <w:r w:rsidRPr="003A4861">
        <w:rPr>
          <w:rFonts w:ascii="Times New Roman" w:eastAsiaTheme="minorEastAsia" w:hAnsi="Times New Roman" w:hint="eastAsia"/>
          <w:szCs w:val="21"/>
        </w:rPr>
        <w:t>合同签订</w:t>
      </w:r>
      <w:r w:rsidRPr="003A4861">
        <w:rPr>
          <w:rFonts w:asciiTheme="minorEastAsia" w:eastAsiaTheme="minorEastAsia" w:hAnsiTheme="minorEastAsia" w:hint="eastAsia"/>
          <w:szCs w:val="21"/>
        </w:rPr>
        <w:t>后，甲方向乙方支付合同暂定价（扣除预留资金部分）的20%预付款；</w:t>
      </w:r>
    </w:p>
    <w:p w:rsidR="00AC117B" w:rsidRPr="003A4861" w:rsidRDefault="00AC117B" w:rsidP="00AC117B">
      <w:pPr>
        <w:spacing w:line="440" w:lineRule="exact"/>
        <w:ind w:firstLineChars="200" w:firstLine="420"/>
        <w:rPr>
          <w:rFonts w:asciiTheme="minorEastAsia" w:eastAsiaTheme="minorEastAsia" w:hAnsiTheme="minorEastAsia"/>
          <w:szCs w:val="21"/>
        </w:rPr>
      </w:pPr>
      <w:r w:rsidRPr="003A4861">
        <w:rPr>
          <w:rFonts w:asciiTheme="minorEastAsia" w:eastAsiaTheme="minorEastAsia" w:hAnsiTheme="minorEastAsia" w:hint="eastAsia"/>
          <w:szCs w:val="21"/>
        </w:rPr>
        <w:t>进度款：根据项目进展，乙方向甲方提出已完成进度清单及付款申请，经甲方审核后，根据核实的完成清单向乙方支付进度款；试运行并竣工验收合格后，向乙方支付至合同暂定价（扣除预留资金部分）的80%；</w:t>
      </w:r>
    </w:p>
    <w:p w:rsidR="00AC117B" w:rsidRPr="003A4861" w:rsidRDefault="00AC117B" w:rsidP="00AC117B">
      <w:pPr>
        <w:spacing w:line="440" w:lineRule="exact"/>
        <w:ind w:firstLineChars="200" w:firstLine="420"/>
        <w:rPr>
          <w:rFonts w:asciiTheme="minorEastAsia" w:eastAsiaTheme="minorEastAsia" w:hAnsiTheme="minorEastAsia"/>
          <w:szCs w:val="21"/>
        </w:rPr>
      </w:pPr>
      <w:r w:rsidRPr="003A4861">
        <w:rPr>
          <w:rFonts w:asciiTheme="minorEastAsia" w:eastAsiaTheme="minorEastAsia" w:hAnsiTheme="minorEastAsia" w:hint="eastAsia"/>
          <w:szCs w:val="21"/>
        </w:rPr>
        <w:t>结算款：提交结算资料，并完成审计结算后，甲方向乙方支付至结算审定金额的</w:t>
      </w:r>
      <w:r w:rsidRPr="003A4861">
        <w:rPr>
          <w:rFonts w:asciiTheme="minorEastAsia" w:eastAsiaTheme="minorEastAsia" w:hAnsiTheme="minorEastAsia"/>
          <w:szCs w:val="21"/>
        </w:rPr>
        <w:t>100%</w:t>
      </w:r>
      <w:r w:rsidRPr="003A4861">
        <w:rPr>
          <w:rFonts w:asciiTheme="minorEastAsia" w:eastAsiaTheme="minorEastAsia" w:hAnsiTheme="minorEastAsia" w:hint="eastAsia"/>
          <w:szCs w:val="21"/>
        </w:rPr>
        <w:t>同时乙方应向甲方支付审定金额的</w:t>
      </w:r>
      <w:r w:rsidRPr="003A4861">
        <w:rPr>
          <w:rFonts w:asciiTheme="minorEastAsia" w:eastAsiaTheme="minorEastAsia" w:hAnsiTheme="minorEastAsia"/>
          <w:szCs w:val="21"/>
        </w:rPr>
        <w:t>5%</w:t>
      </w:r>
      <w:r w:rsidRPr="003A4861">
        <w:rPr>
          <w:rFonts w:asciiTheme="minorEastAsia" w:eastAsiaTheme="minorEastAsia" w:hAnsiTheme="minorEastAsia" w:hint="eastAsia"/>
          <w:szCs w:val="21"/>
        </w:rPr>
        <w:t>作为质保金暂存；</w:t>
      </w:r>
    </w:p>
    <w:p w:rsidR="00AC117B" w:rsidRPr="003A4861" w:rsidRDefault="00AC117B" w:rsidP="00AC117B">
      <w:pPr>
        <w:spacing w:line="440" w:lineRule="exact"/>
        <w:ind w:firstLineChars="200" w:firstLine="420"/>
        <w:rPr>
          <w:rFonts w:asciiTheme="minorEastAsia" w:eastAsiaTheme="minorEastAsia" w:hAnsiTheme="minorEastAsia"/>
          <w:szCs w:val="21"/>
        </w:rPr>
      </w:pPr>
      <w:r w:rsidRPr="003A4861">
        <w:rPr>
          <w:rFonts w:asciiTheme="minorEastAsia" w:eastAsiaTheme="minorEastAsia" w:hAnsiTheme="minorEastAsia" w:hint="eastAsia"/>
          <w:szCs w:val="21"/>
        </w:rPr>
        <w:t>质保金：结算审定金额的</w:t>
      </w:r>
      <w:r w:rsidRPr="003A4861">
        <w:rPr>
          <w:rFonts w:asciiTheme="minorEastAsia" w:eastAsiaTheme="minorEastAsia" w:hAnsiTheme="minorEastAsia"/>
          <w:szCs w:val="21"/>
        </w:rPr>
        <w:t>5%</w:t>
      </w:r>
      <w:r w:rsidRPr="003A4861">
        <w:rPr>
          <w:rFonts w:asciiTheme="minorEastAsia" w:eastAsiaTheme="minorEastAsia" w:hAnsiTheme="minorEastAsia" w:hint="eastAsia"/>
          <w:szCs w:val="21"/>
        </w:rPr>
        <w:t>作为质保金，竣工验收合格正常运行，质保期期满后无质量问题，完成保修手续，甲方向乙方一次性无息支付</w:t>
      </w:r>
    </w:p>
    <w:p w:rsidR="00AC117B" w:rsidRPr="003A4861" w:rsidRDefault="00AC117B" w:rsidP="00AC117B">
      <w:pPr>
        <w:spacing w:line="440" w:lineRule="exact"/>
        <w:ind w:firstLineChars="200" w:firstLine="420"/>
        <w:rPr>
          <w:rFonts w:asciiTheme="minorEastAsia" w:eastAsiaTheme="minorEastAsia" w:hAnsiTheme="minorEastAsia"/>
          <w:szCs w:val="21"/>
        </w:rPr>
      </w:pPr>
      <w:r w:rsidRPr="003A4861">
        <w:rPr>
          <w:rFonts w:asciiTheme="minorEastAsia" w:eastAsiaTheme="minorEastAsia" w:hAnsiTheme="minorEastAsia"/>
          <w:szCs w:val="21"/>
        </w:rPr>
        <w:t>2.</w:t>
      </w:r>
      <w:r w:rsidRPr="003A4861">
        <w:rPr>
          <w:rFonts w:asciiTheme="minorEastAsia" w:eastAsiaTheme="minorEastAsia" w:hAnsiTheme="minorEastAsia" w:hint="eastAsia"/>
          <w:szCs w:val="21"/>
        </w:rPr>
        <w:t>成交人需提供增值税普通发票。</w:t>
      </w:r>
    </w:p>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bookmarkStart w:id="28" w:name="_Toc477248554"/>
      <w:bookmarkEnd w:id="27"/>
      <w:r w:rsidRPr="003A4861">
        <w:rPr>
          <w:rFonts w:ascii="Times New Roman" w:hAnsi="Times New Roman" w:hint="eastAsia"/>
          <w:sz w:val="21"/>
          <w:szCs w:val="21"/>
        </w:rPr>
        <w:lastRenderedPageBreak/>
        <w:t>服务要求</w:t>
      </w:r>
      <w:bookmarkEnd w:id="28"/>
    </w:p>
    <w:p w:rsidR="00AC117B" w:rsidRPr="003A4861" w:rsidRDefault="00AC117B" w:rsidP="00AC117B">
      <w:pPr>
        <w:rPr>
          <w:rFonts w:ascii="Times New Roman" w:hAnsi="Times New Roman"/>
        </w:rPr>
      </w:pPr>
      <w:r w:rsidRPr="003A4861">
        <w:rPr>
          <w:rFonts w:ascii="Times New Roman" w:hAnsi="Times New Roman" w:hint="eastAsia"/>
        </w:rPr>
        <w:t>重要性分为“</w:t>
      </w:r>
      <w:r w:rsidRPr="003A4861">
        <w:rPr>
          <w:rFonts w:ascii="Segoe UI Symbol" w:hAnsi="Segoe UI Symbol" w:cs="Segoe UI Symbol" w:hint="eastAsia"/>
        </w:rPr>
        <w:t>★</w:t>
      </w:r>
      <w:r w:rsidRPr="003A4861">
        <w:rPr>
          <w:rFonts w:ascii="Times New Roman" w:hAnsi="Times New Roman" w:hint="eastAsia"/>
        </w:rPr>
        <w:t>”和一般无标示指标。</w:t>
      </w:r>
      <w:r w:rsidRPr="003A4861">
        <w:rPr>
          <w:rFonts w:ascii="Segoe UI Symbol" w:hAnsi="Segoe UI Symbol" w:cs="Segoe UI Symbol" w:hint="eastAsia"/>
        </w:rPr>
        <w:t>★</w:t>
      </w:r>
      <w:r w:rsidRPr="003A4861">
        <w:rPr>
          <w:rFonts w:ascii="Times New Roman" w:hAnsi="Times New Roman" w:hint="eastAsia"/>
        </w:rPr>
        <w:t>代表</w:t>
      </w:r>
      <w:proofErr w:type="gramStart"/>
      <w:r w:rsidRPr="003A4861">
        <w:rPr>
          <w:rFonts w:ascii="Times New Roman" w:hAnsi="Times New Roman" w:hint="eastAsia"/>
        </w:rPr>
        <w:t>最</w:t>
      </w:r>
      <w:proofErr w:type="gramEnd"/>
      <w:r w:rsidRPr="003A4861">
        <w:rPr>
          <w:rFonts w:ascii="Times New Roman" w:hAnsi="Times New Roman" w:hint="eastAsia"/>
        </w:rPr>
        <w:t>关键指标，不满足投标将被拒绝。无标识则表示一般指标项。</w:t>
      </w:r>
    </w:p>
    <w:tbl>
      <w:tblPr>
        <w:tblW w:w="9004" w:type="dxa"/>
        <w:tblLayout w:type="fixed"/>
        <w:tblLook w:val="04A0"/>
      </w:tblPr>
      <w:tblGrid>
        <w:gridCol w:w="716"/>
        <w:gridCol w:w="1659"/>
        <w:gridCol w:w="6629"/>
      </w:tblGrid>
      <w:tr w:rsidR="00AC117B" w:rsidRPr="003A4861" w:rsidTr="0063507F">
        <w:tc>
          <w:tcPr>
            <w:tcW w:w="716"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szCs w:val="21"/>
              </w:rPr>
              <w:t>1</w:t>
            </w:r>
          </w:p>
        </w:tc>
        <w:tc>
          <w:tcPr>
            <w:tcW w:w="1659"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hint="eastAsia"/>
                <w:szCs w:val="21"/>
              </w:rPr>
              <w:t>服务响应</w:t>
            </w:r>
          </w:p>
        </w:tc>
        <w:tc>
          <w:tcPr>
            <w:tcW w:w="6629" w:type="dxa"/>
            <w:tcBorders>
              <w:top w:val="single" w:sz="4" w:space="0" w:color="auto"/>
              <w:left w:val="single" w:sz="4" w:space="0" w:color="auto"/>
              <w:bottom w:val="single" w:sz="4" w:space="0" w:color="auto"/>
              <w:right w:val="single" w:sz="4" w:space="0" w:color="auto"/>
            </w:tcBorders>
          </w:tcPr>
          <w:p w:rsidR="00AC117B" w:rsidRPr="003A4861" w:rsidRDefault="00AC117B" w:rsidP="0063507F">
            <w:pPr>
              <w:rPr>
                <w:rFonts w:ascii="Times New Roman" w:hAnsi="Times New Roman"/>
                <w:szCs w:val="21"/>
              </w:rPr>
            </w:pPr>
            <w:r w:rsidRPr="003A4861">
              <w:rPr>
                <w:rFonts w:ascii="Segoe UI Symbol" w:hAnsi="Segoe UI Symbol" w:cs="Segoe UI Symbol" w:hint="eastAsia"/>
                <w:szCs w:val="21"/>
              </w:rPr>
              <w:t>★</w:t>
            </w:r>
            <w:r w:rsidRPr="003A4861">
              <w:rPr>
                <w:rFonts w:ascii="宋体" w:hAnsi="宋体" w:cs="宋体" w:hint="eastAsia"/>
                <w:szCs w:val="21"/>
              </w:rPr>
              <w:t>①</w:t>
            </w:r>
            <w:r w:rsidRPr="003A4861">
              <w:rPr>
                <w:rFonts w:ascii="Times New Roman" w:hAnsi="Times New Roman" w:hint="eastAsia"/>
                <w:szCs w:val="21"/>
              </w:rPr>
              <w:t>投标人</w:t>
            </w:r>
            <w:r w:rsidRPr="003A4861">
              <w:rPr>
                <w:rFonts w:ascii="Times New Roman" w:hAnsi="Times New Roman" w:hint="eastAsia"/>
                <w:b/>
                <w:szCs w:val="21"/>
              </w:rPr>
              <w:t>承诺</w:t>
            </w:r>
            <w:r w:rsidRPr="003A4861">
              <w:rPr>
                <w:rFonts w:ascii="Times New Roman" w:hAnsi="Times New Roman" w:hint="eastAsia"/>
                <w:szCs w:val="21"/>
              </w:rPr>
              <w:t>对采购平台不少于</w:t>
            </w:r>
            <w:r w:rsidRPr="003A4861">
              <w:rPr>
                <w:rFonts w:ascii="Times New Roman" w:hAnsi="Times New Roman" w:hint="eastAsia"/>
                <w:szCs w:val="21"/>
              </w:rPr>
              <w:t>36</w:t>
            </w:r>
            <w:r w:rsidRPr="003A4861">
              <w:rPr>
                <w:rFonts w:ascii="Times New Roman" w:hAnsi="Times New Roman" w:hint="eastAsia"/>
                <w:szCs w:val="21"/>
              </w:rPr>
              <w:t>个月免费运维的售后服务期，并详细注明运维内容（包含但不限于地理空间三维系统的数据更新，所有硬件维护、软件修正等）；</w:t>
            </w:r>
          </w:p>
          <w:p w:rsidR="00AC117B" w:rsidRPr="003A4861" w:rsidRDefault="00AC117B" w:rsidP="0063507F">
            <w:pPr>
              <w:spacing w:line="440" w:lineRule="exact"/>
              <w:rPr>
                <w:rFonts w:ascii="Times New Roman" w:hAnsi="Times New Roman"/>
                <w:szCs w:val="21"/>
              </w:rPr>
            </w:pPr>
            <w:r w:rsidRPr="003A4861">
              <w:rPr>
                <w:rFonts w:ascii="Segoe UI Symbol" w:hAnsi="Segoe UI Symbol" w:cs="Segoe UI Symbol" w:hint="eastAsia"/>
                <w:szCs w:val="21"/>
              </w:rPr>
              <w:t>★</w:t>
            </w:r>
            <w:r w:rsidRPr="003A4861">
              <w:rPr>
                <w:rFonts w:ascii="宋体" w:hAnsi="宋体" w:cs="宋体" w:hint="eastAsia"/>
                <w:szCs w:val="21"/>
              </w:rPr>
              <w:t>②</w:t>
            </w:r>
            <w:r w:rsidRPr="003A4861">
              <w:rPr>
                <w:rFonts w:ascii="Times New Roman" w:hAnsi="Times New Roman" w:hint="eastAsia"/>
                <w:szCs w:val="21"/>
              </w:rPr>
              <w:t>投标人</w:t>
            </w:r>
            <w:r w:rsidRPr="003A4861">
              <w:rPr>
                <w:rFonts w:ascii="Times New Roman" w:hAnsi="Times New Roman" w:hint="eastAsia"/>
                <w:b/>
                <w:szCs w:val="21"/>
              </w:rPr>
              <w:t>承诺</w:t>
            </w:r>
            <w:r w:rsidRPr="003A4861">
              <w:rPr>
                <w:rFonts w:ascii="Times New Roman" w:hAnsi="Times New Roman" w:hint="eastAsia"/>
                <w:szCs w:val="21"/>
              </w:rPr>
              <w:t>所投水表、电能表、采集器、集中器及数据网关设备不少于</w:t>
            </w:r>
            <w:r w:rsidRPr="003A4861">
              <w:rPr>
                <w:rFonts w:ascii="Times New Roman" w:hAnsi="Times New Roman"/>
                <w:szCs w:val="21"/>
              </w:rPr>
              <w:t>3</w:t>
            </w:r>
            <w:r w:rsidRPr="003A4861">
              <w:rPr>
                <w:rFonts w:ascii="Times New Roman" w:hAnsi="Times New Roman" w:hint="eastAsia"/>
                <w:szCs w:val="21"/>
              </w:rPr>
              <w:t>年免费原厂质保，包含原厂安装、调试及原厂现场服务及备品、备件支持；</w:t>
            </w:r>
          </w:p>
          <w:p w:rsidR="00AC117B" w:rsidRPr="003A4861" w:rsidRDefault="00AC117B" w:rsidP="0063507F">
            <w:pPr>
              <w:spacing w:line="440" w:lineRule="exact"/>
              <w:rPr>
                <w:rFonts w:ascii="Times New Roman" w:hAnsi="Times New Roman"/>
                <w:szCs w:val="21"/>
              </w:rPr>
            </w:pPr>
            <w:r w:rsidRPr="003A4861">
              <w:rPr>
                <w:rFonts w:ascii="Segoe UI Symbol" w:hAnsi="Segoe UI Symbol" w:cs="Segoe UI Symbol" w:hint="eastAsia"/>
                <w:szCs w:val="21"/>
              </w:rPr>
              <w:t>★</w:t>
            </w:r>
            <w:r w:rsidRPr="003A4861">
              <w:rPr>
                <w:rFonts w:ascii="宋体" w:hAnsi="宋体" w:cs="宋体" w:hint="eastAsia"/>
                <w:szCs w:val="21"/>
              </w:rPr>
              <w:t>③</w:t>
            </w:r>
            <w:r w:rsidRPr="003A4861">
              <w:rPr>
                <w:rFonts w:ascii="Times New Roman" w:hAnsi="Times New Roman" w:hint="eastAsia"/>
                <w:szCs w:val="21"/>
              </w:rPr>
              <w:t>投标人</w:t>
            </w:r>
            <w:r w:rsidRPr="003A4861">
              <w:rPr>
                <w:rFonts w:ascii="Times New Roman" w:hAnsi="Times New Roman" w:hint="eastAsia"/>
                <w:b/>
                <w:szCs w:val="21"/>
              </w:rPr>
              <w:t>承诺</w:t>
            </w:r>
            <w:r w:rsidRPr="003A4861">
              <w:rPr>
                <w:rFonts w:ascii="Times New Roman" w:hAnsi="Times New Roman" w:hint="eastAsia"/>
                <w:szCs w:val="21"/>
              </w:rPr>
              <w:t>自主研发的所有软件终身免费升级；</w:t>
            </w:r>
          </w:p>
          <w:p w:rsidR="00AC117B" w:rsidRPr="003A4861" w:rsidRDefault="00AC117B" w:rsidP="0063507F">
            <w:pPr>
              <w:spacing w:line="440" w:lineRule="exact"/>
              <w:rPr>
                <w:rFonts w:ascii="Times New Roman" w:hAnsi="Times New Roman"/>
                <w:szCs w:val="21"/>
              </w:rPr>
            </w:pPr>
            <w:r w:rsidRPr="003A4861">
              <w:rPr>
                <w:rFonts w:ascii="Segoe UI Symbol" w:hAnsi="Segoe UI Symbol" w:cs="Segoe UI Symbol" w:hint="eastAsia"/>
                <w:szCs w:val="21"/>
              </w:rPr>
              <w:t>★</w:t>
            </w:r>
            <w:r w:rsidRPr="003A4861">
              <w:rPr>
                <w:rFonts w:ascii="宋体" w:hAnsi="宋体" w:cs="宋体" w:hint="eastAsia"/>
                <w:szCs w:val="21"/>
              </w:rPr>
              <w:t>④</w:t>
            </w:r>
            <w:r w:rsidRPr="003A4861">
              <w:rPr>
                <w:rFonts w:ascii="Times New Roman" w:hAnsi="Times New Roman" w:hint="eastAsia"/>
                <w:szCs w:val="21"/>
              </w:rPr>
              <w:t>投标人</w:t>
            </w:r>
            <w:r w:rsidRPr="003A4861">
              <w:rPr>
                <w:rFonts w:ascii="Times New Roman" w:hAnsi="Times New Roman" w:hint="eastAsia"/>
                <w:b/>
                <w:szCs w:val="21"/>
              </w:rPr>
              <w:t>承诺</w:t>
            </w:r>
            <w:r w:rsidRPr="003A4861">
              <w:rPr>
                <w:rFonts w:ascii="Times New Roman" w:hAnsi="Times New Roman" w:hint="eastAsia"/>
                <w:szCs w:val="21"/>
              </w:rPr>
              <w:t>服务响应时间：提供</w:t>
            </w:r>
            <w:r w:rsidRPr="003A4861">
              <w:rPr>
                <w:rFonts w:ascii="Times New Roman" w:hAnsi="Times New Roman"/>
                <w:szCs w:val="21"/>
              </w:rPr>
              <w:t xml:space="preserve"> 7×24 </w:t>
            </w:r>
            <w:r w:rsidRPr="003A4861">
              <w:rPr>
                <w:rFonts w:ascii="Times New Roman" w:hAnsi="Times New Roman" w:hint="eastAsia"/>
                <w:szCs w:val="21"/>
              </w:rPr>
              <w:t>小时免费电话或远程技术支持，</w:t>
            </w:r>
            <w:r w:rsidRPr="003A4861">
              <w:rPr>
                <w:rFonts w:ascii="Times New Roman" w:hAnsi="Times New Roman" w:hint="eastAsia"/>
                <w:szCs w:val="21"/>
                <w:lang w:bidi="en-US"/>
              </w:rPr>
              <w:t>在故障</w:t>
            </w:r>
            <w:r w:rsidRPr="003A4861">
              <w:rPr>
                <w:rFonts w:ascii="Times New Roman" w:hAnsi="Times New Roman"/>
                <w:szCs w:val="21"/>
                <w:lang w:bidi="en-US"/>
              </w:rPr>
              <w:t>2</w:t>
            </w:r>
            <w:r w:rsidRPr="003A4861">
              <w:rPr>
                <w:rFonts w:ascii="Times New Roman" w:hAnsi="Times New Roman" w:hint="eastAsia"/>
                <w:szCs w:val="21"/>
                <w:lang w:bidi="en-US"/>
              </w:rPr>
              <w:t>小时内电话或远程响应，</w:t>
            </w:r>
            <w:r w:rsidRPr="003A4861">
              <w:rPr>
                <w:rFonts w:ascii="Times New Roman" w:hAnsi="Times New Roman"/>
                <w:szCs w:val="21"/>
                <w:lang w:bidi="en-US"/>
              </w:rPr>
              <w:t>6</w:t>
            </w:r>
            <w:r w:rsidRPr="003A4861">
              <w:rPr>
                <w:rFonts w:ascii="Times New Roman" w:hAnsi="Times New Roman" w:hint="eastAsia"/>
                <w:szCs w:val="21"/>
                <w:lang w:bidi="en-US"/>
              </w:rPr>
              <w:t>小时内到达现场，配件</w:t>
            </w:r>
            <w:r w:rsidRPr="003A4861">
              <w:rPr>
                <w:rFonts w:ascii="Times New Roman" w:hAnsi="Times New Roman"/>
                <w:szCs w:val="21"/>
                <w:lang w:bidi="en-US"/>
              </w:rPr>
              <w:t>24</w:t>
            </w:r>
            <w:r w:rsidRPr="003A4861">
              <w:rPr>
                <w:rFonts w:ascii="Times New Roman" w:hAnsi="Times New Roman" w:hint="eastAsia"/>
                <w:szCs w:val="21"/>
                <w:lang w:bidi="en-US"/>
              </w:rPr>
              <w:t>小时内送达，</w:t>
            </w:r>
            <w:r w:rsidRPr="003A4861">
              <w:rPr>
                <w:rFonts w:ascii="Times New Roman" w:hAnsi="Times New Roman"/>
                <w:szCs w:val="21"/>
                <w:lang w:bidi="en-US"/>
              </w:rPr>
              <w:t>48</w:t>
            </w:r>
            <w:r w:rsidRPr="003A4861">
              <w:rPr>
                <w:rFonts w:ascii="Times New Roman" w:hAnsi="Times New Roman" w:hint="eastAsia"/>
                <w:szCs w:val="21"/>
                <w:lang w:bidi="en-US"/>
              </w:rPr>
              <w:t>小时内提供备机服务；</w:t>
            </w:r>
          </w:p>
          <w:p w:rsidR="00AC117B" w:rsidRPr="003A4861" w:rsidRDefault="00AC117B" w:rsidP="0063507F">
            <w:pPr>
              <w:spacing w:line="440" w:lineRule="exact"/>
              <w:rPr>
                <w:rFonts w:ascii="Times New Roman" w:hAnsi="Times New Roman"/>
                <w:szCs w:val="21"/>
              </w:rPr>
            </w:pPr>
            <w:r w:rsidRPr="003A4861">
              <w:rPr>
                <w:rFonts w:ascii="Segoe UI Symbol" w:hAnsi="Segoe UI Symbol" w:cs="Segoe UI Symbol" w:hint="eastAsia"/>
                <w:szCs w:val="21"/>
              </w:rPr>
              <w:t>★</w:t>
            </w:r>
            <w:r w:rsidRPr="003A4861">
              <w:rPr>
                <w:rFonts w:ascii="宋体" w:hAnsi="宋体" w:cs="宋体" w:hint="eastAsia"/>
                <w:szCs w:val="21"/>
              </w:rPr>
              <w:t>⑤投标人</w:t>
            </w:r>
            <w:r w:rsidRPr="003A4861">
              <w:rPr>
                <w:rFonts w:ascii="宋体" w:hAnsi="宋体" w:cs="宋体" w:hint="eastAsia"/>
                <w:b/>
                <w:szCs w:val="21"/>
              </w:rPr>
              <w:t>承诺</w:t>
            </w:r>
            <w:r w:rsidRPr="003A4861">
              <w:rPr>
                <w:rFonts w:ascii="Times New Roman" w:hAnsi="Times New Roman" w:hint="eastAsia"/>
                <w:szCs w:val="21"/>
              </w:rPr>
              <w:t>所有软硬件均符合国家通用标准，不允许设置任何技术壁垒，</w:t>
            </w:r>
            <w:r w:rsidRPr="003A4861">
              <w:rPr>
                <w:rFonts w:ascii="Times New Roman" w:hAnsi="Times New Roman" w:hint="eastAsia"/>
                <w:kern w:val="0"/>
                <w:szCs w:val="21"/>
              </w:rPr>
              <w:t>能够提供所有投标人自主研发软件的接口手册、第三方软件及设备驱动配置手册等。</w:t>
            </w:r>
          </w:p>
          <w:p w:rsidR="00AC117B" w:rsidRPr="003A4861" w:rsidRDefault="00AC117B" w:rsidP="0063507F">
            <w:pPr>
              <w:snapToGrid w:val="0"/>
              <w:spacing w:line="440" w:lineRule="exact"/>
              <w:ind w:left="8"/>
              <w:rPr>
                <w:rFonts w:ascii="Times New Roman" w:hAnsi="Times New Roman"/>
                <w:szCs w:val="21"/>
              </w:rPr>
            </w:pPr>
            <w:r w:rsidRPr="003A4861">
              <w:rPr>
                <w:rFonts w:ascii="Times New Roman" w:hAnsi="Times New Roman" w:hint="eastAsia"/>
                <w:szCs w:val="21"/>
              </w:rPr>
              <w:t>注：保修期内，所有设备保修服务方式均为投标人上门保修，即由投标人派人员到用户设备使用现场维修，由此产生的一切费用均由投标人承担，如设备一月内经二次修理未解决问题，需更换该整机设备，设备维修期间投标人提供满足系统正常运行的备件</w:t>
            </w:r>
            <w:r w:rsidRPr="003A4861">
              <w:rPr>
                <w:rFonts w:ascii="Times New Roman" w:hAnsi="Times New Roman"/>
                <w:szCs w:val="21"/>
              </w:rPr>
              <w:t>/</w:t>
            </w:r>
            <w:r w:rsidRPr="003A4861">
              <w:rPr>
                <w:rFonts w:ascii="Times New Roman" w:hAnsi="Times New Roman" w:hint="eastAsia"/>
                <w:szCs w:val="21"/>
              </w:rPr>
              <w:t>备机保障。</w:t>
            </w:r>
          </w:p>
        </w:tc>
      </w:tr>
      <w:tr w:rsidR="00AC117B" w:rsidRPr="003A4861" w:rsidTr="0063507F">
        <w:tc>
          <w:tcPr>
            <w:tcW w:w="716"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szCs w:val="21"/>
              </w:rPr>
              <w:t>2</w:t>
            </w:r>
          </w:p>
        </w:tc>
        <w:tc>
          <w:tcPr>
            <w:tcW w:w="1659"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hint="eastAsia"/>
                <w:szCs w:val="21"/>
              </w:rPr>
              <w:t>人员情况</w:t>
            </w:r>
          </w:p>
        </w:tc>
        <w:tc>
          <w:tcPr>
            <w:tcW w:w="6629" w:type="dxa"/>
            <w:tcBorders>
              <w:top w:val="single" w:sz="4" w:space="0" w:color="auto"/>
              <w:left w:val="single" w:sz="4" w:space="0" w:color="auto"/>
              <w:bottom w:val="single" w:sz="4" w:space="0" w:color="auto"/>
              <w:right w:val="single" w:sz="4" w:space="0" w:color="auto"/>
            </w:tcBorders>
          </w:tcPr>
          <w:p w:rsidR="00AC117B" w:rsidRPr="003A4861" w:rsidRDefault="00AC117B" w:rsidP="0063507F">
            <w:pPr>
              <w:spacing w:line="440" w:lineRule="exact"/>
              <w:rPr>
                <w:rFonts w:ascii="Segoe UI Symbol" w:hAnsi="Segoe UI Symbol" w:cs="Segoe UI Symbol"/>
                <w:szCs w:val="21"/>
              </w:rPr>
            </w:pPr>
            <w:r w:rsidRPr="003A4861">
              <w:rPr>
                <w:rFonts w:ascii="Segoe UI Symbol" w:hAnsi="Segoe UI Symbol" w:cs="Segoe UI Symbol" w:hint="eastAsia"/>
                <w:szCs w:val="21"/>
              </w:rPr>
              <w:t>★基本要求</w:t>
            </w:r>
            <w:r w:rsidRPr="003A4861">
              <w:rPr>
                <w:rFonts w:ascii="Segoe UI Symbol" w:hAnsi="Segoe UI Symbol" w:cs="Segoe UI Symbol" w:hint="eastAsia"/>
                <w:szCs w:val="21"/>
              </w:rPr>
              <w:t>:</w:t>
            </w:r>
            <w:r w:rsidRPr="003A4861">
              <w:rPr>
                <w:rFonts w:ascii="Times New Roman" w:hAnsi="Times New Roman" w:hint="eastAsia"/>
                <w:szCs w:val="21"/>
              </w:rPr>
              <w:t>项目经理</w:t>
            </w:r>
            <w:r w:rsidRPr="003A4861">
              <w:rPr>
                <w:rFonts w:ascii="Times New Roman" w:hAnsi="Times New Roman"/>
                <w:szCs w:val="21"/>
              </w:rPr>
              <w:t>1</w:t>
            </w:r>
            <w:r w:rsidRPr="003A4861">
              <w:rPr>
                <w:rFonts w:ascii="Times New Roman" w:hAnsi="Times New Roman" w:hint="eastAsia"/>
                <w:szCs w:val="21"/>
              </w:rPr>
              <w:t>名，技术负责人</w:t>
            </w:r>
            <w:r w:rsidRPr="003A4861">
              <w:rPr>
                <w:rFonts w:ascii="Times New Roman" w:hAnsi="Times New Roman"/>
                <w:szCs w:val="21"/>
              </w:rPr>
              <w:t>1</w:t>
            </w:r>
            <w:r w:rsidRPr="003A4861">
              <w:rPr>
                <w:rFonts w:ascii="Times New Roman" w:hAnsi="Times New Roman" w:hint="eastAsia"/>
                <w:szCs w:val="21"/>
              </w:rPr>
              <w:t>名，安全员</w:t>
            </w:r>
            <w:r w:rsidRPr="003A4861">
              <w:rPr>
                <w:rFonts w:ascii="Times New Roman" w:hAnsi="Times New Roman"/>
                <w:szCs w:val="21"/>
              </w:rPr>
              <w:t>1</w:t>
            </w:r>
            <w:r w:rsidRPr="003A4861">
              <w:rPr>
                <w:rFonts w:ascii="Times New Roman" w:hAnsi="Times New Roman" w:hint="eastAsia"/>
                <w:szCs w:val="21"/>
              </w:rPr>
              <w:t>名。</w:t>
            </w:r>
          </w:p>
          <w:p w:rsidR="00AC117B" w:rsidRPr="003A4861" w:rsidRDefault="00AC117B" w:rsidP="0063507F">
            <w:pPr>
              <w:spacing w:line="440" w:lineRule="exact"/>
              <w:rPr>
                <w:rFonts w:ascii="Times New Roman" w:hAnsi="Times New Roman"/>
                <w:szCs w:val="21"/>
              </w:rPr>
            </w:pPr>
            <w:r w:rsidRPr="003A4861">
              <w:rPr>
                <w:rFonts w:ascii="Times New Roman" w:hAnsi="Times New Roman" w:hint="eastAsia"/>
                <w:szCs w:val="21"/>
              </w:rPr>
              <w:t>注：投标文件中须提供所有人员在投标人单位的</w:t>
            </w:r>
            <w:proofErr w:type="gramStart"/>
            <w:r w:rsidRPr="003A4861">
              <w:rPr>
                <w:rFonts w:ascii="Times New Roman" w:hAnsi="Times New Roman" w:hint="eastAsia"/>
                <w:szCs w:val="21"/>
              </w:rPr>
              <w:t>社保证明</w:t>
            </w:r>
            <w:proofErr w:type="gramEnd"/>
            <w:r w:rsidRPr="003A4861">
              <w:rPr>
                <w:rFonts w:ascii="Times New Roman" w:hAnsi="Times New Roman" w:hint="eastAsia"/>
                <w:szCs w:val="21"/>
              </w:rPr>
              <w:t>（以社保机构出具的投标截止日近三个月</w:t>
            </w:r>
            <w:proofErr w:type="gramStart"/>
            <w:r w:rsidRPr="003A4861">
              <w:rPr>
                <w:rFonts w:ascii="Times New Roman" w:hAnsi="Times New Roman" w:hint="eastAsia"/>
                <w:szCs w:val="21"/>
              </w:rPr>
              <w:t>社保证</w:t>
            </w:r>
            <w:proofErr w:type="gramEnd"/>
            <w:r w:rsidRPr="003A4861">
              <w:rPr>
                <w:rFonts w:ascii="Times New Roman" w:hAnsi="Times New Roman" w:hint="eastAsia"/>
                <w:szCs w:val="21"/>
              </w:rPr>
              <w:t>明为准），复印件加盖投标人公章。</w:t>
            </w:r>
          </w:p>
        </w:tc>
      </w:tr>
      <w:tr w:rsidR="00AC117B" w:rsidRPr="003A4861" w:rsidTr="0063507F">
        <w:tc>
          <w:tcPr>
            <w:tcW w:w="716"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szCs w:val="21"/>
              </w:rPr>
              <w:t>3</w:t>
            </w:r>
          </w:p>
        </w:tc>
        <w:tc>
          <w:tcPr>
            <w:tcW w:w="1659"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kern w:val="0"/>
                <w:szCs w:val="21"/>
              </w:rPr>
            </w:pPr>
            <w:r w:rsidRPr="003A4861">
              <w:rPr>
                <w:rFonts w:ascii="Times New Roman" w:hAnsi="Times New Roman" w:hint="eastAsia"/>
                <w:kern w:val="0"/>
                <w:szCs w:val="21"/>
              </w:rPr>
              <w:t>驻场服务</w:t>
            </w:r>
          </w:p>
        </w:tc>
        <w:tc>
          <w:tcPr>
            <w:tcW w:w="6629"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widowControl/>
              <w:spacing w:line="440" w:lineRule="exact"/>
              <w:jc w:val="left"/>
              <w:rPr>
                <w:rFonts w:ascii="Times New Roman" w:hAnsi="Times New Roman"/>
                <w:kern w:val="0"/>
                <w:szCs w:val="21"/>
              </w:rPr>
            </w:pPr>
            <w:r w:rsidRPr="003A4861">
              <w:rPr>
                <w:rFonts w:ascii="Times New Roman" w:hAnsi="Times New Roman" w:hint="eastAsia"/>
                <w:kern w:val="0"/>
                <w:szCs w:val="21"/>
              </w:rPr>
              <w:t>鉴于学校现有技术力量不足，需中标人驻场服务，为智慧管线平台的运</w:t>
            </w:r>
            <w:proofErr w:type="gramStart"/>
            <w:r w:rsidRPr="003A4861">
              <w:rPr>
                <w:rFonts w:ascii="Times New Roman" w:hAnsi="Times New Roman" w:hint="eastAsia"/>
                <w:kern w:val="0"/>
                <w:szCs w:val="21"/>
              </w:rPr>
              <w:t>维提供</w:t>
            </w:r>
            <w:proofErr w:type="gramEnd"/>
            <w:r w:rsidRPr="003A4861">
              <w:rPr>
                <w:rFonts w:ascii="Times New Roman" w:hAnsi="Times New Roman" w:hint="eastAsia"/>
                <w:kern w:val="0"/>
                <w:szCs w:val="21"/>
              </w:rPr>
              <w:t>支持与保障。</w:t>
            </w:r>
          </w:p>
          <w:p w:rsidR="00AC117B" w:rsidRPr="003A4861" w:rsidRDefault="00AC117B" w:rsidP="0063507F">
            <w:pPr>
              <w:widowControl/>
              <w:spacing w:line="440" w:lineRule="exact"/>
              <w:jc w:val="left"/>
              <w:rPr>
                <w:rFonts w:ascii="Times New Roman" w:hAnsi="Times New Roman"/>
                <w:kern w:val="0"/>
                <w:szCs w:val="21"/>
              </w:rPr>
            </w:pPr>
            <w:r w:rsidRPr="003A4861">
              <w:rPr>
                <w:rFonts w:ascii="宋体" w:hAnsi="宋体" w:cs="宋体" w:hint="eastAsia"/>
                <w:kern w:val="0"/>
                <w:szCs w:val="21"/>
              </w:rPr>
              <w:t>①</w:t>
            </w:r>
            <w:r w:rsidRPr="003A4861">
              <w:rPr>
                <w:rFonts w:ascii="Times New Roman" w:hAnsi="Times New Roman" w:hint="eastAsia"/>
                <w:kern w:val="0"/>
                <w:szCs w:val="21"/>
              </w:rPr>
              <w:t>投标人驻场服务人员驻场服务期不低于</w:t>
            </w:r>
            <w:r w:rsidRPr="003A4861">
              <w:rPr>
                <w:rFonts w:ascii="Times New Roman" w:hAnsi="Times New Roman"/>
                <w:kern w:val="0"/>
                <w:szCs w:val="21"/>
              </w:rPr>
              <w:t>6</w:t>
            </w:r>
            <w:r w:rsidRPr="003A4861">
              <w:rPr>
                <w:rFonts w:ascii="Times New Roman" w:hAnsi="Times New Roman" w:hint="eastAsia"/>
                <w:kern w:val="0"/>
                <w:szCs w:val="21"/>
              </w:rPr>
              <w:t>个月，一周</w:t>
            </w:r>
            <w:r w:rsidRPr="003A4861">
              <w:rPr>
                <w:rFonts w:ascii="Times New Roman" w:hAnsi="Times New Roman"/>
                <w:kern w:val="0"/>
                <w:szCs w:val="21"/>
              </w:rPr>
              <w:t>5</w:t>
            </w:r>
            <w:r w:rsidRPr="003A4861">
              <w:rPr>
                <w:rFonts w:ascii="Times New Roman" w:hAnsi="Times New Roman" w:hint="eastAsia"/>
                <w:kern w:val="0"/>
                <w:szCs w:val="21"/>
              </w:rPr>
              <w:t>个工作日，每个工作日</w:t>
            </w:r>
            <w:r w:rsidRPr="003A4861">
              <w:rPr>
                <w:rFonts w:ascii="Times New Roman" w:hAnsi="Times New Roman"/>
                <w:kern w:val="0"/>
                <w:szCs w:val="21"/>
              </w:rPr>
              <w:t>8</w:t>
            </w:r>
            <w:r w:rsidRPr="003A4861">
              <w:rPr>
                <w:rFonts w:ascii="Times New Roman" w:hAnsi="Times New Roman" w:hint="eastAsia"/>
                <w:kern w:val="0"/>
                <w:szCs w:val="21"/>
              </w:rPr>
              <w:t>小时的日常维护工作，投标文件中须明确人员名单、职责、联系方式，非采购人同意不得随意更改；</w:t>
            </w:r>
          </w:p>
          <w:p w:rsidR="00AC117B" w:rsidRPr="003A4861" w:rsidRDefault="00AC117B" w:rsidP="0063507F">
            <w:pPr>
              <w:widowControl/>
              <w:spacing w:line="440" w:lineRule="exact"/>
              <w:jc w:val="left"/>
              <w:rPr>
                <w:rFonts w:ascii="Times New Roman" w:hAnsi="Times New Roman"/>
                <w:kern w:val="0"/>
                <w:szCs w:val="21"/>
              </w:rPr>
            </w:pPr>
            <w:r w:rsidRPr="003A4861">
              <w:rPr>
                <w:rFonts w:ascii="宋体" w:hAnsi="宋体" w:cs="宋体" w:hint="eastAsia"/>
                <w:kern w:val="0"/>
                <w:szCs w:val="21"/>
              </w:rPr>
              <w:t>②</w:t>
            </w:r>
            <w:r w:rsidRPr="003A4861">
              <w:rPr>
                <w:rFonts w:ascii="Times New Roman" w:hAnsi="Times New Roman" w:hint="eastAsia"/>
                <w:kern w:val="0"/>
                <w:szCs w:val="21"/>
              </w:rPr>
              <w:t>服务范围：智慧管线平台、故障与问题处理、设备硬件维护、重大变更协助等运维服务；</w:t>
            </w:r>
          </w:p>
          <w:p w:rsidR="00AC117B" w:rsidRPr="003A4861" w:rsidRDefault="00AC117B" w:rsidP="0063507F">
            <w:pPr>
              <w:widowControl/>
              <w:spacing w:line="440" w:lineRule="exact"/>
              <w:jc w:val="left"/>
              <w:rPr>
                <w:rFonts w:ascii="Times New Roman" w:hAnsi="Times New Roman"/>
                <w:kern w:val="0"/>
                <w:szCs w:val="21"/>
              </w:rPr>
            </w:pPr>
            <w:r w:rsidRPr="003A4861">
              <w:rPr>
                <w:rFonts w:ascii="宋体" w:hAnsi="宋体" w:cs="宋体" w:hint="eastAsia"/>
                <w:kern w:val="0"/>
                <w:szCs w:val="21"/>
              </w:rPr>
              <w:t>③</w:t>
            </w:r>
            <w:r w:rsidRPr="003A4861">
              <w:rPr>
                <w:rFonts w:ascii="Times New Roman" w:hAnsi="Times New Roman" w:hint="eastAsia"/>
                <w:kern w:val="0"/>
                <w:szCs w:val="21"/>
              </w:rPr>
              <w:t>驻场运</w:t>
            </w:r>
            <w:proofErr w:type="gramStart"/>
            <w:r w:rsidRPr="003A4861">
              <w:rPr>
                <w:rFonts w:ascii="Times New Roman" w:hAnsi="Times New Roman" w:hint="eastAsia"/>
                <w:kern w:val="0"/>
                <w:szCs w:val="21"/>
              </w:rPr>
              <w:t>维人员</w:t>
            </w:r>
            <w:proofErr w:type="gramEnd"/>
            <w:r w:rsidRPr="003A4861">
              <w:rPr>
                <w:rFonts w:ascii="Times New Roman" w:hAnsi="Times New Roman" w:hint="eastAsia"/>
                <w:kern w:val="0"/>
                <w:szCs w:val="21"/>
              </w:rPr>
              <w:t>进场时间：在项目验收合格后以校方通知为准开始驻场服务。</w:t>
            </w:r>
          </w:p>
        </w:tc>
      </w:tr>
      <w:tr w:rsidR="00AC117B" w:rsidRPr="003A4861" w:rsidTr="0063507F">
        <w:tc>
          <w:tcPr>
            <w:tcW w:w="716"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szCs w:val="21"/>
              </w:rPr>
              <w:lastRenderedPageBreak/>
              <w:t>4</w:t>
            </w:r>
          </w:p>
        </w:tc>
        <w:tc>
          <w:tcPr>
            <w:tcW w:w="1659" w:type="dxa"/>
            <w:tcBorders>
              <w:top w:val="single" w:sz="4" w:space="0" w:color="auto"/>
              <w:left w:val="single" w:sz="4" w:space="0" w:color="auto"/>
              <w:bottom w:val="single" w:sz="4" w:space="0" w:color="auto"/>
              <w:right w:val="single" w:sz="4" w:space="0" w:color="auto"/>
            </w:tcBorders>
            <w:vAlign w:val="center"/>
          </w:tcPr>
          <w:p w:rsidR="00AC117B" w:rsidRPr="003A4861" w:rsidRDefault="00AC117B" w:rsidP="0063507F">
            <w:pPr>
              <w:spacing w:line="440" w:lineRule="exact"/>
              <w:jc w:val="center"/>
              <w:rPr>
                <w:rFonts w:ascii="Times New Roman" w:hAnsi="Times New Roman"/>
                <w:szCs w:val="21"/>
              </w:rPr>
            </w:pPr>
            <w:r w:rsidRPr="003A4861">
              <w:rPr>
                <w:rFonts w:ascii="Times New Roman" w:hAnsi="Times New Roman" w:hint="eastAsia"/>
                <w:szCs w:val="21"/>
              </w:rPr>
              <w:t>培训</w:t>
            </w:r>
          </w:p>
        </w:tc>
        <w:tc>
          <w:tcPr>
            <w:tcW w:w="6629" w:type="dxa"/>
            <w:tcBorders>
              <w:top w:val="single" w:sz="4" w:space="0" w:color="auto"/>
              <w:left w:val="single" w:sz="4" w:space="0" w:color="auto"/>
              <w:bottom w:val="single" w:sz="4" w:space="0" w:color="auto"/>
              <w:right w:val="single" w:sz="4" w:space="0" w:color="auto"/>
            </w:tcBorders>
          </w:tcPr>
          <w:p w:rsidR="00AC117B" w:rsidRPr="003A4861" w:rsidRDefault="00AC117B" w:rsidP="0063507F">
            <w:pPr>
              <w:spacing w:line="440" w:lineRule="exact"/>
              <w:rPr>
                <w:rFonts w:ascii="Times New Roman" w:hAnsi="Times New Roman"/>
                <w:szCs w:val="21"/>
              </w:rPr>
            </w:pPr>
            <w:r w:rsidRPr="003A4861">
              <w:rPr>
                <w:rFonts w:ascii="Times New Roman" w:hAnsi="Times New Roman" w:hint="eastAsia"/>
                <w:szCs w:val="21"/>
              </w:rPr>
              <w:t>提供详细</w:t>
            </w:r>
            <w:proofErr w:type="gramStart"/>
            <w:r w:rsidRPr="003A4861">
              <w:rPr>
                <w:rFonts w:ascii="Times New Roman" w:hAnsi="Times New Roman" w:hint="eastAsia"/>
                <w:szCs w:val="21"/>
              </w:rPr>
              <w:t>且完善</w:t>
            </w:r>
            <w:proofErr w:type="gramEnd"/>
            <w:r w:rsidRPr="003A4861">
              <w:rPr>
                <w:rFonts w:ascii="Times New Roman" w:hAnsi="Times New Roman" w:hint="eastAsia"/>
                <w:szCs w:val="21"/>
              </w:rPr>
              <w:t>的项目培训方案。</w:t>
            </w:r>
          </w:p>
        </w:tc>
      </w:tr>
    </w:tbl>
    <w:bookmarkEnd w:id="10"/>
    <w:bookmarkEnd w:id="11"/>
    <w:bookmarkEnd w:id="12"/>
    <w:bookmarkEnd w:id="13"/>
    <w:bookmarkEnd w:id="14"/>
    <w:bookmarkEnd w:id="15"/>
    <w:bookmarkEnd w:id="16"/>
    <w:bookmarkEnd w:id="17"/>
    <w:bookmarkEnd w:id="18"/>
    <w:bookmarkEnd w:id="19"/>
    <w:bookmarkEnd w:id="20"/>
    <w:p w:rsidR="00AC117B" w:rsidRPr="003A4861" w:rsidRDefault="00AC117B" w:rsidP="00AC117B">
      <w:pPr>
        <w:pStyle w:val="21"/>
        <w:numPr>
          <w:ilvl w:val="1"/>
          <w:numId w:val="0"/>
        </w:numPr>
        <w:spacing w:line="440" w:lineRule="exact"/>
        <w:ind w:left="709" w:hanging="567"/>
        <w:jc w:val="left"/>
        <w:rPr>
          <w:rFonts w:ascii="Times New Roman" w:hAnsi="Times New Roman"/>
          <w:sz w:val="21"/>
          <w:szCs w:val="21"/>
        </w:rPr>
      </w:pPr>
      <w:r w:rsidRPr="003A4861">
        <w:rPr>
          <w:rFonts w:ascii="Times New Roman" w:hAnsi="Times New Roman" w:hint="eastAsia"/>
          <w:sz w:val="21"/>
          <w:szCs w:val="21"/>
        </w:rPr>
        <w:t>验收标准</w:t>
      </w:r>
    </w:p>
    <w:p w:rsidR="00AC117B" w:rsidRPr="003A4861" w:rsidRDefault="00AC117B" w:rsidP="00AC117B">
      <w:pPr>
        <w:spacing w:line="440" w:lineRule="exact"/>
        <w:rPr>
          <w:rFonts w:ascii="Times New Roman" w:hAnsi="Times New Roman"/>
          <w:szCs w:val="21"/>
        </w:rPr>
      </w:pPr>
      <w:r w:rsidRPr="003A4861">
        <w:rPr>
          <w:rFonts w:ascii="Times New Roman" w:hAnsi="Times New Roman"/>
          <w:szCs w:val="21"/>
        </w:rPr>
        <w:t>5.8.1</w:t>
      </w:r>
      <w:r w:rsidRPr="003A4861">
        <w:rPr>
          <w:rFonts w:ascii="Times New Roman" w:hAnsi="Times New Roman" w:hint="eastAsia"/>
          <w:szCs w:val="21"/>
        </w:rPr>
        <w:t>进场前验收：乙方将货物运达约定的交货地点后，甲方应在双方工作人员在场的情况下，依据招标文件的要求、投标文件的承诺和国家标准或行业标准进行现场初步验收。对外观、说明书、对照样品符合要求的，给予签收；对不符合要求或有质量问题的货物不予签收，可立即要求退换，乙方应在甲方给出的期限内及时完成退换，不得拒绝和延误。否则作违约处理。</w:t>
      </w:r>
    </w:p>
    <w:p w:rsidR="00AC117B" w:rsidRPr="003A4861" w:rsidRDefault="00AC117B" w:rsidP="00AC117B">
      <w:pPr>
        <w:spacing w:line="440" w:lineRule="exact"/>
        <w:rPr>
          <w:rFonts w:ascii="Times New Roman" w:hAnsi="Times New Roman"/>
          <w:szCs w:val="21"/>
        </w:rPr>
      </w:pPr>
      <w:r w:rsidRPr="003A4861">
        <w:rPr>
          <w:rFonts w:ascii="Times New Roman" w:hAnsi="Times New Roman"/>
          <w:szCs w:val="21"/>
        </w:rPr>
        <w:t>5.8.2</w:t>
      </w:r>
      <w:r w:rsidRPr="003A4861">
        <w:rPr>
          <w:rFonts w:ascii="Times New Roman" w:hAnsi="Times New Roman" w:hint="eastAsia"/>
          <w:szCs w:val="21"/>
        </w:rPr>
        <w:t>设备安装、调测、开通验收</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①</w:t>
      </w:r>
      <w:r w:rsidRPr="003A4861">
        <w:rPr>
          <w:rFonts w:ascii="Times New Roman" w:hAnsi="Times New Roman" w:hint="eastAsia"/>
          <w:szCs w:val="21"/>
        </w:rPr>
        <w:t>乙方负责设备的安装、调试（包括硬件和软件）及开通、工程的技术督导及工程前的安装培训。乙方应编制安装和调试的计划进度表，提供安装技术文件和安装规程，及系统测试详细内容、测试方法和必要的仪表及测试指标。</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②</w:t>
      </w:r>
      <w:r w:rsidRPr="003A4861">
        <w:rPr>
          <w:rFonts w:ascii="Times New Roman" w:hAnsi="Times New Roman" w:hint="eastAsia"/>
          <w:szCs w:val="21"/>
        </w:rPr>
        <w:t>设备安装、调试所需工具、仪表由乙方提供并提出具体型号及技术要求。</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③</w:t>
      </w:r>
      <w:r w:rsidRPr="003A4861">
        <w:rPr>
          <w:rFonts w:ascii="Times New Roman" w:hAnsi="Times New Roman" w:hint="eastAsia"/>
          <w:szCs w:val="21"/>
        </w:rPr>
        <w:t>乙方应负责整体项目中包括的所有软、硬件设备，及与相关系统的互联互通。</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④</w:t>
      </w:r>
      <w:r w:rsidRPr="003A4861">
        <w:rPr>
          <w:rFonts w:ascii="Times New Roman" w:hAnsi="Times New Roman" w:hint="eastAsia"/>
          <w:szCs w:val="21"/>
        </w:rPr>
        <w:t>设备测试将由甲乙双方组织相关技术部门进行。乙方提供应用检验，现场验收以及工程初步验收及最终验收的项目指标和测试方法，并应形成正式文件，供甲方参考，甲方有权进行必要的修改。</w:t>
      </w:r>
    </w:p>
    <w:p w:rsidR="00AC117B" w:rsidRPr="003A4861" w:rsidRDefault="00AC117B" w:rsidP="00AC117B">
      <w:pPr>
        <w:spacing w:line="440" w:lineRule="exact"/>
        <w:ind w:left="958" w:hanging="958"/>
        <w:rPr>
          <w:rFonts w:ascii="Times New Roman" w:hAnsi="Times New Roman"/>
          <w:szCs w:val="21"/>
        </w:rPr>
      </w:pPr>
      <w:r w:rsidRPr="003A4861">
        <w:rPr>
          <w:rFonts w:ascii="Times New Roman" w:hAnsi="Times New Roman"/>
          <w:szCs w:val="21"/>
        </w:rPr>
        <w:t>5.8.3</w:t>
      </w:r>
      <w:r w:rsidRPr="003A4861">
        <w:rPr>
          <w:rFonts w:ascii="Times New Roman" w:hAnsi="Times New Roman" w:hint="eastAsia"/>
          <w:szCs w:val="21"/>
        </w:rPr>
        <w:t>试运行</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①</w:t>
      </w:r>
      <w:r w:rsidRPr="003A4861">
        <w:rPr>
          <w:rFonts w:ascii="Times New Roman" w:hAnsi="Times New Roman" w:hint="eastAsia"/>
          <w:szCs w:val="21"/>
        </w:rPr>
        <w:t>试运行是考察设备可靠性和稳定性的主要步骤，试运行必须在设备测试通过后进行。</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②</w:t>
      </w:r>
      <w:r w:rsidRPr="003A4861">
        <w:rPr>
          <w:rFonts w:ascii="Times New Roman" w:hAnsi="Times New Roman" w:hint="eastAsia"/>
          <w:szCs w:val="21"/>
        </w:rPr>
        <w:t>试运行期为设备测试合格后一个月。</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③</w:t>
      </w:r>
      <w:r w:rsidRPr="003A4861">
        <w:rPr>
          <w:rFonts w:ascii="Times New Roman" w:hAnsi="Times New Roman" w:hint="eastAsia"/>
          <w:szCs w:val="21"/>
        </w:rPr>
        <w:t>在试运行期间如出现</w:t>
      </w:r>
      <w:proofErr w:type="gramStart"/>
      <w:r w:rsidRPr="003A4861">
        <w:rPr>
          <w:rFonts w:ascii="Times New Roman" w:hAnsi="Times New Roman" w:hint="eastAsia"/>
          <w:szCs w:val="21"/>
        </w:rPr>
        <w:t>宕</w:t>
      </w:r>
      <w:proofErr w:type="gramEnd"/>
      <w:r w:rsidRPr="003A4861">
        <w:rPr>
          <w:rFonts w:ascii="Times New Roman" w:hAnsi="Times New Roman" w:hint="eastAsia"/>
          <w:szCs w:val="21"/>
        </w:rPr>
        <w:t>机等不稳定现象或设备性能不完善，乙方要做出科学的分析并提交解释文件，认真解决，试运行期从设备修复之日起重新计算，顺延一个月，一直到设备连续一个月无不稳定现象为止。加试次数最多</w:t>
      </w:r>
      <w:r w:rsidRPr="003A4861">
        <w:rPr>
          <w:rFonts w:ascii="Times New Roman" w:hAnsi="Times New Roman"/>
          <w:szCs w:val="21"/>
        </w:rPr>
        <w:t xml:space="preserve"> 2</w:t>
      </w:r>
      <w:r w:rsidRPr="003A4861">
        <w:rPr>
          <w:rFonts w:ascii="Times New Roman" w:hAnsi="Times New Roman" w:hint="eastAsia"/>
          <w:szCs w:val="21"/>
        </w:rPr>
        <w:t>次。如果增加</w:t>
      </w:r>
      <w:r w:rsidRPr="003A4861">
        <w:rPr>
          <w:rFonts w:ascii="Times New Roman" w:hAnsi="Times New Roman"/>
          <w:szCs w:val="21"/>
        </w:rPr>
        <w:t>2</w:t>
      </w:r>
      <w:r w:rsidRPr="003A4861">
        <w:rPr>
          <w:rFonts w:ascii="Times New Roman" w:hAnsi="Times New Roman" w:hint="eastAsia"/>
          <w:szCs w:val="21"/>
        </w:rPr>
        <w:t>次试运行期后，故障率指标、性能指标和不稳定现象仍达不到技术要求，乙方应同意退货，并对买方进行设备费及相关人工费的经济赔偿。</w:t>
      </w:r>
    </w:p>
    <w:p w:rsidR="00AC117B" w:rsidRPr="003A4861" w:rsidRDefault="00AC117B" w:rsidP="00AC117B">
      <w:pPr>
        <w:spacing w:line="440" w:lineRule="exact"/>
        <w:rPr>
          <w:rFonts w:ascii="Times New Roman" w:hAnsi="Times New Roman"/>
          <w:szCs w:val="21"/>
        </w:rPr>
      </w:pPr>
      <w:r w:rsidRPr="003A4861">
        <w:rPr>
          <w:rFonts w:ascii="宋体" w:hAnsi="宋体" w:cs="宋体" w:hint="eastAsia"/>
          <w:szCs w:val="21"/>
        </w:rPr>
        <w:t>④</w:t>
      </w:r>
      <w:r w:rsidRPr="003A4861">
        <w:rPr>
          <w:rFonts w:ascii="Times New Roman" w:hAnsi="Times New Roman" w:hint="eastAsia"/>
          <w:szCs w:val="21"/>
        </w:rPr>
        <w:t>在试运行期间，若乙方所提供的软、硬件设备出现问题或故障时，乙方应指定有经验的技术人员，及时赶到现场予以解决，费用由乙方负担。</w:t>
      </w:r>
    </w:p>
    <w:p w:rsidR="00AC117B" w:rsidRPr="003A4861" w:rsidRDefault="00AC117B" w:rsidP="00AC117B">
      <w:pPr>
        <w:spacing w:line="440" w:lineRule="exact"/>
        <w:ind w:left="958" w:hanging="958"/>
        <w:rPr>
          <w:rFonts w:ascii="Times New Roman" w:hAnsi="Times New Roman"/>
          <w:szCs w:val="21"/>
        </w:rPr>
      </w:pPr>
      <w:r w:rsidRPr="003A4861">
        <w:rPr>
          <w:rFonts w:ascii="Times New Roman" w:hAnsi="Times New Roman"/>
          <w:szCs w:val="21"/>
        </w:rPr>
        <w:t>5.8.4</w:t>
      </w:r>
      <w:r w:rsidRPr="003A4861">
        <w:rPr>
          <w:rFonts w:ascii="Times New Roman" w:hAnsi="Times New Roman" w:hint="eastAsia"/>
          <w:szCs w:val="21"/>
        </w:rPr>
        <w:t>竣工验收</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t>①符合国家有关标准和规范、导则等，试运行验收合格；</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t>②经甲方认可的智慧管线平台的详细建设方案；</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t>③经甲方认可的与智慧管线平台详细建设方案相匹配的软件；</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lastRenderedPageBreak/>
        <w:t>④自主研发软件的接口手册、第三方软件及设备驱动配置手册；</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t>⑤用户使用手册；</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t>⑥软件设计说明书；</w:t>
      </w:r>
    </w:p>
    <w:p w:rsidR="00AC117B" w:rsidRPr="003A4861" w:rsidRDefault="00AC117B" w:rsidP="00AC117B">
      <w:pPr>
        <w:spacing w:line="440" w:lineRule="exact"/>
        <w:rPr>
          <w:rFonts w:ascii="Times New Roman" w:hAnsi="Times New Roman"/>
          <w:szCs w:val="21"/>
        </w:rPr>
      </w:pPr>
      <w:r w:rsidRPr="003A4861">
        <w:rPr>
          <w:rFonts w:ascii="Times New Roman" w:hAnsi="Times New Roman" w:hint="eastAsia"/>
          <w:szCs w:val="21"/>
        </w:rPr>
        <w:t>⑦数据库设计说明书；</w:t>
      </w:r>
    </w:p>
    <w:p w:rsidR="00AC117B" w:rsidRPr="003A4861" w:rsidRDefault="00AC117B" w:rsidP="00AC117B">
      <w:pPr>
        <w:spacing w:line="440" w:lineRule="exact"/>
        <w:rPr>
          <w:rFonts w:ascii="Times New Roman" w:hAnsi="Times New Roman"/>
          <w:szCs w:val="21"/>
        </w:rPr>
      </w:pPr>
      <w:r w:rsidRPr="003A4861">
        <w:rPr>
          <w:rFonts w:ascii="宋体" w:hAnsi="宋体" w:hint="eastAsia"/>
          <w:szCs w:val="21"/>
        </w:rPr>
        <w:t>⑧</w:t>
      </w:r>
      <w:r w:rsidRPr="003A4861">
        <w:rPr>
          <w:rFonts w:ascii="Times New Roman" w:hAnsi="Times New Roman" w:hint="eastAsia"/>
          <w:szCs w:val="21"/>
        </w:rPr>
        <w:t>满足甲方使用的其他材料。</w:t>
      </w:r>
    </w:p>
    <w:p w:rsidR="00AC117B" w:rsidRPr="003A4861" w:rsidRDefault="00AC117B" w:rsidP="00AC117B">
      <w:pPr>
        <w:rPr>
          <w:rFonts w:ascii="Times New Roman" w:hAnsi="Times New Roman"/>
          <w:spacing w:val="-20"/>
          <w:kern w:val="44"/>
          <w:sz w:val="32"/>
          <w:szCs w:val="32"/>
        </w:rPr>
      </w:pPr>
      <w:r w:rsidRPr="003A4861">
        <w:rPr>
          <w:rFonts w:ascii="Times New Roman" w:hAnsi="Times New Roman"/>
        </w:rPr>
        <w:br w:type="page"/>
      </w:r>
    </w:p>
    <w:p w:rsidR="00EB06C8" w:rsidRPr="00AC117B" w:rsidRDefault="00EB06C8" w:rsidP="00AC117B"/>
    <w:sectPr w:rsidR="00EB06C8" w:rsidRPr="00AC117B" w:rsidSect="00F9392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575" w:rsidRDefault="006E2575" w:rsidP="00EB06C8">
      <w:r>
        <w:separator/>
      </w:r>
    </w:p>
  </w:endnote>
  <w:endnote w:type="continuationSeparator" w:id="0">
    <w:p w:rsidR="006E2575" w:rsidRDefault="006E2575"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0000000000000000000"/>
    <w:charset w:val="86"/>
    <w:family w:val="roman"/>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7B" w:rsidRDefault="00AC117B">
    <w:pPr>
      <w:pStyle w:val="a8"/>
      <w:framePr w:wrap="around" w:vAnchor="text" w:hAnchor="margin" w:xAlign="center" w:y="1"/>
      <w:rPr>
        <w:rStyle w:val="af1"/>
      </w:rPr>
    </w:pPr>
    <w:r>
      <w:fldChar w:fldCharType="begin"/>
    </w:r>
    <w:r>
      <w:rPr>
        <w:rStyle w:val="af1"/>
      </w:rPr>
      <w:instrText xml:space="preserve">PAGE  </w:instrText>
    </w:r>
    <w:r>
      <w:fldChar w:fldCharType="separate"/>
    </w:r>
    <w:r>
      <w:rPr>
        <w:rStyle w:val="af1"/>
      </w:rPr>
      <w:t>71</w:t>
    </w:r>
    <w:r>
      <w:fldChar w:fldCharType="end"/>
    </w:r>
  </w:p>
  <w:p w:rsidR="00AC117B" w:rsidRDefault="00AC117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7B" w:rsidRDefault="00AC117B">
    <w:pPr>
      <w:pStyle w:val="a8"/>
      <w:framePr w:wrap="around" w:vAnchor="text" w:hAnchor="margin" w:xAlign="center" w:y="1"/>
      <w:rPr>
        <w:rStyle w:val="af1"/>
      </w:rPr>
    </w:pPr>
    <w:r>
      <w:fldChar w:fldCharType="begin"/>
    </w:r>
    <w:r>
      <w:rPr>
        <w:rStyle w:val="af1"/>
      </w:rPr>
      <w:instrText xml:space="preserve">PAGE  </w:instrText>
    </w:r>
    <w:r>
      <w:fldChar w:fldCharType="separate"/>
    </w:r>
    <w:r>
      <w:rPr>
        <w:rStyle w:val="af1"/>
        <w:noProof/>
      </w:rPr>
      <w:t>7</w:t>
    </w:r>
    <w:r>
      <w:fldChar w:fldCharType="end"/>
    </w:r>
  </w:p>
  <w:p w:rsidR="00AC117B" w:rsidRDefault="00AC117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E30268">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E30268">
                <w:pPr>
                  <w:pStyle w:val="a8"/>
                </w:pPr>
                <w:fldSimple w:instr=" PAGE  \* MERGEFORMAT ">
                  <w:r w:rsidR="00AC117B">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575" w:rsidRDefault="006E2575" w:rsidP="00EB06C8">
      <w:r>
        <w:separator/>
      </w:r>
    </w:p>
  </w:footnote>
  <w:footnote w:type="continuationSeparator" w:id="0">
    <w:p w:rsidR="006E2575" w:rsidRDefault="006E2575"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59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3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2261</Words>
  <Characters>12894</Characters>
  <Application>Microsoft Office Word</Application>
  <DocSecurity>0</DocSecurity>
  <Lines>107</Lines>
  <Paragraphs>30</Paragraphs>
  <ScaleCrop>false</ScaleCrop>
  <Company>Microsoft</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62</cp:revision>
  <cp:lastPrinted>2017-05-10T03:21:00Z</cp:lastPrinted>
  <dcterms:created xsi:type="dcterms:W3CDTF">2017-05-10T03:10:00Z</dcterms:created>
  <dcterms:modified xsi:type="dcterms:W3CDTF">2018-03-26T03:12:00Z</dcterms:modified>
</cp:coreProperties>
</file>